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08A6D" w14:textId="77777777" w:rsidR="00E13629" w:rsidRDefault="00000000">
      <w:pPr>
        <w:pStyle w:val="Title"/>
      </w:pPr>
      <w:r>
        <w:t>Vendor Onboarding Strategy – Merkato</w:t>
      </w:r>
    </w:p>
    <w:p w14:paraId="575B3BA2" w14:textId="77777777" w:rsidR="00E13629" w:rsidRDefault="00000000">
      <w:pPr>
        <w:pStyle w:val="Heading1"/>
      </w:pPr>
      <w:r>
        <w:t>🎯 Objective</w:t>
      </w:r>
    </w:p>
    <w:p w14:paraId="620B8CFE" w14:textId="77777777" w:rsidR="00E13629" w:rsidRDefault="00000000">
      <w:r>
        <w:t>To establish a scalable, trust-centered onboarding ecosystem that empowers vendors — from artisan cooperatives to global manufacturers — to join Merkato with clarity, confidence, and cultural alignment. The strategy balances human-centric engagement with technology-driven automation, ensuring inclusivity while maintaining compliance, efficiency, and growth readiness.</w:t>
      </w:r>
    </w:p>
    <w:p w14:paraId="702CCFA0" w14:textId="77777777" w:rsidR="00E13629" w:rsidRDefault="00000000">
      <w:pPr>
        <w:pStyle w:val="Heading1"/>
      </w:pPr>
      <w:r>
        <w:t>🌍 Dual Onboarding Pathways</w:t>
      </w:r>
    </w:p>
    <w:p w14:paraId="022627C9" w14:textId="77777777" w:rsidR="00E13629" w:rsidRDefault="00000000">
      <w:pPr>
        <w:pStyle w:val="Heading2"/>
      </w:pPr>
      <w:r>
        <w:t>1. Outreach-Based Enrollment</w:t>
      </w:r>
    </w:p>
    <w:p w14:paraId="0CD10AD6" w14:textId="77777777" w:rsidR="00E13629" w:rsidRDefault="00000000">
      <w:r>
        <w:t>Target Vendors: Artisan groups, youth entrepreneurs, community-led businesses</w:t>
      </w:r>
      <w:r>
        <w:br/>
        <w:t>Sourcing Channels: Events, partner networks, referral programs, regional campaigns</w:t>
      </w:r>
      <w:r>
        <w:br/>
        <w:t>Experience: High-touch onboarding with storytelling, handholding, and guided setup, emphasizing trust, cultural fit, and brand identity.</w:t>
      </w:r>
    </w:p>
    <w:p w14:paraId="4A996BCA" w14:textId="77777777" w:rsidR="00E13629" w:rsidRDefault="00000000">
      <w:pPr>
        <w:pStyle w:val="Heading2"/>
      </w:pPr>
      <w:r>
        <w:t>2. API-Driven Integration</w:t>
      </w:r>
    </w:p>
    <w:p w14:paraId="7AC9101E" w14:textId="77777777" w:rsidR="00E13629" w:rsidRDefault="00000000">
      <w:r>
        <w:t>Target Vendors: Registered manufacturers, verified businesses, cross-border suppliers</w:t>
      </w:r>
      <w:r>
        <w:br/>
        <w:t>Mechanism: Automated enrollment via API integrations with KYC systems, business registries, and compliance databases</w:t>
      </w:r>
      <w:r>
        <w:br/>
        <w:t>Experience: Seamless, self-service onboarding with real-time validation, compliance checks, and trust badge issuance upon verification.</w:t>
      </w:r>
    </w:p>
    <w:p w14:paraId="0E7C4776" w14:textId="77777777" w:rsidR="00E13629" w:rsidRDefault="00000000">
      <w:pPr>
        <w:pStyle w:val="Heading1"/>
      </w:pPr>
      <w:r>
        <w:t>🧩 System Architecture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13629" w14:paraId="371AD97E" w14:textId="77777777">
        <w:tc>
          <w:tcPr>
            <w:tcW w:w="2880" w:type="dxa"/>
          </w:tcPr>
          <w:p w14:paraId="50CE3762" w14:textId="77777777" w:rsidR="00E13629" w:rsidRDefault="00000000">
            <w:r>
              <w:t>Domain</w:t>
            </w:r>
          </w:p>
        </w:tc>
        <w:tc>
          <w:tcPr>
            <w:tcW w:w="2880" w:type="dxa"/>
          </w:tcPr>
          <w:p w14:paraId="122F8950" w14:textId="77777777" w:rsidR="00E13629" w:rsidRDefault="00000000">
            <w:r>
              <w:t>Role</w:t>
            </w:r>
          </w:p>
        </w:tc>
        <w:tc>
          <w:tcPr>
            <w:tcW w:w="2880" w:type="dxa"/>
          </w:tcPr>
          <w:p w14:paraId="44B38C51" w14:textId="77777777" w:rsidR="00E13629" w:rsidRDefault="00000000">
            <w:r>
              <w:t>Key Pages &amp; Routes</w:t>
            </w:r>
          </w:p>
        </w:tc>
      </w:tr>
      <w:tr w:rsidR="00E13629" w14:paraId="290C9152" w14:textId="77777777">
        <w:tc>
          <w:tcPr>
            <w:tcW w:w="2880" w:type="dxa"/>
          </w:tcPr>
          <w:p w14:paraId="1C1676FD" w14:textId="77777777" w:rsidR="00E13629" w:rsidRDefault="00000000">
            <w:r>
              <w:t>Admin</w:t>
            </w:r>
          </w:p>
        </w:tc>
        <w:tc>
          <w:tcPr>
            <w:tcW w:w="2880" w:type="dxa"/>
          </w:tcPr>
          <w:p w14:paraId="24DF94F0" w14:textId="77777777" w:rsidR="00E13629" w:rsidRDefault="00000000">
            <w:r>
              <w:t>Vendor lead review, verification, tracking</w:t>
            </w:r>
          </w:p>
        </w:tc>
        <w:tc>
          <w:tcPr>
            <w:tcW w:w="2880" w:type="dxa"/>
          </w:tcPr>
          <w:p w14:paraId="30618A8A" w14:textId="77777777" w:rsidR="00E13629" w:rsidRDefault="00000000">
            <w:r>
              <w:t>/admin/vendors/onboard</w:t>
            </w:r>
            <w:r>
              <w:br/>
              <w:t>/admin/vendors/leads</w:t>
            </w:r>
            <w:r>
              <w:br/>
              <w:t>/admin/vendors/verify/:id</w:t>
            </w:r>
          </w:p>
        </w:tc>
      </w:tr>
      <w:tr w:rsidR="00E13629" w14:paraId="4AF97995" w14:textId="77777777">
        <w:tc>
          <w:tcPr>
            <w:tcW w:w="2880" w:type="dxa"/>
          </w:tcPr>
          <w:p w14:paraId="622FD1AD" w14:textId="77777777" w:rsidR="00E13629" w:rsidRDefault="00000000">
            <w:r>
              <w:t>Vendor</w:t>
            </w:r>
          </w:p>
        </w:tc>
        <w:tc>
          <w:tcPr>
            <w:tcW w:w="2880" w:type="dxa"/>
          </w:tcPr>
          <w:p w14:paraId="5F8BC059" w14:textId="77777777" w:rsidR="00E13629" w:rsidRDefault="00000000">
            <w:r>
              <w:t>Registration, setup, engagement</w:t>
            </w:r>
          </w:p>
        </w:tc>
        <w:tc>
          <w:tcPr>
            <w:tcW w:w="2880" w:type="dxa"/>
          </w:tcPr>
          <w:p w14:paraId="0F5F02C2" w14:textId="77777777" w:rsidR="00E13629" w:rsidRDefault="00000000">
            <w:r>
              <w:t>/vendor/register</w:t>
            </w:r>
            <w:r>
              <w:br/>
              <w:t>/vendor/onboard</w:t>
            </w:r>
            <w:r>
              <w:br/>
              <w:t>/vendor/dashboard</w:t>
            </w:r>
          </w:p>
        </w:tc>
      </w:tr>
    </w:tbl>
    <w:p w14:paraId="5FBA304E" w14:textId="77777777" w:rsidR="00E13629" w:rsidRDefault="00000000">
      <w:pPr>
        <w:pStyle w:val="Heading1"/>
      </w:pPr>
      <w:r>
        <w:lastRenderedPageBreak/>
        <w:t>🚀 Outreach Funnel: Step-by-Step</w:t>
      </w:r>
    </w:p>
    <w:p w14:paraId="04DBFEC0" w14:textId="77777777" w:rsidR="00E13629" w:rsidRDefault="00000000">
      <w:pPr>
        <w:pStyle w:val="Heading2"/>
      </w:pPr>
      <w:r>
        <w:t>Step 1: Lead Capture</w:t>
      </w:r>
    </w:p>
    <w:p w14:paraId="06C8BA22" w14:textId="77777777" w:rsidR="00E13629" w:rsidRDefault="00000000">
      <w:r>
        <w:t>Entry point: /vendor/register</w:t>
      </w:r>
      <w:r>
        <w:br/>
        <w:t>Form Fields:</w:t>
      </w:r>
      <w:r>
        <w:br/>
        <w:t>- Business Name</w:t>
      </w:r>
      <w:r>
        <w:br/>
        <w:t>- Contact Person</w:t>
      </w:r>
      <w:r>
        <w:br/>
        <w:t>- Phone Number</w:t>
      </w:r>
      <w:r>
        <w:br/>
        <w:t>- Email Address</w:t>
      </w:r>
      <w:r>
        <w:br/>
        <w:t>- Region / City</w:t>
      </w:r>
      <w:r>
        <w:br/>
        <w:t>- Product Category</w:t>
      </w:r>
      <w:r>
        <w:br/>
        <w:t>- Storefront Description</w:t>
      </w:r>
      <w:r>
        <w:br/>
        <w:t>- Referral Source</w:t>
      </w:r>
      <w:r>
        <w:br/>
        <w:t>- Consent &amp; compliance checkbox</w:t>
      </w:r>
    </w:p>
    <w:p w14:paraId="5D996E89" w14:textId="77777777" w:rsidR="00E13629" w:rsidRDefault="00000000">
      <w:pPr>
        <w:pStyle w:val="Heading2"/>
      </w:pPr>
      <w:r>
        <w:t>Step 2: Admin Review</w:t>
      </w:r>
    </w:p>
    <w:p w14:paraId="623262D9" w14:textId="77777777" w:rsidR="00E13629" w:rsidRDefault="00000000">
      <w:r>
        <w:t>Admin portal: /admin/vendors/leads</w:t>
      </w:r>
      <w:r>
        <w:br/>
        <w:t>Submission statuses: new → reviewed → invited → rejected</w:t>
      </w:r>
      <w:r>
        <w:br/>
        <w:t>Actions: Verify details, assign onboarding agent, issue secure invite link.</w:t>
      </w:r>
    </w:p>
    <w:p w14:paraId="4206F9F2" w14:textId="77777777" w:rsidR="00E13629" w:rsidRDefault="00000000">
      <w:pPr>
        <w:pStyle w:val="Heading2"/>
      </w:pPr>
      <w:r>
        <w:t>Step 3: Vendor Setup</w:t>
      </w:r>
    </w:p>
    <w:p w14:paraId="20AF8DF6" w14:textId="77777777" w:rsidR="00E13629" w:rsidRDefault="00000000">
      <w:r>
        <w:t>Invite URL: /vendor/onboard?token=xyz</w:t>
      </w:r>
      <w:r>
        <w:br/>
        <w:t>Guided checklist:</w:t>
      </w:r>
      <w:r>
        <w:br/>
        <w:t>- Complete vendor profile</w:t>
      </w:r>
      <w:r>
        <w:br/>
        <w:t>- Add payout/banking details</w:t>
      </w:r>
      <w:r>
        <w:br/>
        <w:t>- Upload initial products &amp; media</w:t>
      </w:r>
      <w:r>
        <w:br/>
        <w:t>- Draft storefront introduction</w:t>
      </w:r>
    </w:p>
    <w:p w14:paraId="09E5D011" w14:textId="77777777" w:rsidR="00E13629" w:rsidRDefault="00000000">
      <w:pPr>
        <w:pStyle w:val="Heading2"/>
      </w:pPr>
      <w:r>
        <w:t>Step 4: Activation &amp; Access</w:t>
      </w:r>
    </w:p>
    <w:p w14:paraId="506BCA68" w14:textId="77777777" w:rsidR="00E13629" w:rsidRDefault="00000000">
      <w:r>
        <w:t>Vendors unlock /vendor/dashboard with:</w:t>
      </w:r>
      <w:r>
        <w:br/>
        <w:t>- Trust badge (after verification)</w:t>
      </w:r>
      <w:r>
        <w:br/>
        <w:t>- Analytics &amp; reporting tools</w:t>
      </w:r>
      <w:r>
        <w:br/>
        <w:t>- Payout &amp; order tracking</w:t>
      </w:r>
      <w:r>
        <w:br/>
        <w:t>- Storefront management</w:t>
      </w:r>
    </w:p>
    <w:p w14:paraId="5240D464" w14:textId="77777777" w:rsidR="00E13629" w:rsidRDefault="00000000">
      <w:pPr>
        <w:pStyle w:val="Heading1"/>
      </w:pPr>
      <w:r>
        <w:t>⚙️ API Integration Workflow</w:t>
      </w:r>
    </w:p>
    <w:p w14:paraId="1C20EDA7" w14:textId="77777777" w:rsidR="00E13629" w:rsidRDefault="00000000">
      <w:r>
        <w:t>1. Submission via API</w:t>
      </w:r>
      <w:r>
        <w:br/>
        <w:t>- Endpoint: /api/admin/vendors/verify</w:t>
      </w:r>
      <w:r>
        <w:br/>
        <w:t>- Payload includes: Business registry ID, Tax ID, Bank details</w:t>
      </w:r>
      <w:r>
        <w:br/>
      </w:r>
      <w:r>
        <w:br/>
        <w:t>2. Automated Validation</w:t>
      </w:r>
      <w:r>
        <w:br/>
        <w:t>- Cross-check with registries, compliance databases, AML/KYC providers</w:t>
      </w:r>
      <w:r>
        <w:br/>
      </w:r>
      <w:r>
        <w:lastRenderedPageBreak/>
        <w:t>- Status: pending → verified → rejected</w:t>
      </w:r>
      <w:r>
        <w:br/>
        <w:t>- Escalation: Admin notified for manual review</w:t>
      </w:r>
      <w:r>
        <w:br/>
      </w:r>
      <w:r>
        <w:br/>
        <w:t>3. Dashboard Access</w:t>
      </w:r>
      <w:r>
        <w:br/>
        <w:t>- Verified vendors auto-provisioned with /vendor/dashboard</w:t>
      </w:r>
      <w:r>
        <w:br/>
        <w:t>- Guided storefront setup + live preview tools</w:t>
      </w:r>
    </w:p>
    <w:p w14:paraId="3649D3AB" w14:textId="77777777" w:rsidR="00E13629" w:rsidRDefault="00000000">
      <w:pPr>
        <w:pStyle w:val="Heading1"/>
      </w:pPr>
      <w:r>
        <w:t>✨ UX Enhancements</w:t>
      </w:r>
    </w:p>
    <w:p w14:paraId="494A2335" w14:textId="77777777" w:rsidR="00E13629" w:rsidRDefault="00000000">
      <w:r>
        <w:t>- Smart search with vendor-role filters</w:t>
      </w:r>
      <w:r>
        <w:br/>
        <w:t>- Personalized welcome banner with progress tracker</w:t>
      </w:r>
      <w:r>
        <w:br/>
        <w:t>- Notification center for onboarding tasks and alerts</w:t>
      </w:r>
      <w:r>
        <w:br/>
        <w:t>- Language &amp; currency toggles for localized experience</w:t>
      </w:r>
      <w:r>
        <w:br/>
        <w:t>- Trust badge visibility to boost credibility with buyers</w:t>
      </w:r>
    </w:p>
    <w:p w14:paraId="3C358B29" w14:textId="77777777" w:rsidR="00E13629" w:rsidRDefault="00000000">
      <w:pPr>
        <w:pStyle w:val="Heading1"/>
      </w:pPr>
      <w:r>
        <w:t>📊 Monitoring &amp; Performance Metrics</w:t>
      </w:r>
    </w:p>
    <w:p w14:paraId="6D2874BD" w14:textId="77777777" w:rsidR="00E13629" w:rsidRDefault="00000000">
      <w:r>
        <w:t>- Total vendors onboarded (by source, region, and type)</w:t>
      </w:r>
      <w:r>
        <w:br/>
        <w:t>- Funnel drop-off rates at each stage</w:t>
      </w:r>
      <w:r>
        <w:br/>
        <w:t>- Average time to activation</w:t>
      </w:r>
      <w:r>
        <w:br/>
        <w:t>- Trust badge issuance rate</w:t>
      </w:r>
      <w:r>
        <w:br/>
        <w:t>- Outreach campaign conversion rates</w:t>
      </w:r>
      <w:r>
        <w:br/>
        <w:t>- Vendor retention (90-day activity check)</w:t>
      </w:r>
    </w:p>
    <w:p w14:paraId="4413767D" w14:textId="77777777" w:rsidR="00E13629" w:rsidRDefault="00000000">
      <w:pPr>
        <w:pStyle w:val="Heading1"/>
      </w:pPr>
      <w:r>
        <w:t>🔭 Future-Facing Roadmap</w:t>
      </w:r>
    </w:p>
    <w:p w14:paraId="39B56EC1" w14:textId="77777777" w:rsidR="00E13629" w:rsidRDefault="00000000">
      <w:r>
        <w:t>- Referral &amp; incentive programs for vendors</w:t>
      </w:r>
      <w:r>
        <w:br/>
        <w:t>- Ambassador-led onboarding kits (peer mentorship, localized training)</w:t>
      </w:r>
      <w:r>
        <w:br/>
        <w:t>- Regional onboarding hubs (e.g., Addis Ababa, Dhaka, Hanoi)</w:t>
      </w:r>
      <w:r>
        <w:br/>
        <w:t>- AI-driven storefront suggestions (pricing, media quality, SEO hints)</w:t>
      </w:r>
      <w:r>
        <w:br/>
        <w:t>- Gamified onboarding (badges, progress milestones, rewards)</w:t>
      </w:r>
    </w:p>
    <w:p w14:paraId="0066B7B0" w14:textId="77777777" w:rsidR="00E13629" w:rsidRDefault="00000000">
      <w:r>
        <w:br w:type="page"/>
      </w:r>
    </w:p>
    <w:p w14:paraId="7FA178AE" w14:textId="77777777" w:rsidR="00E13629" w:rsidRDefault="00000000">
      <w:pPr>
        <w:pStyle w:val="Title"/>
      </w:pPr>
      <w:r>
        <w:lastRenderedPageBreak/>
        <w:t>📑 Developer Specification Addendum</w:t>
      </w:r>
    </w:p>
    <w:p w14:paraId="709FAFAF" w14:textId="77777777" w:rsidR="00E13629" w:rsidRDefault="00000000">
      <w:pPr>
        <w:pStyle w:val="Heading1"/>
      </w:pPr>
      <w:r>
        <w:t>1. Validation Rules &amp; Error Handling</w:t>
      </w:r>
    </w:p>
    <w:p w14:paraId="3923BA32" w14:textId="77777777" w:rsidR="00E13629" w:rsidRDefault="00000000">
      <w:r>
        <w:t>- Business name: required, max length 100 chars</w:t>
      </w:r>
      <w:r>
        <w:br/>
        <w:t>- Contact person: required, min length 2 chars</w:t>
      </w:r>
      <w:r>
        <w:br/>
        <w:t>- Email: must be unique, RFC 5322 format</w:t>
      </w:r>
      <w:r>
        <w:br/>
        <w:t>- Phone number: E.164 format, uniqueness enforced</w:t>
      </w:r>
      <w:r>
        <w:br/>
        <w:t>- Region/City: required, selected from predefined taxonomy</w:t>
      </w:r>
      <w:r>
        <w:br/>
        <w:t>- Product Category: selected from controlled list (enum)</w:t>
      </w:r>
      <w:r>
        <w:br/>
        <w:t>- Storefront description: optional, max 500 chars</w:t>
      </w:r>
      <w:r>
        <w:br/>
        <w:t>- Rejected vendors trigger auto-email notification with reason</w:t>
      </w:r>
      <w:r>
        <w:br/>
        <w:t>- API errors return standardized JSON error codes (400 invalid input, 401 unauthorized, 403 forbidden, 422 unprocessable entity).</w:t>
      </w:r>
    </w:p>
    <w:p w14:paraId="2AAAE01D" w14:textId="77777777" w:rsidR="00E13629" w:rsidRDefault="00000000">
      <w:pPr>
        <w:pStyle w:val="Heading1"/>
      </w:pPr>
      <w:r>
        <w:t>2. Security &amp; Authentication</w:t>
      </w:r>
    </w:p>
    <w:p w14:paraId="78648B1A" w14:textId="77777777" w:rsidR="00E13629" w:rsidRDefault="00000000">
      <w:r>
        <w:t>- Onboarding invite tokens:</w:t>
      </w:r>
      <w:r>
        <w:br/>
        <w:t xml:space="preserve">  • Single-use</w:t>
      </w:r>
      <w:r>
        <w:br/>
        <w:t xml:space="preserve">  • Expire after 7 days</w:t>
      </w:r>
      <w:r>
        <w:br/>
        <w:t xml:space="preserve">  • Signed JWT with vendor ID and expiry timestamp</w:t>
      </w:r>
      <w:r>
        <w:br/>
        <w:t>- Banking/payout details require MFA confirmation</w:t>
      </w:r>
      <w:r>
        <w:br/>
        <w:t>- All PII encrypted at rest and in transit (TLS 1.3, AES-256).</w:t>
      </w:r>
    </w:p>
    <w:p w14:paraId="44396B17" w14:textId="77777777" w:rsidR="00E13629" w:rsidRDefault="00000000">
      <w:pPr>
        <w:pStyle w:val="Heading1"/>
      </w:pPr>
      <w:r>
        <w:t>3. Data Models</w:t>
      </w:r>
    </w:p>
    <w:p w14:paraId="69CE3AED" w14:textId="77777777" w:rsidR="00E13629" w:rsidRDefault="00000000">
      <w:r>
        <w:t>Vendor entity:</w:t>
      </w:r>
      <w:r>
        <w:br/>
        <w:t>- id (UUID)</w:t>
      </w:r>
      <w:r>
        <w:br/>
        <w:t>- business_name (string, 100)</w:t>
      </w:r>
      <w:r>
        <w:br/>
        <w:t>- contact_person (string, 100)</w:t>
      </w:r>
      <w:r>
        <w:br/>
        <w:t>- email (string, unique)</w:t>
      </w:r>
      <w:r>
        <w:br/>
        <w:t>- phone (string, unique)</w:t>
      </w:r>
      <w:r>
        <w:br/>
        <w:t>- region (enum)</w:t>
      </w:r>
      <w:r>
        <w:br/>
        <w:t>- product_category (enum)</w:t>
      </w:r>
      <w:r>
        <w:br/>
        <w:t>- storefront_description (text)</w:t>
      </w:r>
      <w:r>
        <w:br/>
        <w:t>- status (enum: new, reviewed, invited, rejected, verified, active)</w:t>
      </w:r>
      <w:r>
        <w:br/>
        <w:t>- trust_badge (boolean)</w:t>
      </w:r>
    </w:p>
    <w:p w14:paraId="27B793AE" w14:textId="77777777" w:rsidR="00E13629" w:rsidRDefault="00000000">
      <w:pPr>
        <w:pStyle w:val="Heading1"/>
      </w:pPr>
      <w:r>
        <w:t>4. Integration Layer</w:t>
      </w:r>
    </w:p>
    <w:p w14:paraId="48A93E2C" w14:textId="77777777" w:rsidR="00E13629" w:rsidRDefault="00000000">
      <w:r>
        <w:t>- KYC services supported: configurable adapters (e.g., Stripe Identity, government registry APIs)</w:t>
      </w:r>
      <w:r>
        <w:br/>
      </w:r>
      <w:r>
        <w:lastRenderedPageBreak/>
        <w:t>- Sample payload for `/api/admin/vendors/verify`:</w:t>
      </w:r>
      <w:r>
        <w:br/>
        <w:t>{</w:t>
      </w:r>
      <w:r>
        <w:br/>
        <w:t xml:space="preserve">  "business_registry_id": "ET-12345",</w:t>
      </w:r>
      <w:r>
        <w:br/>
        <w:t xml:space="preserve">  "tax_id": "TIN-67890",</w:t>
      </w:r>
      <w:r>
        <w:br/>
        <w:t xml:space="preserve">  "bank_details": {"iban": "ET1234567890", "swift": "ABCDETAA"}</w:t>
      </w:r>
      <w:r>
        <w:br/>
        <w:t>}</w:t>
      </w:r>
      <w:r>
        <w:br/>
        <w:t>- Response object:</w:t>
      </w:r>
      <w:r>
        <w:br/>
        <w:t>{</w:t>
      </w:r>
      <w:r>
        <w:br/>
        <w:t xml:space="preserve">  "status": "verified",</w:t>
      </w:r>
      <w:r>
        <w:br/>
        <w:t xml:space="preserve">  "vendor_id": "uuid-1234-5678"</w:t>
      </w:r>
      <w:r>
        <w:br/>
        <w:t>}</w:t>
      </w:r>
    </w:p>
    <w:p w14:paraId="1FC2EE29" w14:textId="77777777" w:rsidR="00E13629" w:rsidRDefault="00000000">
      <w:pPr>
        <w:pStyle w:val="Heading1"/>
      </w:pPr>
      <w:r>
        <w:t>5. Notifications &amp; UX</w:t>
      </w:r>
    </w:p>
    <w:p w14:paraId="14375C03" w14:textId="77777777" w:rsidR="00E13629" w:rsidRDefault="00000000">
      <w:r>
        <w:t>- Email and in-app notifications enabled</w:t>
      </w:r>
      <w:r>
        <w:br/>
        <w:t>- SMS optional (regional config)</w:t>
      </w:r>
      <w:r>
        <w:br/>
        <w:t>- Automated reminders for incomplete onboarding after 3 days, 7 days</w:t>
      </w:r>
      <w:r>
        <w:br/>
        <w:t>- Drop-off analysis triggers re-engagement campaigns.</w:t>
      </w:r>
    </w:p>
    <w:p w14:paraId="2AD18CA6" w14:textId="77777777" w:rsidR="00E13629" w:rsidRDefault="00000000">
      <w:pPr>
        <w:pStyle w:val="Heading1"/>
      </w:pPr>
      <w:r>
        <w:t>6. Monitoring &amp; Logging</w:t>
      </w:r>
    </w:p>
    <w:p w14:paraId="440D8090" w14:textId="77777777" w:rsidR="00E13629" w:rsidRDefault="00000000">
      <w:r>
        <w:t>- Metrics collected:</w:t>
      </w:r>
      <w:r>
        <w:br/>
        <w:t xml:space="preserve">  • Vendor funnel step events (lead, invited, onboarded, active)</w:t>
      </w:r>
      <w:r>
        <w:br/>
        <w:t xml:space="preserve">  • Average time to onboarding completion</w:t>
      </w:r>
      <w:r>
        <w:br/>
        <w:t xml:space="preserve">  • Error/failure rates per API endpoint</w:t>
      </w:r>
      <w:r>
        <w:br/>
        <w:t>- Logs emitted in JSON format with vendor_id, timestamp, action, result</w:t>
      </w:r>
      <w:r>
        <w:br/>
        <w:t>- Integration with ELK stack / Prometheus for visualization.</w:t>
      </w:r>
    </w:p>
    <w:p w14:paraId="550A005C" w14:textId="77777777" w:rsidR="00E13629" w:rsidRDefault="00000000">
      <w:pPr>
        <w:pStyle w:val="Heading1"/>
      </w:pPr>
      <w:r>
        <w:t>7. State Machines</w:t>
      </w:r>
    </w:p>
    <w:p w14:paraId="7BBCA069" w14:textId="77777777" w:rsidR="00E13629" w:rsidRDefault="00000000">
      <w:r>
        <w:t>Vendor Lifecycle State Machine:</w:t>
      </w:r>
      <w:r>
        <w:br/>
        <w:t>new → reviewed → invited → onboarded → verified → active</w:t>
      </w:r>
      <w:r>
        <w:br/>
        <w:t>Rejected path: new/reviewed → rejected (terminal)</w:t>
      </w:r>
      <w:r>
        <w:br/>
        <w:t>Each transition logged with timestamp and admin/vendor ID.</w:t>
      </w:r>
    </w:p>
    <w:sectPr w:rsidR="00E1362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2550199">
    <w:abstractNumId w:val="8"/>
  </w:num>
  <w:num w:numId="2" w16cid:durableId="1954164826">
    <w:abstractNumId w:val="6"/>
  </w:num>
  <w:num w:numId="3" w16cid:durableId="560823146">
    <w:abstractNumId w:val="5"/>
  </w:num>
  <w:num w:numId="4" w16cid:durableId="2042972216">
    <w:abstractNumId w:val="4"/>
  </w:num>
  <w:num w:numId="5" w16cid:durableId="248780774">
    <w:abstractNumId w:val="7"/>
  </w:num>
  <w:num w:numId="6" w16cid:durableId="1130514170">
    <w:abstractNumId w:val="3"/>
  </w:num>
  <w:num w:numId="7" w16cid:durableId="1997149549">
    <w:abstractNumId w:val="2"/>
  </w:num>
  <w:num w:numId="8" w16cid:durableId="533343549">
    <w:abstractNumId w:val="1"/>
  </w:num>
  <w:num w:numId="9" w16cid:durableId="1690519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A1210"/>
    <w:rsid w:val="00AA1D8D"/>
    <w:rsid w:val="00B47730"/>
    <w:rsid w:val="00CB0664"/>
    <w:rsid w:val="00E13629"/>
    <w:rsid w:val="00EA38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059560"/>
  <w14:defaultImageDpi w14:val="300"/>
  <w15:docId w15:val="{74123756-DD84-49C4-AE76-B94CD302F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884</Words>
  <Characters>5039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Asefa T Dano</cp:lastModifiedBy>
  <cp:revision>2</cp:revision>
  <dcterms:created xsi:type="dcterms:W3CDTF">2025-09-16T14:17:00Z</dcterms:created>
  <dcterms:modified xsi:type="dcterms:W3CDTF">2025-09-16T14:17:00Z</dcterms:modified>
  <cp:category/>
</cp:coreProperties>
</file>