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A6" w:rsidRDefault="00C062A6" w:rsidP="003F47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ENHANCED ATTRIBUTE BASED ENCRYPTION </w:t>
      </w:r>
      <w:r w:rsidR="007A766E">
        <w:rPr>
          <w:rFonts w:ascii="Times New Roman" w:hAnsi="Times New Roman" w:cs="Times New Roman"/>
          <w:b/>
          <w:sz w:val="28"/>
          <w:szCs w:val="28"/>
        </w:rPr>
        <w:t xml:space="preserve">TECHNIQUE FOR SECURING PERSONAL HEALTH RECORDS </w:t>
      </w:r>
      <w:r>
        <w:rPr>
          <w:rFonts w:ascii="Times New Roman" w:hAnsi="Times New Roman" w:cs="Times New Roman"/>
          <w:b/>
          <w:sz w:val="28"/>
          <w:szCs w:val="28"/>
        </w:rPr>
        <w:t>IN CLOUD COMPUTING</w:t>
      </w:r>
    </w:p>
    <w:p w:rsidR="00C062A6" w:rsidRDefault="00C062A6" w:rsidP="003F47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483" w:rsidRDefault="003F47BD" w:rsidP="003F47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47BD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415D44" w:rsidRDefault="00C062A6" w:rsidP="00415D4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Health R</w:t>
      </w:r>
      <w:r w:rsidR="003F47BD">
        <w:rPr>
          <w:rFonts w:ascii="Times New Roman" w:hAnsi="Times New Roman" w:cs="Times New Roman"/>
          <w:sz w:val="24"/>
          <w:szCs w:val="24"/>
        </w:rPr>
        <w:t xml:space="preserve">ecord </w:t>
      </w:r>
      <w:r>
        <w:rPr>
          <w:rFonts w:ascii="Times New Roman" w:hAnsi="Times New Roman" w:cs="Times New Roman"/>
          <w:sz w:val="24"/>
          <w:szCs w:val="24"/>
        </w:rPr>
        <w:t xml:space="preserve">(PHR) </w:t>
      </w:r>
      <w:r w:rsidR="003F47BD">
        <w:rPr>
          <w:rFonts w:ascii="Times New Roman" w:hAnsi="Times New Roman" w:cs="Times New Roman"/>
          <w:sz w:val="24"/>
          <w:szCs w:val="24"/>
        </w:rPr>
        <w:t>is an emerging patient-centric model of health information exchange,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7BD">
        <w:rPr>
          <w:rFonts w:ascii="Times New Roman" w:hAnsi="Times New Roman" w:cs="Times New Roman"/>
          <w:sz w:val="24"/>
          <w:szCs w:val="24"/>
        </w:rPr>
        <w:t>which is often  outsourced to be stored at a third party,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7BD">
        <w:rPr>
          <w:rFonts w:ascii="Times New Roman" w:hAnsi="Times New Roman" w:cs="Times New Roman"/>
          <w:sz w:val="24"/>
          <w:szCs w:val="24"/>
        </w:rPr>
        <w:t>such as cloud providers and unauthorized parties.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7BD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ensure</w:t>
      </w:r>
      <w:r w:rsidR="003F47BD">
        <w:rPr>
          <w:rFonts w:ascii="Times New Roman" w:hAnsi="Times New Roman" w:cs="Times New Roman"/>
          <w:sz w:val="24"/>
          <w:szCs w:val="24"/>
        </w:rPr>
        <w:t xml:space="preserve"> the patients control over access to their own PHRs,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7BD">
        <w:rPr>
          <w:rFonts w:ascii="Times New Roman" w:hAnsi="Times New Roman" w:cs="Times New Roman"/>
          <w:sz w:val="24"/>
          <w:szCs w:val="24"/>
        </w:rPr>
        <w:t>it’s a promising method to encrypt the PHRs before outsourcing.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7BD">
        <w:rPr>
          <w:rFonts w:ascii="Times New Roman" w:hAnsi="Times New Roman" w:cs="Times New Roman"/>
          <w:sz w:val="24"/>
          <w:szCs w:val="24"/>
        </w:rPr>
        <w:t>Yet, issues su</w:t>
      </w:r>
      <w:r w:rsidR="00CC7A55">
        <w:rPr>
          <w:rFonts w:ascii="Times New Roman" w:hAnsi="Times New Roman" w:cs="Times New Roman"/>
          <w:sz w:val="24"/>
          <w:szCs w:val="24"/>
        </w:rPr>
        <w:t>ch as risks of privacy exposure,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A55">
        <w:rPr>
          <w:rFonts w:ascii="Times New Roman" w:hAnsi="Times New Roman" w:cs="Times New Roman"/>
          <w:sz w:val="24"/>
          <w:szCs w:val="24"/>
        </w:rPr>
        <w:t xml:space="preserve">scalability </w:t>
      </w:r>
      <w:r>
        <w:rPr>
          <w:rFonts w:ascii="Times New Roman" w:hAnsi="Times New Roman" w:cs="Times New Roman"/>
          <w:sz w:val="24"/>
          <w:szCs w:val="24"/>
        </w:rPr>
        <w:t>in key</w:t>
      </w:r>
      <w:r w:rsidR="00CC7A55">
        <w:rPr>
          <w:rFonts w:ascii="Times New Roman" w:hAnsi="Times New Roman" w:cs="Times New Roman"/>
          <w:sz w:val="24"/>
          <w:szCs w:val="24"/>
        </w:rPr>
        <w:t xml:space="preserve"> management,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A55">
        <w:rPr>
          <w:rFonts w:ascii="Times New Roman" w:hAnsi="Times New Roman" w:cs="Times New Roman"/>
          <w:sz w:val="24"/>
          <w:szCs w:val="24"/>
        </w:rPr>
        <w:t>flexible access and efficient user revocation,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A55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been </w:t>
      </w:r>
      <w:r w:rsidR="00CC7A55">
        <w:rPr>
          <w:rFonts w:ascii="Times New Roman" w:hAnsi="Times New Roman" w:cs="Times New Roman"/>
          <w:sz w:val="24"/>
          <w:szCs w:val="24"/>
        </w:rPr>
        <w:t>remained the most important challenges towards achieving fine-grained cryptographical</w:t>
      </w:r>
      <w:r>
        <w:rPr>
          <w:rFonts w:ascii="Times New Roman" w:hAnsi="Times New Roman" w:cs="Times New Roman"/>
          <w:sz w:val="24"/>
          <w:szCs w:val="24"/>
        </w:rPr>
        <w:t>ly enforced data access control. A</w:t>
      </w:r>
      <w:r w:rsidR="00CC7A55">
        <w:rPr>
          <w:rFonts w:ascii="Times New Roman" w:hAnsi="Times New Roman" w:cs="Times New Roman"/>
          <w:sz w:val="24"/>
          <w:szCs w:val="24"/>
        </w:rPr>
        <w:t xml:space="preserve"> novel patient centric framework and a suite of mechanisms for data access control to PHRs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CC7A55">
        <w:rPr>
          <w:rFonts w:ascii="Times New Roman" w:hAnsi="Times New Roman" w:cs="Times New Roman"/>
          <w:sz w:val="24"/>
          <w:szCs w:val="24"/>
        </w:rPr>
        <w:t>stored in semi-structured</w:t>
      </w:r>
      <w:r>
        <w:rPr>
          <w:rFonts w:ascii="Times New Roman" w:hAnsi="Times New Roman" w:cs="Times New Roman"/>
          <w:sz w:val="24"/>
          <w:szCs w:val="24"/>
        </w:rPr>
        <w:t xml:space="preserve"> format</w:t>
      </w:r>
      <w:r w:rsidR="00CC7A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A55">
        <w:rPr>
          <w:rFonts w:ascii="Times New Roman" w:hAnsi="Times New Roman" w:cs="Times New Roman"/>
          <w:sz w:val="24"/>
          <w:szCs w:val="24"/>
        </w:rPr>
        <w:t>To achieve fine grained and scalable data</w:t>
      </w:r>
      <w:r w:rsidR="00407D6A">
        <w:rPr>
          <w:rFonts w:ascii="Times New Roman" w:hAnsi="Times New Roman" w:cs="Times New Roman"/>
          <w:sz w:val="24"/>
          <w:szCs w:val="24"/>
        </w:rPr>
        <w:t xml:space="preserve"> access control for PHRs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07D6A">
        <w:rPr>
          <w:rFonts w:ascii="Times New Roman" w:hAnsi="Times New Roman" w:cs="Times New Roman"/>
          <w:sz w:val="24"/>
          <w:szCs w:val="24"/>
        </w:rPr>
        <w:t xml:space="preserve">leverage </w:t>
      </w:r>
      <w:r>
        <w:rPr>
          <w:rFonts w:ascii="Times New Roman" w:hAnsi="Times New Roman" w:cs="Times New Roman"/>
          <w:sz w:val="24"/>
          <w:szCs w:val="24"/>
        </w:rPr>
        <w:t>attributes</w:t>
      </w:r>
      <w:r w:rsidR="00407D6A">
        <w:rPr>
          <w:rFonts w:ascii="Times New Roman" w:hAnsi="Times New Roman" w:cs="Times New Roman"/>
          <w:sz w:val="24"/>
          <w:szCs w:val="24"/>
        </w:rPr>
        <w:t xml:space="preserve"> based encryption techniques </w:t>
      </w:r>
      <w:r>
        <w:rPr>
          <w:rFonts w:ascii="Times New Roman" w:hAnsi="Times New Roman" w:cs="Times New Roman"/>
          <w:sz w:val="24"/>
          <w:szCs w:val="24"/>
        </w:rPr>
        <w:t>are used for</w:t>
      </w:r>
      <w:r w:rsidR="00407D6A">
        <w:rPr>
          <w:rFonts w:ascii="Times New Roman" w:hAnsi="Times New Roman" w:cs="Times New Roman"/>
          <w:sz w:val="24"/>
          <w:szCs w:val="24"/>
        </w:rPr>
        <w:t xml:space="preserve"> encrypt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407D6A">
        <w:rPr>
          <w:rFonts w:ascii="Times New Roman" w:hAnsi="Times New Roman" w:cs="Times New Roman"/>
          <w:sz w:val="24"/>
          <w:szCs w:val="24"/>
        </w:rPr>
        <w:t xml:space="preserve"> each patient PHR file.</w:t>
      </w:r>
      <w:r>
        <w:rPr>
          <w:rFonts w:ascii="Times New Roman" w:hAnsi="Times New Roman" w:cs="Times New Roman"/>
          <w:sz w:val="24"/>
          <w:szCs w:val="24"/>
        </w:rPr>
        <w:t xml:space="preserve"> Apart </w:t>
      </w:r>
      <w:r w:rsidR="00407D6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the traditional approaches </w:t>
      </w:r>
      <w:r w:rsidR="00407D6A">
        <w:rPr>
          <w:rFonts w:ascii="Times New Roman" w:hAnsi="Times New Roman" w:cs="Times New Roman"/>
          <w:sz w:val="24"/>
          <w:szCs w:val="24"/>
        </w:rPr>
        <w:t>the multiple</w:t>
      </w:r>
      <w:r>
        <w:rPr>
          <w:rFonts w:ascii="Times New Roman" w:hAnsi="Times New Roman" w:cs="Times New Roman"/>
          <w:sz w:val="24"/>
          <w:szCs w:val="24"/>
        </w:rPr>
        <w:t xml:space="preserve"> data owner’s scenario and partition among</w:t>
      </w:r>
      <w:r w:rsidR="00407D6A">
        <w:rPr>
          <w:rFonts w:ascii="Times New Roman" w:hAnsi="Times New Roman" w:cs="Times New Roman"/>
          <w:sz w:val="24"/>
          <w:szCs w:val="24"/>
        </w:rPr>
        <w:t xml:space="preserve"> the users in </w:t>
      </w:r>
      <w:r>
        <w:rPr>
          <w:rFonts w:ascii="Times New Roman" w:hAnsi="Times New Roman" w:cs="Times New Roman"/>
          <w:sz w:val="24"/>
          <w:szCs w:val="24"/>
        </w:rPr>
        <w:t>the PHR system</w:t>
      </w:r>
      <w:r w:rsidR="00407D6A">
        <w:rPr>
          <w:rFonts w:ascii="Times New Roman" w:hAnsi="Times New Roman" w:cs="Times New Roman"/>
          <w:sz w:val="24"/>
          <w:szCs w:val="24"/>
        </w:rPr>
        <w:t xml:space="preserve"> into multip</w:t>
      </w:r>
      <w:r>
        <w:rPr>
          <w:rFonts w:ascii="Times New Roman" w:hAnsi="Times New Roman" w:cs="Times New Roman"/>
          <w:sz w:val="24"/>
          <w:szCs w:val="24"/>
        </w:rPr>
        <w:t>le security domains has been greatly reduced</w:t>
      </w:r>
      <w:r w:rsidR="00407D6A">
        <w:rPr>
          <w:rFonts w:ascii="Times New Roman" w:hAnsi="Times New Roman" w:cs="Times New Roman"/>
          <w:sz w:val="24"/>
          <w:szCs w:val="24"/>
        </w:rPr>
        <w:t xml:space="preserve"> the key mana</w:t>
      </w:r>
      <w:r>
        <w:rPr>
          <w:rFonts w:ascii="Times New Roman" w:hAnsi="Times New Roman" w:cs="Times New Roman"/>
          <w:sz w:val="24"/>
          <w:szCs w:val="24"/>
        </w:rPr>
        <w:t>gement complexity for owners as well as users</w:t>
      </w:r>
      <w:r w:rsidR="00407D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7D6A">
        <w:rPr>
          <w:rFonts w:ascii="Times New Roman" w:hAnsi="Times New Roman" w:cs="Times New Roman"/>
          <w:sz w:val="24"/>
          <w:szCs w:val="24"/>
        </w:rPr>
        <w:t>A high degree of patient privacy is guaranteed simultaneously by exploiting multi</w:t>
      </w:r>
      <w:r>
        <w:rPr>
          <w:rFonts w:ascii="Times New Roman" w:hAnsi="Times New Roman" w:cs="Times New Roman"/>
          <w:sz w:val="24"/>
          <w:szCs w:val="24"/>
        </w:rPr>
        <w:t xml:space="preserve"> authority Enhanced Attribute Based Encryption (EABE)</w:t>
      </w:r>
      <w:r w:rsidR="00407D6A">
        <w:rPr>
          <w:rFonts w:ascii="Times New Roman" w:hAnsi="Times New Roman" w:cs="Times New Roman"/>
          <w:sz w:val="24"/>
          <w:szCs w:val="24"/>
        </w:rPr>
        <w:t>.</w:t>
      </w:r>
    </w:p>
    <w:p w:rsidR="00D36E80" w:rsidRDefault="00D36E80" w:rsidP="00415D4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36E80" w:rsidRDefault="00D36E80" w:rsidP="00415D4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5D44" w:rsidRPr="003F47BD" w:rsidRDefault="00415D44" w:rsidP="00D36E80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sectPr w:rsidR="00415D44" w:rsidRPr="003F47BD" w:rsidSect="005C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3F47BD"/>
    <w:rsid w:val="003F47BD"/>
    <w:rsid w:val="00407D6A"/>
    <w:rsid w:val="00415D44"/>
    <w:rsid w:val="005C5483"/>
    <w:rsid w:val="007A766E"/>
    <w:rsid w:val="008A08FD"/>
    <w:rsid w:val="00922573"/>
    <w:rsid w:val="00BE7965"/>
    <w:rsid w:val="00C062A6"/>
    <w:rsid w:val="00CC7A55"/>
    <w:rsid w:val="00D25767"/>
    <w:rsid w:val="00D3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D4954-99AD-4285-B930-8C2385B73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kalamagham</dc:creator>
  <cp:lastModifiedBy>Student</cp:lastModifiedBy>
  <cp:revision>9</cp:revision>
  <dcterms:created xsi:type="dcterms:W3CDTF">2015-07-19T13:12:00Z</dcterms:created>
  <dcterms:modified xsi:type="dcterms:W3CDTF">2016-03-11T10:11:00Z</dcterms:modified>
</cp:coreProperties>
</file>