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>
    <v:background id="_x0000_s1025" o:bwmode="white">
      <v:fill r:id="rId4" o:title="Marbre blanc" type="tile"/>
    </v:background>
  </w:background>
  <w:body>
    <w:p w:rsidR="00745EE1" w:rsidRDefault="00745EE1"/>
    <w:p w:rsidR="00745EE1" w:rsidRPr="00C6543F" w:rsidRDefault="00C6543F" w:rsidP="00C6543F">
      <w:pPr>
        <w:jc w:val="center"/>
        <w:rPr>
          <w:rFonts w:ascii="Korean Calligraphy" w:hAnsi="Korean Calligraphy"/>
          <w:color w:val="FFFFFF" w:themeColor="background1"/>
          <w:sz w:val="9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C6543F">
        <w:rPr>
          <w:rFonts w:ascii="Korean Calligraphy" w:hAnsi="Korean Calligraphy"/>
          <w:color w:val="FFFFFF" w:themeColor="background1"/>
          <w:sz w:val="9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CHARTE GRAPHIQUE</w:t>
      </w:r>
    </w:p>
    <w:p w:rsidR="00745EE1" w:rsidRDefault="00C6543F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40.15pt;margin-top:20.15pt;width:413.2pt;height:395.35pt;z-index:251659264;mso-position-horizontal-relative:text;mso-position-vertical-relative:text;mso-width-relative:page;mso-height-relative:page">
            <v:imagedata r:id="rId9" o:title="2017-01-29" croptop="2927f" cropbottom="4808f" cropleft="8842f" cropright="6588f"/>
            <w10:wrap type="square"/>
          </v:shape>
        </w:pict>
      </w:r>
    </w:p>
    <w:p w:rsidR="007718FD" w:rsidRDefault="007718FD"/>
    <w:p w:rsidR="007718FD" w:rsidRDefault="007718FD"/>
    <w:p w:rsidR="00745EE1" w:rsidRPr="007718FD" w:rsidRDefault="00C6543F">
      <w:pPr>
        <w:rPr>
          <w:rFonts w:ascii="Korean Calligraphy" w:hAnsi="Korean Calligraphy"/>
          <w:color w:val="FFFFFF" w:themeColor="background1"/>
          <w:sz w:val="4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7718FD">
        <w:rPr>
          <w:rFonts w:ascii="Korean Calligraphy" w:hAnsi="Korean Calligraphy"/>
          <w:color w:val="FFFFFF" w:themeColor="background1"/>
          <w:sz w:val="4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MOHAMED RAFFIQUE Asfar</w:t>
      </w:r>
    </w:p>
    <w:p w:rsidR="00C6543F" w:rsidRPr="007718FD" w:rsidRDefault="00C6543F">
      <w:pPr>
        <w:rPr>
          <w:rFonts w:ascii="Korean Calligraphy" w:hAnsi="Korean Calligraphy"/>
          <w:color w:val="FFFFFF" w:themeColor="background1"/>
          <w:sz w:val="4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7718FD">
        <w:rPr>
          <w:rFonts w:ascii="Korean Calligraphy" w:hAnsi="Korean Calligraphy"/>
          <w:color w:val="FFFFFF" w:themeColor="background1"/>
          <w:sz w:val="4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M</w:t>
      </w:r>
      <w:r w:rsidR="007718FD" w:rsidRPr="007718FD">
        <w:rPr>
          <w:rFonts w:ascii="Korean Calligraphy" w:hAnsi="Korean Calligraphy"/>
          <w:color w:val="FFFFFF" w:themeColor="background1"/>
          <w:sz w:val="4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ACHON Th</w:t>
      </w:r>
      <w:r w:rsidR="007718FD">
        <w:rPr>
          <w:rFonts w:ascii="Korean Calligraphy" w:hAnsi="Korean Calligraphy"/>
          <w:color w:val="FFFFFF" w:themeColor="background1"/>
          <w:sz w:val="4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eo</w:t>
      </w:r>
    </w:p>
    <w:p w:rsidR="007718FD" w:rsidRPr="007718FD" w:rsidRDefault="007718FD">
      <w:pPr>
        <w:rPr>
          <w:rFonts w:ascii="Korean Calligraphy" w:hAnsi="Korean Calligraphy"/>
          <w:color w:val="FFFFFF" w:themeColor="background1"/>
          <w:sz w:val="4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7718FD">
        <w:rPr>
          <w:rFonts w:ascii="Korean Calligraphy" w:hAnsi="Korean Calligraphy"/>
          <w:color w:val="FFFFFF" w:themeColor="background1"/>
          <w:sz w:val="4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M</w:t>
      </w:r>
      <w:r>
        <w:rPr>
          <w:rFonts w:ascii="Korean Calligraphy" w:hAnsi="Korean Calligraphy"/>
          <w:color w:val="FFFFFF" w:themeColor="background1"/>
          <w:sz w:val="4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7718FD">
        <w:rPr>
          <w:rFonts w:ascii="Korean Calligraphy" w:hAnsi="Korean Calligraphy"/>
          <w:color w:val="FFFFFF" w:themeColor="background1"/>
          <w:sz w:val="4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’JAHAD Mehdi</w:t>
      </w:r>
    </w:p>
    <w:p w:rsidR="00745EE1" w:rsidRDefault="00745EE1"/>
    <w:p w:rsidR="00745EE1" w:rsidRDefault="00745EE1"/>
    <w:p w:rsidR="00745EE1" w:rsidRDefault="00745EE1"/>
    <w:p w:rsidR="00745EE1" w:rsidRDefault="00745EE1"/>
    <w:sdt>
      <w:sdtPr>
        <w:rPr>
          <w:rFonts w:ascii="Korean Calligraphy" w:hAnsi="Korean Calligraphy"/>
          <w:color w:val="FFFFFF" w:themeColor="background1"/>
          <w:sz w:val="9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id w:val="2126491262"/>
        <w:docPartObj>
          <w:docPartGallery w:val="Table of Contents"/>
          <w:docPartUnique/>
        </w:docPartObj>
      </w:sdtPr>
      <w:sdtEndPr>
        <w:rPr>
          <w:rFonts w:asciiTheme="majorHAnsi" w:hAnsiTheme="majorHAnsi"/>
          <w:color w:val="2F5496" w:themeColor="accent1" w:themeShade="BF"/>
          <w:sz w:val="26"/>
          <w:szCs w:val="26"/>
          <w:lang w:eastAsia="en-US"/>
          <w14:textOutline w14:w="0" w14:cap="rnd" w14:cmpd="sng" w14:algn="ctr">
            <w14:noFill/>
            <w14:prstDash w14:val="solid"/>
            <w14:bevel/>
          </w14:textOutline>
        </w:rPr>
      </w:sdtEndPr>
      <w:sdtContent>
        <w:p w:rsidR="00596CF5" w:rsidRPr="00596CF5" w:rsidRDefault="00596CF5">
          <w:pPr>
            <w:pStyle w:val="En-ttedetabledesmatires"/>
            <w:rPr>
              <w:rFonts w:ascii="Korean Calligraphy" w:hAnsi="Korean Calligraphy"/>
              <w:color w:val="FFFFFF" w:themeColor="background1"/>
              <w:sz w:val="96"/>
              <w14:textOutline w14:w="9525" w14:cap="rnd" w14:cmpd="sng" w14:algn="ctr">
                <w14:solidFill>
                  <w14:srgbClr w14:val="000000"/>
                </w14:solidFill>
                <w14:prstDash w14:val="solid"/>
                <w14:bevel/>
              </w14:textOutline>
            </w:rPr>
          </w:pPr>
          <w:r w:rsidRPr="00596CF5">
            <w:rPr>
              <w:rFonts w:ascii="Korean Calligraphy" w:hAnsi="Korean Calligraphy"/>
              <w:color w:val="FFFFFF" w:themeColor="background1"/>
              <w:sz w:val="96"/>
              <w14:textOutline w14:w="9525" w14:cap="rnd" w14:cmpd="sng" w14:algn="ctr">
                <w14:solidFill>
                  <w14:srgbClr w14:val="000000"/>
                </w14:solidFill>
                <w14:prstDash w14:val="solid"/>
                <w14:bevel/>
              </w14:textOutline>
            </w:rPr>
            <w:t>Table des matières</w:t>
          </w:r>
        </w:p>
        <w:p w:rsidR="00596CF5" w:rsidRPr="00596CF5" w:rsidRDefault="00596CF5" w:rsidP="00596CF5">
          <w:pPr>
            <w:rPr>
              <w:lang w:eastAsia="fr-FR"/>
            </w:rPr>
          </w:pPr>
        </w:p>
        <w:p w:rsidR="00596CF5" w:rsidRPr="00596CF5" w:rsidRDefault="00596CF5" w:rsidP="00596CF5">
          <w:pPr>
            <w:pStyle w:val="Titre1"/>
            <w:numPr>
              <w:ilvl w:val="0"/>
              <w:numId w:val="4"/>
            </w:numPr>
            <w:rPr>
              <w:color w:val="auto"/>
              <w:sz w:val="40"/>
            </w:rPr>
          </w:pPr>
          <w:r>
            <w:rPr>
              <w:color w:val="auto"/>
              <w:sz w:val="40"/>
            </w:rPr>
            <w:t>Introduction : l</w:t>
          </w:r>
          <w:r w:rsidRPr="00596CF5">
            <w:rPr>
              <w:color w:val="auto"/>
              <w:sz w:val="40"/>
            </w:rPr>
            <w:t>’</w:t>
          </w:r>
          <w:r>
            <w:rPr>
              <w:color w:val="auto"/>
              <w:sz w:val="40"/>
            </w:rPr>
            <w:t>i</w:t>
          </w:r>
          <w:r w:rsidRPr="00596CF5">
            <w:rPr>
              <w:color w:val="auto"/>
              <w:sz w:val="40"/>
            </w:rPr>
            <w:t>dentité visuelle</w:t>
          </w:r>
        </w:p>
        <w:p w:rsidR="00596CF5" w:rsidRPr="00596CF5" w:rsidRDefault="00596CF5" w:rsidP="00596CF5">
          <w:pPr>
            <w:pStyle w:val="Titre1"/>
            <w:numPr>
              <w:ilvl w:val="0"/>
              <w:numId w:val="4"/>
            </w:numPr>
            <w:rPr>
              <w:color w:val="auto"/>
              <w:sz w:val="40"/>
            </w:rPr>
          </w:pPr>
          <w:r w:rsidRPr="00596CF5">
            <w:rPr>
              <w:color w:val="auto"/>
              <w:sz w:val="40"/>
            </w:rPr>
            <w:t xml:space="preserve"> Le logotype</w:t>
          </w:r>
        </w:p>
        <w:p w:rsidR="00596CF5" w:rsidRPr="00596CF5" w:rsidRDefault="00596CF5" w:rsidP="00596CF5">
          <w:pPr>
            <w:pStyle w:val="Titre2"/>
            <w:numPr>
              <w:ilvl w:val="0"/>
              <w:numId w:val="6"/>
            </w:numPr>
            <w:rPr>
              <w:color w:val="auto"/>
              <w:sz w:val="32"/>
            </w:rPr>
          </w:pPr>
          <w:r w:rsidRPr="00596CF5">
            <w:rPr>
              <w:color w:val="auto"/>
              <w:sz w:val="32"/>
            </w:rPr>
            <w:t>Logo principal et contexte d’emploi</w:t>
          </w:r>
        </w:p>
        <w:p w:rsidR="00596CF5" w:rsidRPr="00596CF5" w:rsidRDefault="00596CF5" w:rsidP="00596CF5">
          <w:pPr>
            <w:pStyle w:val="Titre2"/>
            <w:numPr>
              <w:ilvl w:val="0"/>
              <w:numId w:val="6"/>
            </w:numPr>
            <w:rPr>
              <w:color w:val="auto"/>
              <w:sz w:val="32"/>
            </w:rPr>
          </w:pPr>
          <w:r w:rsidRPr="00596CF5">
            <w:rPr>
              <w:color w:val="auto"/>
              <w:sz w:val="32"/>
            </w:rPr>
            <w:t>Les couleurs</w:t>
          </w:r>
        </w:p>
        <w:p w:rsidR="00596CF5" w:rsidRPr="00596CF5" w:rsidRDefault="00596CF5" w:rsidP="00596CF5">
          <w:pPr>
            <w:pStyle w:val="Titre2"/>
            <w:numPr>
              <w:ilvl w:val="0"/>
              <w:numId w:val="6"/>
            </w:numPr>
            <w:rPr>
              <w:color w:val="auto"/>
              <w:sz w:val="32"/>
            </w:rPr>
          </w:pPr>
          <w:r w:rsidRPr="00596CF5">
            <w:rPr>
              <w:color w:val="auto"/>
              <w:sz w:val="32"/>
            </w:rPr>
            <w:t xml:space="preserve">Les polices de caractères </w:t>
          </w:r>
        </w:p>
        <w:p w:rsidR="00596CF5" w:rsidRPr="00596CF5" w:rsidRDefault="00596CF5" w:rsidP="00596CF5">
          <w:pPr>
            <w:pStyle w:val="Titre1"/>
            <w:numPr>
              <w:ilvl w:val="0"/>
              <w:numId w:val="4"/>
            </w:numPr>
            <w:rPr>
              <w:color w:val="auto"/>
              <w:sz w:val="40"/>
            </w:rPr>
          </w:pPr>
          <w:r w:rsidRPr="00596CF5">
            <w:rPr>
              <w:color w:val="auto"/>
              <w:sz w:val="40"/>
            </w:rPr>
            <w:t>Annexe</w:t>
          </w:r>
        </w:p>
        <w:p w:rsidR="00596CF5" w:rsidRPr="00596CF5" w:rsidRDefault="00596CF5" w:rsidP="00596CF5">
          <w:pPr>
            <w:pStyle w:val="Titre2"/>
            <w:numPr>
              <w:ilvl w:val="0"/>
              <w:numId w:val="7"/>
            </w:numPr>
          </w:pPr>
          <w:r w:rsidRPr="00596CF5">
            <w:rPr>
              <w:color w:val="auto"/>
              <w:sz w:val="32"/>
            </w:rPr>
            <w:t>La grille d’analyse sémiologique du logo</w:t>
          </w:r>
        </w:p>
      </w:sdtContent>
    </w:sdt>
    <w:p w:rsidR="00745EE1" w:rsidRDefault="00745EE1"/>
    <w:p w:rsidR="00745EE1" w:rsidRDefault="00745EE1"/>
    <w:p w:rsidR="00745EE1" w:rsidRDefault="00745EE1"/>
    <w:p w:rsidR="00745EE1" w:rsidRDefault="00745EE1"/>
    <w:p w:rsidR="00745EE1" w:rsidRDefault="00745EE1"/>
    <w:p w:rsidR="00745EE1" w:rsidRDefault="00745EE1"/>
    <w:p w:rsidR="00745EE1" w:rsidRDefault="00745EE1"/>
    <w:p w:rsidR="00745EE1" w:rsidRDefault="00745EE1"/>
    <w:p w:rsidR="00745EE1" w:rsidRDefault="00745EE1"/>
    <w:p w:rsidR="00745EE1" w:rsidRDefault="00745EE1"/>
    <w:p w:rsidR="00745EE1" w:rsidRDefault="00745EE1"/>
    <w:p w:rsidR="00745EE1" w:rsidRDefault="00745EE1"/>
    <w:p w:rsidR="00745EE1" w:rsidRDefault="00745EE1"/>
    <w:p w:rsidR="00745EE1" w:rsidRDefault="00745EE1"/>
    <w:p w:rsidR="00745EE1" w:rsidRDefault="00745EE1"/>
    <w:p w:rsidR="00745EE1" w:rsidRDefault="00745EE1"/>
    <w:p w:rsidR="00596CF5" w:rsidRPr="00596CF5" w:rsidRDefault="00596CF5" w:rsidP="00596CF5">
      <w:pPr>
        <w:pStyle w:val="Titre1"/>
        <w:numPr>
          <w:ilvl w:val="0"/>
          <w:numId w:val="8"/>
        </w:numPr>
        <w:rPr>
          <w:color w:val="auto"/>
          <w:sz w:val="40"/>
          <w:u w:val="single"/>
        </w:rPr>
      </w:pPr>
      <w:r w:rsidRPr="00596CF5">
        <w:rPr>
          <w:color w:val="auto"/>
          <w:sz w:val="40"/>
          <w:u w:val="single"/>
        </w:rPr>
        <w:lastRenderedPageBreak/>
        <w:t>Introduction : l’identité visuelle</w:t>
      </w:r>
    </w:p>
    <w:p w:rsidR="00745EE1" w:rsidRDefault="00745EE1"/>
    <w:p w:rsidR="00596CF5" w:rsidRPr="00596CF5" w:rsidRDefault="00596CF5" w:rsidP="00596CF5">
      <w:pPr>
        <w:keepNext/>
        <w:keepLines/>
        <w:spacing w:after="120" w:line="276" w:lineRule="auto"/>
        <w:jc w:val="both"/>
        <w:rPr>
          <w:rFonts w:ascii="Segoe UI Light" w:eastAsia="Calibri" w:hAnsi="Segoe UI Light" w:cs="Segoe UI Light"/>
          <w:sz w:val="28"/>
        </w:rPr>
      </w:pPr>
      <w:r w:rsidRPr="00596CF5">
        <w:rPr>
          <w:rFonts w:ascii="Segoe UI Light" w:eastAsia="Calibri" w:hAnsi="Segoe UI Light" w:cs="Segoe UI Light"/>
          <w:sz w:val="28"/>
        </w:rPr>
        <w:t xml:space="preserve">Ce logo a été créé pour </w:t>
      </w:r>
      <w:r w:rsidR="002D2D72">
        <w:rPr>
          <w:rFonts w:ascii="Segoe UI Light" w:eastAsia="Calibri" w:hAnsi="Segoe UI Light" w:cs="Segoe UI Light"/>
          <w:sz w:val="28"/>
        </w:rPr>
        <w:t>représenter la section céramique</w:t>
      </w:r>
      <w:r w:rsidRPr="00596CF5">
        <w:rPr>
          <w:rFonts w:ascii="Segoe UI Light" w:eastAsia="Calibri" w:hAnsi="Segoe UI Light" w:cs="Segoe UI Light"/>
          <w:sz w:val="28"/>
        </w:rPr>
        <w:t xml:space="preserve"> de notre projet</w:t>
      </w:r>
      <w:r w:rsidR="002D2D72">
        <w:rPr>
          <w:rFonts w:ascii="Segoe UI Light" w:eastAsia="Calibri" w:hAnsi="Segoe UI Light" w:cs="Segoe UI Light"/>
          <w:sz w:val="28"/>
        </w:rPr>
        <w:t xml:space="preserve"> qui fait partie de l’association « dés, corps urbains »</w:t>
      </w:r>
      <w:r w:rsidRPr="00596CF5">
        <w:rPr>
          <w:rFonts w:ascii="Segoe UI Light" w:eastAsia="Calibri" w:hAnsi="Segoe UI Light" w:cs="Segoe UI Light"/>
          <w:sz w:val="28"/>
        </w:rPr>
        <w:t xml:space="preserve"> afin </w:t>
      </w:r>
      <w:r w:rsidR="002D2D72" w:rsidRPr="002D2D72">
        <w:rPr>
          <w:rFonts w:ascii="Segoe UI Light" w:eastAsia="Calibri" w:hAnsi="Segoe UI Light" w:cs="Segoe UI Light"/>
          <w:sz w:val="28"/>
        </w:rPr>
        <w:t>d'animer la ville p</w:t>
      </w:r>
      <w:r w:rsidR="002D2D72">
        <w:rPr>
          <w:rFonts w:ascii="Segoe UI Light" w:eastAsia="Calibri" w:hAnsi="Segoe UI Light" w:cs="Segoe UI Light"/>
          <w:sz w:val="28"/>
        </w:rPr>
        <w:t xml:space="preserve">ar ses réalisations artistique, </w:t>
      </w:r>
      <w:r w:rsidRPr="00596CF5">
        <w:rPr>
          <w:rFonts w:ascii="Segoe UI Light" w:eastAsia="Calibri" w:hAnsi="Segoe UI Light" w:cs="Segoe UI Light"/>
          <w:sz w:val="28"/>
        </w:rPr>
        <w:t xml:space="preserve">de représenter au mieux l’art </w:t>
      </w:r>
      <w:r w:rsidR="002D2D72">
        <w:rPr>
          <w:rFonts w:ascii="Segoe UI Light" w:eastAsia="Calibri" w:hAnsi="Segoe UI Light" w:cs="Segoe UI Light"/>
          <w:sz w:val="28"/>
        </w:rPr>
        <w:t>de la céramique</w:t>
      </w:r>
      <w:r w:rsidRPr="00596CF5">
        <w:rPr>
          <w:rFonts w:ascii="Segoe UI Light" w:eastAsia="Calibri" w:hAnsi="Segoe UI Light" w:cs="Segoe UI Light"/>
          <w:sz w:val="28"/>
        </w:rPr>
        <w:t xml:space="preserve"> à travers les différentes </w:t>
      </w:r>
      <w:r w:rsidR="002D2D72">
        <w:rPr>
          <w:rFonts w:ascii="Segoe UI Light" w:eastAsia="Calibri" w:hAnsi="Segoe UI Light" w:cs="Segoe UI Light"/>
          <w:sz w:val="28"/>
        </w:rPr>
        <w:t>actions de notre section</w:t>
      </w:r>
      <w:r w:rsidRPr="00596CF5">
        <w:rPr>
          <w:rFonts w:ascii="Segoe UI Light" w:eastAsia="Calibri" w:hAnsi="Segoe UI Light" w:cs="Segoe UI Light"/>
          <w:sz w:val="28"/>
        </w:rPr>
        <w:t>.</w:t>
      </w:r>
    </w:p>
    <w:p w:rsidR="00745EE1" w:rsidRDefault="00745EE1"/>
    <w:p w:rsidR="00745EE1" w:rsidRDefault="00745EE1"/>
    <w:p w:rsidR="00745EE1" w:rsidRDefault="00745EE1"/>
    <w:p w:rsidR="00745EE1" w:rsidRDefault="00745EE1"/>
    <w:p w:rsidR="00745EE1" w:rsidRDefault="00745EE1"/>
    <w:p w:rsidR="002D2D72" w:rsidRPr="005557BA" w:rsidRDefault="002D2D72" w:rsidP="002D2D72">
      <w:pPr>
        <w:pStyle w:val="Titre1"/>
        <w:numPr>
          <w:ilvl w:val="0"/>
          <w:numId w:val="8"/>
        </w:numPr>
        <w:rPr>
          <w:rFonts w:ascii="Segoe UI Light" w:hAnsi="Segoe UI Light" w:cs="Segoe UI Light"/>
          <w:color w:val="auto"/>
          <w:sz w:val="40"/>
          <w:u w:val="single"/>
        </w:rPr>
      </w:pPr>
      <w:r w:rsidRPr="005557BA">
        <w:rPr>
          <w:rFonts w:ascii="Segoe UI Light" w:hAnsi="Segoe UI Light" w:cs="Segoe UI Light"/>
          <w:color w:val="auto"/>
          <w:sz w:val="40"/>
          <w:u w:val="single"/>
        </w:rPr>
        <w:t>Le logotype</w:t>
      </w:r>
    </w:p>
    <w:p w:rsidR="002D2D72" w:rsidRPr="005557BA" w:rsidRDefault="002D2D72" w:rsidP="002D2D72">
      <w:pPr>
        <w:pStyle w:val="Titre2"/>
        <w:numPr>
          <w:ilvl w:val="0"/>
          <w:numId w:val="10"/>
        </w:numPr>
        <w:rPr>
          <w:rFonts w:ascii="Segoe UI Light" w:hAnsi="Segoe UI Light" w:cs="Segoe UI Light"/>
          <w:color w:val="auto"/>
          <w:sz w:val="32"/>
        </w:rPr>
      </w:pPr>
      <w:r w:rsidRPr="005557BA">
        <w:rPr>
          <w:rFonts w:ascii="Segoe UI Light" w:hAnsi="Segoe UI Light" w:cs="Segoe UI Light"/>
          <w:color w:val="auto"/>
          <w:sz w:val="32"/>
        </w:rPr>
        <w:t>Logo principal et contexte d’emploi</w:t>
      </w:r>
    </w:p>
    <w:p w:rsidR="002D2D72" w:rsidRDefault="002D2D72" w:rsidP="002D2D72">
      <w:pPr>
        <w:rPr>
          <w:rFonts w:ascii="Segoe UI Light" w:hAnsi="Segoe UI Light" w:cs="Segoe UI Light"/>
          <w:sz w:val="28"/>
        </w:rPr>
      </w:pPr>
      <w:r>
        <w:rPr>
          <w:noProof/>
        </w:rPr>
        <w:pict>
          <v:shape id="_x0000_s1028" type="#_x0000_t75" style="position:absolute;margin-left:-61.85pt;margin-top:33.15pt;width:172.2pt;height:163.2pt;z-index:251661312;mso-position-horizontal-relative:text;mso-position-vertical-relative:text;mso-width-relative:page;mso-height-relative:page">
            <v:imagedata r:id="rId10" o:title="LOGO céram'art" croptop="2379f" cropbottom="4326f" cropleft="3461f"/>
            <w10:wrap type="square"/>
          </v:shape>
        </w:pict>
      </w:r>
    </w:p>
    <w:p w:rsidR="002D2D72" w:rsidRPr="002D2D72" w:rsidRDefault="002D2D72" w:rsidP="002D2D72">
      <w:r w:rsidRPr="006B336C">
        <w:rPr>
          <w:rFonts w:ascii="Segoe UI Light" w:hAnsi="Segoe UI Light" w:cs="Segoe UI Light"/>
          <w:sz w:val="28"/>
        </w:rPr>
        <w:t xml:space="preserve">Le logo principal est composé de </w:t>
      </w:r>
      <w:r>
        <w:rPr>
          <w:rFonts w:ascii="Segoe UI Light" w:hAnsi="Segoe UI Light" w:cs="Segoe UI Light"/>
          <w:sz w:val="28"/>
        </w:rPr>
        <w:t>plusieurs</w:t>
      </w:r>
      <w:r w:rsidRPr="006B336C">
        <w:rPr>
          <w:rFonts w:ascii="Segoe UI Light" w:hAnsi="Segoe UI Light" w:cs="Segoe UI Light"/>
          <w:sz w:val="28"/>
        </w:rPr>
        <w:t xml:space="preserve"> couleurs : </w:t>
      </w:r>
      <w:r>
        <w:rPr>
          <w:rFonts w:ascii="Segoe UI Light" w:hAnsi="Segoe UI Light" w:cs="Segoe UI Light"/>
          <w:sz w:val="28"/>
        </w:rPr>
        <w:t xml:space="preserve">violet, blanc, bleu, </w:t>
      </w:r>
      <w:r w:rsidR="003962D2">
        <w:rPr>
          <w:rFonts w:ascii="Segoe UI Light" w:hAnsi="Segoe UI Light" w:cs="Segoe UI Light"/>
          <w:sz w:val="28"/>
        </w:rPr>
        <w:t xml:space="preserve">orange, </w:t>
      </w:r>
      <w:r>
        <w:rPr>
          <w:rFonts w:ascii="Segoe UI Light" w:hAnsi="Segoe UI Light" w:cs="Segoe UI Light"/>
          <w:sz w:val="28"/>
        </w:rPr>
        <w:t>noir, jaune, marron</w:t>
      </w:r>
      <w:r w:rsidRPr="006B336C">
        <w:rPr>
          <w:rFonts w:ascii="Segoe UI Light" w:hAnsi="Segoe UI Light" w:cs="Segoe UI Light"/>
          <w:sz w:val="28"/>
        </w:rPr>
        <w:t xml:space="preserve">. </w:t>
      </w:r>
    </w:p>
    <w:p w:rsidR="002D2D72" w:rsidRPr="006B336C" w:rsidRDefault="002D2D72" w:rsidP="002D2D72">
      <w:pPr>
        <w:pStyle w:val="Corpsdetexte"/>
        <w:ind w:left="708"/>
        <w:rPr>
          <w:rFonts w:ascii="Segoe UI Light" w:hAnsi="Segoe UI Light" w:cs="Segoe UI Light"/>
          <w:color w:val="auto"/>
          <w:sz w:val="28"/>
        </w:rPr>
      </w:pPr>
      <w:r w:rsidRPr="006B336C">
        <w:rPr>
          <w:rFonts w:ascii="Segoe UI Light" w:hAnsi="Segoe UI Light" w:cs="Segoe UI Light"/>
          <w:color w:val="auto"/>
          <w:sz w:val="28"/>
        </w:rPr>
        <w:t xml:space="preserve">En effet, nous pouvons apercevoir une mise en place spécifique des couleurs. </w:t>
      </w:r>
    </w:p>
    <w:p w:rsidR="002D2D72" w:rsidRPr="006B336C" w:rsidRDefault="002D2D72" w:rsidP="002D2D72">
      <w:pPr>
        <w:pStyle w:val="Corpsdetexte"/>
        <w:ind w:left="708"/>
        <w:rPr>
          <w:rFonts w:ascii="Segoe UI Light" w:hAnsi="Segoe UI Light" w:cs="Segoe UI Light"/>
          <w:color w:val="auto"/>
          <w:sz w:val="28"/>
        </w:rPr>
      </w:pPr>
      <w:r w:rsidRPr="006B336C">
        <w:rPr>
          <w:rFonts w:ascii="Segoe UI Light" w:hAnsi="Segoe UI Light" w:cs="Segoe UI Light"/>
          <w:color w:val="auto"/>
          <w:sz w:val="28"/>
        </w:rPr>
        <w:t xml:space="preserve">Des </w:t>
      </w:r>
      <w:r>
        <w:rPr>
          <w:rFonts w:ascii="Segoe UI Light" w:hAnsi="Segoe UI Light" w:cs="Segoe UI Light"/>
          <w:color w:val="auto"/>
          <w:sz w:val="28"/>
        </w:rPr>
        <w:t xml:space="preserve">maisons de plusieurs couleurs entourent le </w:t>
      </w:r>
      <w:r w:rsidR="003962D2">
        <w:rPr>
          <w:rFonts w:ascii="Segoe UI Light" w:hAnsi="Segoe UI Light" w:cs="Segoe UI Light"/>
          <w:color w:val="auto"/>
          <w:sz w:val="28"/>
        </w:rPr>
        <w:t>texte « céram-art »</w:t>
      </w:r>
      <w:r w:rsidRPr="006B336C">
        <w:rPr>
          <w:rFonts w:ascii="Segoe UI Light" w:hAnsi="Segoe UI Light" w:cs="Segoe UI Light"/>
          <w:color w:val="auto"/>
          <w:sz w:val="28"/>
        </w:rPr>
        <w:t xml:space="preserve"> </w:t>
      </w:r>
      <w:r w:rsidR="003962D2">
        <w:rPr>
          <w:rFonts w:ascii="Segoe UI Light" w:hAnsi="Segoe UI Light" w:cs="Segoe UI Light"/>
          <w:color w:val="auto"/>
          <w:sz w:val="28"/>
        </w:rPr>
        <w:t>qui est sur un fond en céramique, et de la poterie</w:t>
      </w:r>
      <w:r w:rsidRPr="006B336C">
        <w:rPr>
          <w:rFonts w:ascii="Segoe UI Light" w:hAnsi="Segoe UI Light" w:cs="Segoe UI Light"/>
          <w:color w:val="auto"/>
          <w:sz w:val="28"/>
        </w:rPr>
        <w:t xml:space="preserve"> afin de représenter </w:t>
      </w:r>
      <w:r w:rsidR="003962D2">
        <w:rPr>
          <w:rFonts w:ascii="Segoe UI Light" w:hAnsi="Segoe UI Light" w:cs="Segoe UI Light"/>
          <w:color w:val="auto"/>
          <w:sz w:val="28"/>
        </w:rPr>
        <w:t>l’art de la céramique de notre section qui appartient à l’association « dés, corps urbains ».</w:t>
      </w:r>
    </w:p>
    <w:p w:rsidR="002D2D72" w:rsidRPr="006B336C" w:rsidRDefault="002D2D72" w:rsidP="002D2D72">
      <w:pPr>
        <w:pStyle w:val="Corpsdetexte"/>
        <w:ind w:left="708"/>
        <w:rPr>
          <w:rFonts w:ascii="Segoe UI Light" w:hAnsi="Segoe UI Light" w:cs="Segoe UI Light"/>
          <w:color w:val="auto"/>
          <w:sz w:val="28"/>
        </w:rPr>
      </w:pPr>
      <w:r w:rsidRPr="006B336C">
        <w:rPr>
          <w:rFonts w:ascii="Segoe UI Light" w:hAnsi="Segoe UI Light" w:cs="Segoe UI Light"/>
          <w:color w:val="auto"/>
          <w:sz w:val="28"/>
        </w:rPr>
        <w:t xml:space="preserve">Ce logo principal sera présent dans </w:t>
      </w:r>
      <w:r w:rsidR="003962D2">
        <w:rPr>
          <w:rFonts w:ascii="Segoe UI Light" w:hAnsi="Segoe UI Light" w:cs="Segoe UI Light"/>
          <w:color w:val="auto"/>
          <w:sz w:val="28"/>
        </w:rPr>
        <w:t>la charte graphique et les différents fichiers textes de notre projet.</w:t>
      </w:r>
    </w:p>
    <w:p w:rsidR="00745EE1" w:rsidRDefault="00745EE1"/>
    <w:p w:rsidR="00745EE1" w:rsidRDefault="00745EE1"/>
    <w:p w:rsidR="00745EE1" w:rsidRDefault="00745EE1"/>
    <w:p w:rsidR="00745EE1" w:rsidRDefault="00745EE1"/>
    <w:p w:rsidR="00745EE1" w:rsidRDefault="00745EE1"/>
    <w:p w:rsidR="003962D2" w:rsidRPr="005557BA" w:rsidRDefault="003962D2" w:rsidP="003962D2">
      <w:pPr>
        <w:pStyle w:val="Titre2"/>
        <w:numPr>
          <w:ilvl w:val="0"/>
          <w:numId w:val="10"/>
        </w:numPr>
        <w:rPr>
          <w:rFonts w:ascii="Segoe UI Light" w:hAnsi="Segoe UI Light" w:cs="Segoe UI Light"/>
          <w:color w:val="auto"/>
          <w:sz w:val="32"/>
        </w:rPr>
      </w:pPr>
      <w:r w:rsidRPr="005557BA">
        <w:rPr>
          <w:rFonts w:ascii="Segoe UI Light" w:hAnsi="Segoe UI Light" w:cs="Segoe UI Light"/>
          <w:color w:val="auto"/>
          <w:sz w:val="32"/>
        </w:rPr>
        <w:t>Les couleurs</w:t>
      </w:r>
    </w:p>
    <w:p w:rsidR="005557BA" w:rsidRDefault="005557BA">
      <w:pPr>
        <w:rPr>
          <w:rFonts w:ascii="Segoe UI Light" w:hAnsi="Segoe UI Light" w:cs="Segoe UI Light"/>
          <w:sz w:val="28"/>
          <w:szCs w:val="28"/>
        </w:rPr>
      </w:pPr>
      <w:r w:rsidRPr="005557BA">
        <w:rPr>
          <w:rFonts w:ascii="Segoe UI Light" w:hAnsi="Segoe UI Light" w:cs="Segoe UI Light"/>
          <w:sz w:val="28"/>
          <w:szCs w:val="28"/>
        </w:rPr>
        <w:t xml:space="preserve">Des maisons en </w:t>
      </w:r>
      <w:r w:rsidRPr="005557BA">
        <w:rPr>
          <w:rFonts w:ascii="Segoe UI Light" w:hAnsi="Segoe UI Light" w:cs="Segoe UI Light"/>
          <w:sz w:val="28"/>
          <w:szCs w:val="28"/>
        </w:rPr>
        <w:t>bleu, orange, noir, jaune, marron</w:t>
      </w:r>
      <w:r>
        <w:rPr>
          <w:rFonts w:ascii="Segoe UI Light" w:hAnsi="Segoe UI Light" w:cs="Segoe UI Light"/>
          <w:sz w:val="28"/>
          <w:szCs w:val="28"/>
        </w:rPr>
        <w:t xml:space="preserve"> pour représenter l’association « dés, corps urbains ».</w:t>
      </w:r>
    </w:p>
    <w:p w:rsidR="005557BA" w:rsidRDefault="005557BA">
      <w:pPr>
        <w:rPr>
          <w:rFonts w:ascii="Segoe UI Light" w:hAnsi="Segoe UI Light" w:cs="Segoe UI Light"/>
          <w:sz w:val="28"/>
          <w:szCs w:val="28"/>
        </w:rPr>
      </w:pPr>
    </w:p>
    <w:p w:rsidR="005557BA" w:rsidRDefault="005557BA">
      <w:pPr>
        <w:rPr>
          <w:rFonts w:ascii="Segoe UI Light" w:hAnsi="Segoe UI Light" w:cs="Segoe UI Light"/>
          <w:sz w:val="28"/>
          <w:szCs w:val="28"/>
        </w:rPr>
      </w:pPr>
      <w:r>
        <w:rPr>
          <w:rFonts w:ascii="Segoe UI Light" w:hAnsi="Segoe UI Light" w:cs="Segoe UI Light"/>
          <w:sz w:val="28"/>
          <w:szCs w:val="28"/>
        </w:rPr>
        <w:t>Le fond en violet représente l’amitié, qui sera présente dans les différentes actions de notre section qui va créera de l’amitié entre les différents participants.</w:t>
      </w:r>
    </w:p>
    <w:p w:rsidR="005557BA" w:rsidRDefault="005557BA">
      <w:pPr>
        <w:rPr>
          <w:rFonts w:ascii="Segoe UI Light" w:hAnsi="Segoe UI Light" w:cs="Segoe UI Light"/>
          <w:sz w:val="28"/>
          <w:szCs w:val="28"/>
        </w:rPr>
      </w:pPr>
    </w:p>
    <w:p w:rsidR="005557BA" w:rsidRPr="005557BA" w:rsidRDefault="005557BA">
      <w:pPr>
        <w:rPr>
          <w:rFonts w:ascii="Segoe UI Light" w:hAnsi="Segoe UI Light" w:cs="Segoe UI Light"/>
          <w:sz w:val="28"/>
          <w:szCs w:val="28"/>
        </w:rPr>
      </w:pPr>
      <w:r>
        <w:rPr>
          <w:rFonts w:ascii="Segoe UI Light" w:hAnsi="Segoe UI Light" w:cs="Segoe UI Light"/>
          <w:sz w:val="28"/>
          <w:szCs w:val="28"/>
        </w:rPr>
        <w:t>La couleur blanche représente la pureté, le marbre et les différents moyens qui représentent la céramique.</w:t>
      </w:r>
    </w:p>
    <w:p w:rsidR="00745EE1" w:rsidRDefault="00745EE1"/>
    <w:p w:rsidR="005557BA" w:rsidRPr="00596CF5" w:rsidRDefault="005557BA" w:rsidP="00077848">
      <w:pPr>
        <w:pStyle w:val="Titre2"/>
        <w:numPr>
          <w:ilvl w:val="0"/>
          <w:numId w:val="10"/>
        </w:numPr>
        <w:rPr>
          <w:color w:val="auto"/>
          <w:sz w:val="32"/>
        </w:rPr>
      </w:pPr>
      <w:r w:rsidRPr="00596CF5">
        <w:rPr>
          <w:color w:val="auto"/>
          <w:sz w:val="32"/>
        </w:rPr>
        <w:t xml:space="preserve">Les polices de caractères </w:t>
      </w:r>
    </w:p>
    <w:p w:rsidR="00745EE1" w:rsidRPr="005557BA" w:rsidRDefault="00077848" w:rsidP="005557BA">
      <w:pPr>
        <w:pStyle w:val="Corpsdetexte"/>
        <w:rPr>
          <w:color w:val="auto"/>
          <w:sz w:val="28"/>
          <w:u w:val="single"/>
        </w:rPr>
      </w:pPr>
      <w:r>
        <w:rPr>
          <w:noProof/>
        </w:rPr>
        <w:pict>
          <v:shape id="_x0000_s1029" type="#_x0000_t75" style="position:absolute;left:0;text-align:left;margin-left:-1pt;margin-top:6.6pt;width:446.75pt;height:192pt;z-index:251663360;mso-position-horizontal-relative:text;mso-position-vertical-relative:text;mso-width-relative:page;mso-height-relative:page">
            <v:imagedata r:id="rId11" o:title="korean" croptop="25368f" cropbottom="2667f" cropright="940f"/>
            <w10:wrap type="square"/>
          </v:shape>
        </w:pict>
      </w:r>
    </w:p>
    <w:p w:rsidR="00205FD0" w:rsidRDefault="00077848">
      <w:pPr>
        <w:rPr>
          <w:rFonts w:ascii="Segoe UI Light" w:hAnsi="Segoe UI Light" w:cs="Segoe UI Light"/>
        </w:rPr>
      </w:pPr>
      <w:r w:rsidRPr="00077848">
        <w:rPr>
          <w:rFonts w:ascii="Korean Calligraphy" w:hAnsi="Korean Calligraphy"/>
        </w:rPr>
        <w:t>« </w:t>
      </w:r>
      <w:r>
        <w:rPr>
          <w:rFonts w:ascii="Korean Calligraphy" w:hAnsi="Korean Calligraphy"/>
        </w:rPr>
        <w:t>« </w:t>
      </w:r>
      <w:r>
        <w:rPr>
          <w:rFonts w:ascii="Segoe UI Light" w:hAnsi="Segoe UI Light" w:cs="Segoe UI Light"/>
        </w:rPr>
        <w:t>« </w:t>
      </w:r>
      <w:r w:rsidRPr="00077848">
        <w:rPr>
          <w:rFonts w:ascii="Korean Calligraphy" w:hAnsi="Korean Calligraphy"/>
        </w:rPr>
        <w:t>Korean calligraphy</w:t>
      </w:r>
      <w:r>
        <w:rPr>
          <w:rFonts w:ascii="Korean Calligraphy" w:hAnsi="Korean Calligraphy"/>
        </w:rPr>
        <w:t> »</w:t>
      </w:r>
      <w:r>
        <w:rPr>
          <w:rFonts w:ascii="Segoe UI Light" w:hAnsi="Segoe UI Light" w:cs="Segoe UI Light"/>
        </w:rPr>
        <w:t>» c’est une police de caractères qui fait réfé</w:t>
      </w:r>
      <w:r w:rsidR="00205FD0">
        <w:rPr>
          <w:rFonts w:ascii="Segoe UI Light" w:hAnsi="Segoe UI Light" w:cs="Segoe UI Light"/>
        </w:rPr>
        <w:t>rence à la poterie et la céramique car elle adopte un style asiatique, en effet la poterie est apparu en Asie puis elle s’est exportée partout dans le monde.</w:t>
      </w:r>
    </w:p>
    <w:p w:rsidR="00205FD0" w:rsidRDefault="00205FD0">
      <w:pPr>
        <w:rPr>
          <w:rFonts w:ascii="Segoe UI Light" w:hAnsi="Segoe UI Light" w:cs="Segoe UI Light"/>
        </w:rPr>
      </w:pPr>
    </w:p>
    <w:p w:rsidR="00745EE1" w:rsidRDefault="00205FD0">
      <w:pPr>
        <w:rPr>
          <w:rFonts w:ascii="Korean Calligraphy" w:hAnsi="Korean Calligraphy"/>
        </w:rPr>
      </w:pPr>
      <w:r>
        <w:rPr>
          <w:rFonts w:ascii="Segoe UI Light" w:hAnsi="Segoe UI Light" w:cs="Segoe UI Light"/>
        </w:rPr>
        <w:t>« Segoe UI light » c’est une police de caractère sobre pour la rédaction de la charte graphique.</w:t>
      </w:r>
      <w:r w:rsidR="00077848" w:rsidRPr="00077848">
        <w:rPr>
          <w:rFonts w:ascii="Korean Calligraphy" w:hAnsi="Korean Calligraphy"/>
        </w:rPr>
        <w:t>»</w:t>
      </w:r>
    </w:p>
    <w:p w:rsidR="00205FD0" w:rsidRDefault="00205FD0">
      <w:pPr>
        <w:rPr>
          <w:rFonts w:ascii="Korean Calligraphy" w:hAnsi="Korean Calligraphy"/>
        </w:rPr>
      </w:pPr>
    </w:p>
    <w:p w:rsidR="00205FD0" w:rsidRDefault="00205FD0">
      <w:pPr>
        <w:rPr>
          <w:rFonts w:ascii="Segoe UI Light" w:hAnsi="Segoe UI Light" w:cs="Segoe UI Light"/>
        </w:rPr>
      </w:pPr>
    </w:p>
    <w:p w:rsidR="00205FD0" w:rsidRDefault="00205FD0">
      <w:pPr>
        <w:rPr>
          <w:rFonts w:ascii="Segoe UI Light" w:hAnsi="Segoe UI Light" w:cs="Segoe UI Light"/>
        </w:rPr>
      </w:pPr>
    </w:p>
    <w:p w:rsidR="00205FD0" w:rsidRDefault="00205FD0" w:rsidP="00205FD0">
      <w:pPr>
        <w:pStyle w:val="Paragraphedeliste"/>
        <w:numPr>
          <w:ilvl w:val="0"/>
          <w:numId w:val="8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Annexe</w:t>
      </w:r>
    </w:p>
    <w:p w:rsidR="00205FD0" w:rsidRPr="00205FD0" w:rsidRDefault="00205FD0" w:rsidP="00205FD0">
      <w:pPr>
        <w:pStyle w:val="Paragraphedeliste"/>
        <w:numPr>
          <w:ilvl w:val="0"/>
          <w:numId w:val="12"/>
        </w:numPr>
        <w:rPr>
          <w:rFonts w:ascii="Segoe UI Light" w:hAnsi="Segoe UI Light" w:cs="Segoe UI Light"/>
        </w:rPr>
      </w:pPr>
      <w:r>
        <w:rPr>
          <w:noProof/>
        </w:rPr>
        <w:pict>
          <v:shape id="_x0000_s1030" type="#_x0000_t75" style="position:absolute;left:0;text-align:left;margin-left:112pt;margin-top:136.45pt;width:160.9pt;height:133.1pt;z-index:251665408;mso-position-horizontal-relative:page;mso-position-vertical-relative:page;mso-width-relative:page;mso-height-relative:page">
            <v:imagedata r:id="rId12" o:title="2017-01-29"/>
            <w10:wrap anchorx="page" anchory="page"/>
          </v:shape>
        </w:pict>
      </w:r>
      <w:r>
        <w:rPr>
          <w:rFonts w:ascii="Segoe UI Light" w:hAnsi="Segoe UI Light" w:cs="Segoe UI Light"/>
        </w:rPr>
        <w:t>La grille d’analyse sémiologique du logo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431"/>
        <w:gridCol w:w="2410"/>
        <w:gridCol w:w="2404"/>
      </w:tblGrid>
      <w:tr w:rsidR="00205FD0" w:rsidTr="00CE6C8E">
        <w:trPr>
          <w:cantSplit/>
          <w:trHeight w:val="2696"/>
        </w:trPr>
        <w:tc>
          <w:tcPr>
            <w:tcW w:w="3431" w:type="dxa"/>
            <w:vAlign w:val="center"/>
          </w:tcPr>
          <w:p w:rsidR="00205FD0" w:rsidRDefault="00205FD0" w:rsidP="006E29E1">
            <w:pPr>
              <w:rPr>
                <w:rStyle w:val="ExergueAccroche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:rsidR="00205FD0" w:rsidRPr="004444CD" w:rsidRDefault="00205FD0" w:rsidP="006E29E1">
            <w:pPr>
              <w:pStyle w:val="CorpsdetexteEntreeDeTableau"/>
            </w:pPr>
            <w:r w:rsidRPr="004444CD">
              <w:t>Sens dénoté</w:t>
            </w:r>
          </w:p>
        </w:tc>
        <w:tc>
          <w:tcPr>
            <w:tcW w:w="2404" w:type="dxa"/>
            <w:vAlign w:val="center"/>
          </w:tcPr>
          <w:p w:rsidR="00205FD0" w:rsidRPr="004444CD" w:rsidRDefault="00205FD0" w:rsidP="006E29E1">
            <w:pPr>
              <w:pStyle w:val="CorpsdetexteEntreeDeTableau"/>
            </w:pPr>
            <w:r w:rsidRPr="004444CD">
              <w:t>Sens connoté</w:t>
            </w:r>
          </w:p>
        </w:tc>
      </w:tr>
      <w:tr w:rsidR="00205FD0" w:rsidTr="006E29E1">
        <w:trPr>
          <w:trHeight w:val="255"/>
        </w:trPr>
        <w:tc>
          <w:tcPr>
            <w:tcW w:w="3431" w:type="dxa"/>
            <w:vMerge w:val="restart"/>
            <w:vAlign w:val="center"/>
          </w:tcPr>
          <w:p w:rsidR="00205FD0" w:rsidRPr="004444CD" w:rsidRDefault="00205FD0" w:rsidP="006E29E1">
            <w:pPr>
              <w:pStyle w:val="CorpsdetexteEntreeDeTableau"/>
            </w:pPr>
            <w:r w:rsidRPr="004444CD">
              <w:t>Signes textuels</w:t>
            </w:r>
          </w:p>
        </w:tc>
        <w:tc>
          <w:tcPr>
            <w:tcW w:w="2410" w:type="dxa"/>
            <w:vAlign w:val="center"/>
          </w:tcPr>
          <w:p w:rsidR="00205FD0" w:rsidRPr="00CE6C8E" w:rsidRDefault="00205FD0" w:rsidP="006E29E1">
            <w:pPr>
              <w:rPr>
                <w:rFonts w:ascii="Segoe UI Light" w:hAnsi="Segoe UI Light" w:cs="Segoe UI Light"/>
                <w:sz w:val="24"/>
                <w:szCs w:val="24"/>
              </w:rPr>
            </w:pPr>
            <w:r w:rsidRPr="00CE6C8E">
              <w:rPr>
                <w:rFonts w:ascii="Segoe UI Light" w:hAnsi="Segoe UI Light" w:cs="Segoe UI Light"/>
                <w:sz w:val="24"/>
                <w:szCs w:val="24"/>
              </w:rPr>
              <w:t xml:space="preserve">Nom : </w:t>
            </w:r>
            <w:r w:rsidR="00CE6C8E" w:rsidRPr="00CE6C8E">
              <w:rPr>
                <w:rFonts w:ascii="Segoe UI Light" w:hAnsi="Segoe UI Light" w:cs="Segoe UI Light"/>
                <w:sz w:val="24"/>
                <w:szCs w:val="24"/>
              </w:rPr>
              <w:t>Céram-art</w:t>
            </w:r>
          </w:p>
        </w:tc>
        <w:tc>
          <w:tcPr>
            <w:tcW w:w="2404" w:type="dxa"/>
            <w:vAlign w:val="center"/>
          </w:tcPr>
          <w:p w:rsidR="00205FD0" w:rsidRPr="00CE6C8E" w:rsidRDefault="00205FD0" w:rsidP="006E29E1">
            <w:pPr>
              <w:rPr>
                <w:rFonts w:ascii="Segoe UI Light" w:hAnsi="Segoe UI Light" w:cs="Segoe UI Light"/>
                <w:sz w:val="24"/>
                <w:szCs w:val="24"/>
              </w:rPr>
            </w:pPr>
            <w:r w:rsidRPr="00CE6C8E">
              <w:rPr>
                <w:rFonts w:ascii="Segoe UI Light" w:hAnsi="Segoe UI Light" w:cs="Segoe UI Light"/>
                <w:sz w:val="24"/>
                <w:szCs w:val="24"/>
              </w:rPr>
              <w:t xml:space="preserve">Représenter </w:t>
            </w:r>
            <w:r w:rsidR="00CE6C8E" w:rsidRPr="00CE6C8E">
              <w:rPr>
                <w:rFonts w:ascii="Segoe UI Light" w:hAnsi="Segoe UI Light" w:cs="Segoe UI Light"/>
                <w:sz w:val="24"/>
                <w:szCs w:val="24"/>
              </w:rPr>
              <w:t>la céramique et le côté</w:t>
            </w:r>
            <w:r w:rsidRPr="00CE6C8E">
              <w:rPr>
                <w:rFonts w:ascii="Segoe UI Light" w:hAnsi="Segoe UI Light" w:cs="Segoe UI Light"/>
                <w:sz w:val="24"/>
                <w:szCs w:val="24"/>
              </w:rPr>
              <w:t xml:space="preserve"> urbain à travers </w:t>
            </w:r>
            <w:r w:rsidR="00CE6C8E" w:rsidRPr="00CE6C8E">
              <w:rPr>
                <w:rFonts w:ascii="Segoe UI Light" w:hAnsi="Segoe UI Light" w:cs="Segoe UI Light"/>
                <w:sz w:val="24"/>
                <w:szCs w:val="24"/>
              </w:rPr>
              <w:t>des maisons et des pots</w:t>
            </w:r>
            <w:r w:rsidRPr="00CE6C8E">
              <w:rPr>
                <w:rFonts w:ascii="Segoe UI Light" w:hAnsi="Segoe UI Light" w:cs="Segoe UI Light"/>
                <w:sz w:val="24"/>
                <w:szCs w:val="24"/>
              </w:rPr>
              <w:t xml:space="preserve">. </w:t>
            </w:r>
          </w:p>
        </w:tc>
      </w:tr>
      <w:tr w:rsidR="00205FD0" w:rsidTr="006E29E1">
        <w:trPr>
          <w:trHeight w:val="255"/>
        </w:trPr>
        <w:tc>
          <w:tcPr>
            <w:tcW w:w="3431" w:type="dxa"/>
            <w:vMerge/>
            <w:vAlign w:val="center"/>
          </w:tcPr>
          <w:p w:rsidR="00205FD0" w:rsidRDefault="00205FD0" w:rsidP="006E29E1">
            <w:pPr>
              <w:rPr>
                <w:rFonts w:ascii="Arial" w:hAnsi="Arial"/>
                <w:color w:val="696968"/>
                <w:sz w:val="18"/>
              </w:rPr>
            </w:pPr>
          </w:p>
        </w:tc>
        <w:tc>
          <w:tcPr>
            <w:tcW w:w="2410" w:type="dxa"/>
            <w:vAlign w:val="center"/>
          </w:tcPr>
          <w:p w:rsidR="00205FD0" w:rsidRPr="00CE6C8E" w:rsidRDefault="00CE6C8E" w:rsidP="006E29E1">
            <w:pPr>
              <w:rPr>
                <w:rFonts w:ascii="Segoe UI Light" w:hAnsi="Segoe UI Light" w:cs="Segoe UI Light"/>
                <w:sz w:val="24"/>
                <w:szCs w:val="24"/>
              </w:rPr>
            </w:pPr>
            <w:r w:rsidRPr="00CE6C8E">
              <w:rPr>
                <w:rFonts w:ascii="Segoe UI Light" w:hAnsi="Segoe UI Light" w:cs="Segoe UI Light"/>
                <w:sz w:val="24"/>
                <w:szCs w:val="24"/>
              </w:rPr>
              <w:t>« Céram »</w:t>
            </w:r>
            <w:r w:rsidR="00205FD0" w:rsidRPr="00CE6C8E">
              <w:rPr>
                <w:rFonts w:ascii="Segoe UI Light" w:hAnsi="Segoe UI Light" w:cs="Segoe UI Light"/>
                <w:sz w:val="24"/>
                <w:szCs w:val="24"/>
              </w:rPr>
              <w:t xml:space="preserve"> pour </w:t>
            </w:r>
            <w:r w:rsidRPr="00CE6C8E">
              <w:rPr>
                <w:rFonts w:ascii="Segoe UI Light" w:hAnsi="Segoe UI Light" w:cs="Segoe UI Light"/>
                <w:sz w:val="24"/>
                <w:szCs w:val="24"/>
              </w:rPr>
              <w:t>la céramique</w:t>
            </w:r>
          </w:p>
          <w:p w:rsidR="00205FD0" w:rsidRPr="00CE6C8E" w:rsidRDefault="00CE6C8E" w:rsidP="006E29E1">
            <w:pPr>
              <w:rPr>
                <w:rFonts w:ascii="Segoe UI Light" w:hAnsi="Segoe UI Light" w:cs="Segoe UI Light"/>
                <w:sz w:val="24"/>
                <w:szCs w:val="24"/>
              </w:rPr>
            </w:pPr>
            <w:r w:rsidRPr="00CE6C8E">
              <w:rPr>
                <w:rFonts w:ascii="Segoe UI Light" w:hAnsi="Segoe UI Light" w:cs="Segoe UI Light"/>
                <w:sz w:val="24"/>
                <w:szCs w:val="24"/>
              </w:rPr>
              <w:t>« Art »</w:t>
            </w:r>
            <w:r w:rsidR="00205FD0" w:rsidRPr="00CE6C8E">
              <w:rPr>
                <w:rFonts w:ascii="Segoe UI Light" w:hAnsi="Segoe UI Light" w:cs="Segoe UI Light"/>
                <w:sz w:val="24"/>
                <w:szCs w:val="24"/>
              </w:rPr>
              <w:t xml:space="preserve"> pour représenter l’art </w:t>
            </w:r>
            <w:r w:rsidRPr="00CE6C8E">
              <w:rPr>
                <w:rFonts w:ascii="Segoe UI Light" w:hAnsi="Segoe UI Light" w:cs="Segoe UI Light"/>
                <w:sz w:val="24"/>
                <w:szCs w:val="24"/>
              </w:rPr>
              <w:t>de la céramique</w:t>
            </w:r>
            <w:r w:rsidR="00205FD0" w:rsidRPr="00CE6C8E">
              <w:rPr>
                <w:rFonts w:ascii="Segoe UI Light" w:hAnsi="Segoe UI Light" w:cs="Segoe UI Light"/>
                <w:sz w:val="24"/>
                <w:szCs w:val="24"/>
              </w:rPr>
              <w:t xml:space="preserve">. </w:t>
            </w:r>
          </w:p>
        </w:tc>
        <w:tc>
          <w:tcPr>
            <w:tcW w:w="2404" w:type="dxa"/>
            <w:vAlign w:val="center"/>
          </w:tcPr>
          <w:p w:rsidR="00205FD0" w:rsidRPr="00CE6C8E" w:rsidRDefault="00205FD0" w:rsidP="006E29E1">
            <w:pPr>
              <w:rPr>
                <w:rFonts w:ascii="Segoe UI Light" w:hAnsi="Segoe UI Light" w:cs="Segoe UI Light"/>
                <w:sz w:val="24"/>
                <w:szCs w:val="24"/>
              </w:rPr>
            </w:pPr>
            <w:r w:rsidRPr="00CE6C8E">
              <w:rPr>
                <w:rFonts w:ascii="Segoe UI Light" w:hAnsi="Segoe UI Light" w:cs="Segoe UI Light"/>
                <w:sz w:val="24"/>
                <w:szCs w:val="24"/>
              </w:rPr>
              <w:t>Des polices de caractères adaptés au thème principal.</w:t>
            </w:r>
          </w:p>
        </w:tc>
      </w:tr>
      <w:tr w:rsidR="00205FD0" w:rsidTr="006E29E1">
        <w:tc>
          <w:tcPr>
            <w:tcW w:w="3431" w:type="dxa"/>
            <w:vAlign w:val="center"/>
          </w:tcPr>
          <w:p w:rsidR="00205FD0" w:rsidRPr="004444CD" w:rsidRDefault="00205FD0" w:rsidP="006E29E1">
            <w:pPr>
              <w:pStyle w:val="CorpsdetexteEntreeDeTableau"/>
            </w:pPr>
            <w:r w:rsidRPr="004444CD">
              <w:t>Signes iconiques</w:t>
            </w:r>
          </w:p>
        </w:tc>
        <w:tc>
          <w:tcPr>
            <w:tcW w:w="2410" w:type="dxa"/>
            <w:vAlign w:val="center"/>
          </w:tcPr>
          <w:p w:rsidR="00205FD0" w:rsidRPr="00CE6C8E" w:rsidRDefault="00205FD0" w:rsidP="006E29E1">
            <w:pPr>
              <w:rPr>
                <w:rFonts w:ascii="Segoe UI Light" w:hAnsi="Segoe UI Light" w:cs="Segoe UI Light"/>
                <w:sz w:val="24"/>
                <w:szCs w:val="24"/>
              </w:rPr>
            </w:pPr>
            <w:r w:rsidRPr="00CE6C8E">
              <w:rPr>
                <w:rFonts w:ascii="Segoe UI Light" w:hAnsi="Segoe UI Light" w:cs="Segoe UI Light"/>
                <w:sz w:val="24"/>
                <w:szCs w:val="24"/>
              </w:rPr>
              <w:t xml:space="preserve">Ensembles de symboles représentant l’art </w:t>
            </w:r>
            <w:r w:rsidR="00CE6C8E" w:rsidRPr="00CE6C8E">
              <w:rPr>
                <w:rFonts w:ascii="Segoe UI Light" w:hAnsi="Segoe UI Light" w:cs="Segoe UI Light"/>
                <w:sz w:val="24"/>
                <w:szCs w:val="24"/>
              </w:rPr>
              <w:t>de la céramique et des maisons faisant référence à l’association « dés, corps urbains »</w:t>
            </w:r>
            <w:r w:rsidRPr="00CE6C8E">
              <w:rPr>
                <w:rFonts w:ascii="Segoe UI Light" w:hAnsi="Segoe UI Light" w:cs="Segoe UI Light"/>
                <w:sz w:val="24"/>
                <w:szCs w:val="24"/>
              </w:rPr>
              <w:t>.</w:t>
            </w:r>
          </w:p>
        </w:tc>
        <w:tc>
          <w:tcPr>
            <w:tcW w:w="2404" w:type="dxa"/>
            <w:vAlign w:val="center"/>
          </w:tcPr>
          <w:p w:rsidR="00205FD0" w:rsidRPr="00CE6C8E" w:rsidRDefault="00205FD0" w:rsidP="006E29E1">
            <w:pPr>
              <w:rPr>
                <w:rFonts w:ascii="Segoe UI Light" w:hAnsi="Segoe UI Light" w:cs="Segoe UI Light"/>
                <w:sz w:val="24"/>
                <w:szCs w:val="24"/>
              </w:rPr>
            </w:pPr>
            <w:r w:rsidRPr="00CE6C8E">
              <w:rPr>
                <w:rFonts w:ascii="Segoe UI Light" w:hAnsi="Segoe UI Light" w:cs="Segoe UI Light"/>
                <w:sz w:val="24"/>
                <w:szCs w:val="24"/>
              </w:rPr>
              <w:t xml:space="preserve">Un regroupement des différents moyens de représentation de l’art </w:t>
            </w:r>
            <w:r w:rsidR="00CE6C8E" w:rsidRPr="00CE6C8E">
              <w:rPr>
                <w:rFonts w:ascii="Segoe UI Light" w:hAnsi="Segoe UI Light" w:cs="Segoe UI Light"/>
                <w:sz w:val="24"/>
                <w:szCs w:val="24"/>
              </w:rPr>
              <w:t>de la céramique</w:t>
            </w:r>
            <w:r w:rsidRPr="00CE6C8E">
              <w:rPr>
                <w:rFonts w:ascii="Segoe UI Light" w:hAnsi="Segoe UI Light" w:cs="Segoe UI Light"/>
                <w:sz w:val="24"/>
                <w:szCs w:val="24"/>
              </w:rPr>
              <w:t xml:space="preserve">. </w:t>
            </w:r>
          </w:p>
        </w:tc>
      </w:tr>
      <w:tr w:rsidR="00205FD0" w:rsidTr="006E29E1">
        <w:trPr>
          <w:trHeight w:val="5025"/>
        </w:trPr>
        <w:tc>
          <w:tcPr>
            <w:tcW w:w="3431" w:type="dxa"/>
            <w:vAlign w:val="center"/>
          </w:tcPr>
          <w:p w:rsidR="00205FD0" w:rsidRPr="004444CD" w:rsidRDefault="00205FD0" w:rsidP="006E29E1">
            <w:pPr>
              <w:pStyle w:val="CorpsdetexteEntreeDeTableau"/>
            </w:pPr>
            <w:r w:rsidRPr="004444CD">
              <w:lastRenderedPageBreak/>
              <w:t>Signes plastiques</w:t>
            </w:r>
          </w:p>
        </w:tc>
        <w:tc>
          <w:tcPr>
            <w:tcW w:w="2410" w:type="dxa"/>
            <w:vAlign w:val="center"/>
          </w:tcPr>
          <w:p w:rsidR="00205FD0" w:rsidRPr="00CE6C8E" w:rsidRDefault="00CE6C8E" w:rsidP="006E29E1">
            <w:pPr>
              <w:pStyle w:val="NormalWeb"/>
              <w:spacing w:before="0" w:beforeAutospacing="0" w:after="158" w:afterAutospacing="0"/>
              <w:rPr>
                <w:rFonts w:ascii="Segoe UI Light" w:hAnsi="Segoe UI Light" w:cs="Segoe UI Light"/>
                <w:color w:val="000000"/>
                <w:sz w:val="27"/>
                <w:szCs w:val="27"/>
              </w:rPr>
            </w:pPr>
            <w:r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>Couleurs : Noir, blanc, violet, jaune, orange, vert, bleu, rouge, marron.</w:t>
            </w:r>
          </w:p>
          <w:p w:rsidR="00205FD0" w:rsidRPr="00CE6C8E" w:rsidRDefault="00205FD0" w:rsidP="006E29E1">
            <w:pPr>
              <w:pStyle w:val="NormalWeb"/>
              <w:spacing w:before="0" w:beforeAutospacing="0" w:after="158" w:afterAutospacing="0"/>
              <w:rPr>
                <w:rFonts w:ascii="Segoe UI Light" w:hAnsi="Segoe UI Light" w:cs="Segoe UI Light"/>
                <w:color w:val="000000"/>
                <w:sz w:val="27"/>
                <w:szCs w:val="27"/>
              </w:rPr>
            </w:pPr>
          </w:p>
          <w:p w:rsidR="00205FD0" w:rsidRPr="00CE6C8E" w:rsidRDefault="00205FD0" w:rsidP="006E29E1">
            <w:pPr>
              <w:rPr>
                <w:rFonts w:ascii="Segoe UI Light" w:hAnsi="Segoe UI Light" w:cs="Segoe UI Light"/>
                <w:sz w:val="24"/>
                <w:szCs w:val="24"/>
              </w:rPr>
            </w:pPr>
          </w:p>
        </w:tc>
        <w:tc>
          <w:tcPr>
            <w:tcW w:w="2404" w:type="dxa"/>
            <w:vAlign w:val="center"/>
          </w:tcPr>
          <w:p w:rsidR="00CE6C8E" w:rsidRPr="00CE6C8E" w:rsidRDefault="00CE6C8E" w:rsidP="00CE6C8E">
            <w:pPr>
              <w:pStyle w:val="NormalWeb"/>
              <w:spacing w:before="0" w:beforeAutospacing="0" w:after="158" w:afterAutospacing="0"/>
              <w:rPr>
                <w:rFonts w:ascii="Segoe UI Light" w:hAnsi="Segoe UI Light" w:cs="Segoe UI Light"/>
                <w:color w:val="000000"/>
                <w:sz w:val="27"/>
                <w:szCs w:val="27"/>
              </w:rPr>
            </w:pPr>
            <w:r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 xml:space="preserve">Le </w:t>
            </w:r>
            <w:r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>violet,</w:t>
            </w:r>
            <w:r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 xml:space="preserve"> le</w:t>
            </w:r>
            <w:r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 xml:space="preserve"> jaune, </w:t>
            </w:r>
            <w:r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>l’</w:t>
            </w:r>
            <w:r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>orange,</w:t>
            </w:r>
            <w:r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 xml:space="preserve"> le</w:t>
            </w:r>
            <w:r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 xml:space="preserve"> vert, </w:t>
            </w:r>
            <w:r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 xml:space="preserve">lr </w:t>
            </w:r>
            <w:r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>bleu,</w:t>
            </w:r>
            <w:r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 xml:space="preserve"> le</w:t>
            </w:r>
            <w:r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 xml:space="preserve"> rouge</w:t>
            </w:r>
            <w:r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 xml:space="preserve"> et le marron entourant le cercle « céram-art » plusieurs couleurs pour représenter la mixité de la ville Rêverie.</w:t>
            </w:r>
          </w:p>
          <w:p w:rsidR="00205FD0" w:rsidRPr="00CE6C8E" w:rsidRDefault="00205FD0" w:rsidP="006E29E1">
            <w:pPr>
              <w:pStyle w:val="NormalWeb"/>
              <w:spacing w:before="0" w:beforeAutospacing="0" w:after="158" w:afterAutospacing="0"/>
              <w:rPr>
                <w:rFonts w:ascii="Segoe UI Light" w:hAnsi="Segoe UI Light" w:cs="Segoe UI Light"/>
                <w:color w:val="000000"/>
                <w:sz w:val="28"/>
                <w:szCs w:val="28"/>
              </w:rPr>
            </w:pPr>
          </w:p>
          <w:p w:rsidR="00205FD0" w:rsidRPr="00CE6C8E" w:rsidRDefault="00205FD0" w:rsidP="006E29E1">
            <w:pPr>
              <w:pStyle w:val="NormalWeb"/>
              <w:spacing w:before="0" w:beforeAutospacing="0" w:after="158" w:afterAutospacing="0"/>
              <w:rPr>
                <w:rFonts w:ascii="Segoe UI Light" w:hAnsi="Segoe UI Light" w:cs="Segoe UI Light"/>
                <w:color w:val="000000"/>
                <w:sz w:val="28"/>
                <w:szCs w:val="28"/>
              </w:rPr>
            </w:pPr>
          </w:p>
          <w:p w:rsidR="00205FD0" w:rsidRPr="00CE6C8E" w:rsidRDefault="00205FD0" w:rsidP="006E29E1">
            <w:pPr>
              <w:pStyle w:val="NormalWeb"/>
              <w:spacing w:before="0" w:beforeAutospacing="0" w:after="158" w:afterAutospacing="0"/>
              <w:rPr>
                <w:rFonts w:ascii="Segoe UI Light" w:hAnsi="Segoe UI Light" w:cs="Segoe UI Light"/>
                <w:color w:val="000000"/>
                <w:sz w:val="28"/>
                <w:szCs w:val="28"/>
              </w:rPr>
            </w:pPr>
            <w:r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>Le noir assombri le thème de notre logo et renforce le côté urbain.</w:t>
            </w:r>
          </w:p>
          <w:p w:rsidR="00205FD0" w:rsidRPr="00CE6C8E" w:rsidRDefault="00205FD0" w:rsidP="006E29E1">
            <w:pPr>
              <w:pStyle w:val="NormalWeb"/>
              <w:spacing w:before="0" w:beforeAutospacing="0" w:after="158" w:afterAutospacing="0"/>
              <w:rPr>
                <w:rFonts w:ascii="Segoe UI Light" w:hAnsi="Segoe UI Light" w:cs="Segoe UI Light"/>
                <w:color w:val="000000"/>
                <w:sz w:val="28"/>
                <w:szCs w:val="28"/>
              </w:rPr>
            </w:pPr>
          </w:p>
          <w:p w:rsidR="00205FD0" w:rsidRPr="00CE6C8E" w:rsidRDefault="00205FD0" w:rsidP="006E29E1">
            <w:pPr>
              <w:pStyle w:val="NormalWeb"/>
              <w:spacing w:before="0" w:beforeAutospacing="0" w:after="158" w:afterAutospacing="0"/>
              <w:rPr>
                <w:rFonts w:ascii="Segoe UI Light" w:hAnsi="Segoe UI Light" w:cs="Segoe UI Light"/>
                <w:color w:val="000000"/>
                <w:sz w:val="27"/>
                <w:szCs w:val="27"/>
              </w:rPr>
            </w:pPr>
            <w:r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 xml:space="preserve">La couleur blanche est présente afin </w:t>
            </w:r>
            <w:r w:rsidR="00CE6C8E" w:rsidRPr="00CE6C8E">
              <w:rPr>
                <w:rFonts w:ascii="Segoe UI Light" w:hAnsi="Segoe UI Light" w:cs="Segoe UI Light"/>
                <w:color w:val="000000"/>
                <w:sz w:val="28"/>
                <w:szCs w:val="28"/>
              </w:rPr>
              <w:t>de représenter les différents moyens d’utilisation de la céramique.</w:t>
            </w:r>
          </w:p>
        </w:tc>
      </w:tr>
    </w:tbl>
    <w:p w:rsidR="00205FD0" w:rsidRDefault="00205FD0" w:rsidP="00CE6C8E">
      <w:pPr>
        <w:pStyle w:val="Paragraphedeliste"/>
        <w:ind w:left="1440"/>
      </w:pPr>
    </w:p>
    <w:p w:rsidR="00CE6C8E" w:rsidRDefault="00CE6C8E" w:rsidP="00CE6C8E">
      <w:pPr>
        <w:pStyle w:val="Paragraphedeliste"/>
        <w:ind w:left="1440"/>
      </w:pPr>
    </w:p>
    <w:p w:rsidR="00CE6C8E" w:rsidRDefault="00CE6C8E" w:rsidP="00CE6C8E">
      <w:pPr>
        <w:pStyle w:val="Paragraphedeliste"/>
        <w:ind w:left="1440"/>
      </w:pPr>
    </w:p>
    <w:p w:rsidR="00CE6C8E" w:rsidRDefault="00CE6C8E" w:rsidP="00CE6C8E">
      <w:pPr>
        <w:pStyle w:val="Paragraphedeliste"/>
        <w:ind w:left="1440"/>
      </w:pPr>
    </w:p>
    <w:p w:rsidR="00CE6C8E" w:rsidRDefault="00CE6C8E" w:rsidP="00CE6C8E">
      <w:pPr>
        <w:pStyle w:val="Paragraphedeliste"/>
        <w:ind w:left="1440"/>
      </w:pPr>
    </w:p>
    <w:p w:rsidR="00CE6C8E" w:rsidRDefault="00CE6C8E" w:rsidP="00CE6C8E">
      <w:pPr>
        <w:pStyle w:val="Paragraphedeliste"/>
        <w:ind w:left="1440"/>
      </w:pPr>
    </w:p>
    <w:p w:rsidR="00CE6C8E" w:rsidRDefault="00CE6C8E" w:rsidP="00CE6C8E">
      <w:pPr>
        <w:pStyle w:val="Paragraphedeliste"/>
        <w:ind w:left="1440"/>
      </w:pPr>
    </w:p>
    <w:p w:rsidR="00CE6C8E" w:rsidRDefault="00CE6C8E" w:rsidP="00CE6C8E">
      <w:pPr>
        <w:pStyle w:val="Paragraphedeliste"/>
        <w:ind w:left="1440"/>
      </w:pPr>
    </w:p>
    <w:p w:rsidR="00CE6C8E" w:rsidRDefault="00CE6C8E" w:rsidP="00CE6C8E">
      <w:pPr>
        <w:pStyle w:val="Paragraphedeliste"/>
        <w:ind w:left="1440"/>
      </w:pPr>
    </w:p>
    <w:p w:rsidR="00CE6C8E" w:rsidRDefault="00CE6C8E" w:rsidP="00CE6C8E">
      <w:pPr>
        <w:pStyle w:val="Paragraphedeliste"/>
        <w:ind w:left="1440"/>
      </w:pPr>
    </w:p>
    <w:p w:rsidR="00CE6C8E" w:rsidRDefault="00CE6C8E" w:rsidP="00CE6C8E">
      <w:pPr>
        <w:pStyle w:val="Paragraphedeliste"/>
        <w:ind w:left="1440"/>
      </w:pPr>
    </w:p>
    <w:p w:rsidR="00CE6C8E" w:rsidRDefault="00CE6C8E" w:rsidP="00CE6C8E">
      <w:pPr>
        <w:pStyle w:val="Paragraphedeliste"/>
        <w:ind w:left="1440"/>
      </w:pPr>
    </w:p>
    <w:p w:rsidR="00CE6C8E" w:rsidRDefault="00CE6C8E" w:rsidP="00CE6C8E">
      <w:pPr>
        <w:pStyle w:val="Paragraphedeliste"/>
        <w:ind w:left="1440"/>
      </w:pPr>
    </w:p>
    <w:p w:rsidR="00CE6C8E" w:rsidRDefault="00CE6C8E" w:rsidP="00CE6C8E">
      <w:bookmarkStart w:id="0" w:name="_GoBack"/>
      <w:bookmarkEnd w:id="0"/>
    </w:p>
    <w:p w:rsidR="00CE6C8E" w:rsidRPr="00CE6C8E" w:rsidRDefault="00CE6C8E" w:rsidP="00CE6C8E"/>
    <w:p w:rsidR="00CE6C8E" w:rsidRPr="00CE6C8E" w:rsidRDefault="00CE6C8E" w:rsidP="00CE6C8E">
      <w:pPr>
        <w:jc w:val="center"/>
        <w:rPr>
          <w:rFonts w:ascii="Korean Calligraphy" w:hAnsi="Korean Calligraphy"/>
          <w:color w:val="FFFFFF" w:themeColor="background1"/>
          <w:sz w:val="9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CE6C8E">
        <w:rPr>
          <w:rFonts w:ascii="Korean Calligraphy" w:hAnsi="Korean Calligraphy"/>
          <w:color w:val="FFFFFF" w:themeColor="background1"/>
          <w:sz w:val="9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FIN</w:t>
      </w:r>
    </w:p>
    <w:p w:rsidR="00CE6C8E" w:rsidRDefault="00CE6C8E" w:rsidP="00CE6C8E">
      <w:pPr>
        <w:jc w:val="center"/>
        <w:rPr>
          <w:rFonts w:ascii="Korean Calligraphy" w:hAnsi="Korean Calligraphy"/>
          <w:sz w:val="96"/>
        </w:rPr>
      </w:pPr>
      <w:r>
        <w:rPr>
          <w:noProof/>
        </w:rPr>
        <w:pict>
          <v:shape id="_x0000_s1031" type="#_x0000_t75" style="position:absolute;left:0;text-align:left;margin-left:52.4pt;margin-top:3.05pt;width:348.7pt;height:335.4pt;z-index:251667456;mso-position-horizontal-relative:text;mso-position-vertical-relative:text;mso-width-relative:page;mso-height-relative:page">
            <v:imagedata r:id="rId12" o:title="2017-01-29" croptop="2760f" cropbottom="4371f" cropleft="8965f" cropright="6152f"/>
            <w10:wrap type="square"/>
          </v:shape>
        </w:pict>
      </w:r>
    </w:p>
    <w:p w:rsidR="00CE6C8E" w:rsidRDefault="00CE6C8E" w:rsidP="00CE6C8E">
      <w:pPr>
        <w:jc w:val="center"/>
        <w:rPr>
          <w:rFonts w:ascii="Korean Calligraphy" w:hAnsi="Korean Calligraphy"/>
          <w:sz w:val="96"/>
        </w:rPr>
      </w:pPr>
    </w:p>
    <w:p w:rsidR="00CE6C8E" w:rsidRPr="00CE6C8E" w:rsidRDefault="00CE6C8E" w:rsidP="00CE6C8E">
      <w:pPr>
        <w:jc w:val="center"/>
        <w:rPr>
          <w:rFonts w:ascii="Korean Calligraphy" w:hAnsi="Korean Calligraphy"/>
          <w:sz w:val="96"/>
        </w:rPr>
      </w:pPr>
    </w:p>
    <w:p w:rsidR="00CE6C8E" w:rsidRPr="00CE6C8E" w:rsidRDefault="00CE6C8E" w:rsidP="00CE6C8E">
      <w:pPr>
        <w:tabs>
          <w:tab w:val="left" w:pos="5978"/>
        </w:tabs>
      </w:pPr>
      <w:r>
        <w:tab/>
      </w:r>
    </w:p>
    <w:sectPr w:rsidR="00CE6C8E" w:rsidRPr="00CE6C8E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7189" w:rsidRDefault="001F7189" w:rsidP="007718FD">
      <w:pPr>
        <w:spacing w:after="0" w:line="240" w:lineRule="auto"/>
      </w:pPr>
      <w:r>
        <w:separator/>
      </w:r>
    </w:p>
  </w:endnote>
  <w:endnote w:type="continuationSeparator" w:id="0">
    <w:p w:rsidR="001F7189" w:rsidRDefault="001F7189" w:rsidP="00771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orean Calligraphy">
    <w:panose1 w:val="02000000000000000000"/>
    <w:charset w:val="00"/>
    <w:family w:val="auto"/>
    <w:pitch w:val="variable"/>
    <w:sig w:usb0="A00002AF" w:usb1="500078FB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ahoma" w:hAnsi="Tahoma" w:cs="Tahoma"/>
      </w:rPr>
      <w:id w:val="-1232459885"/>
      <w:docPartObj>
        <w:docPartGallery w:val="Page Numbers (Bottom of Page)"/>
        <w:docPartUnique/>
      </w:docPartObj>
    </w:sdtPr>
    <w:sdtEndPr>
      <w:rPr>
        <w:rFonts w:ascii="Viner Hand ITC" w:hAnsi="Viner Hand ITC"/>
        <w:sz w:val="32"/>
      </w:rPr>
    </w:sdtEndPr>
    <w:sdtContent>
      <w:p w:rsidR="006E13B2" w:rsidRPr="007718FD" w:rsidRDefault="006E13B2">
        <w:pPr>
          <w:pStyle w:val="Pieddepage"/>
          <w:jc w:val="center"/>
          <w:rPr>
            <w:rFonts w:ascii="Viner Hand ITC" w:hAnsi="Viner Hand ITC" w:cs="Tahoma"/>
            <w:sz w:val="32"/>
          </w:rPr>
        </w:pPr>
        <w:r w:rsidRPr="007718FD">
          <w:rPr>
            <w:rFonts w:ascii="Viner Hand ITC" w:hAnsi="Viner Hand ITC" w:cs="Tahoma"/>
            <w:noProof/>
            <w:sz w:val="32"/>
            <w:lang w:eastAsia="fr-FR"/>
          </w:rPr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2257656</wp:posOffset>
              </wp:positionH>
              <wp:positionV relativeFrom="bottomMargin">
                <wp:posOffset>6927</wp:posOffset>
              </wp:positionV>
              <wp:extent cx="1287780" cy="830438"/>
              <wp:effectExtent l="0" t="0" r="7620" b="8255"/>
              <wp:wrapNone/>
              <wp:docPr id="1" name="Image 1" descr="C:\Users\asfar\AppData\Local\Microsoft\Windows\INetCacheContent.Word\pied de pag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 descr="C:\Users\asfar\AppData\Local\Microsoft\Windows\INetCacheContent.Word\pied de page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87780" cy="83043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7718FD">
          <w:rPr>
            <w:rFonts w:ascii="Viner Hand ITC" w:hAnsi="Viner Hand ITC" w:cs="Tahoma"/>
            <w:sz w:val="44"/>
          </w:rPr>
          <w:fldChar w:fldCharType="begin"/>
        </w:r>
        <w:r w:rsidRPr="007718FD">
          <w:rPr>
            <w:rFonts w:ascii="Viner Hand ITC" w:hAnsi="Viner Hand ITC" w:cs="Tahoma"/>
            <w:sz w:val="44"/>
          </w:rPr>
          <w:instrText>PAGE   \* MERGEFORMAT</w:instrText>
        </w:r>
        <w:r w:rsidRPr="007718FD">
          <w:rPr>
            <w:rFonts w:ascii="Viner Hand ITC" w:hAnsi="Viner Hand ITC" w:cs="Tahoma"/>
            <w:sz w:val="44"/>
          </w:rPr>
          <w:fldChar w:fldCharType="separate"/>
        </w:r>
        <w:r w:rsidR="000D7A7A">
          <w:rPr>
            <w:rFonts w:ascii="Viner Hand ITC" w:hAnsi="Viner Hand ITC" w:cs="Tahoma"/>
            <w:noProof/>
            <w:sz w:val="44"/>
          </w:rPr>
          <w:t>7</w:t>
        </w:r>
        <w:r w:rsidRPr="007718FD">
          <w:rPr>
            <w:rFonts w:ascii="Viner Hand ITC" w:hAnsi="Viner Hand ITC" w:cs="Tahoma"/>
            <w:sz w:val="44"/>
          </w:rPr>
          <w:fldChar w:fldCharType="end"/>
        </w:r>
      </w:p>
    </w:sdtContent>
  </w:sdt>
  <w:p w:rsidR="006E13B2" w:rsidRDefault="006E13B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7189" w:rsidRDefault="001F7189" w:rsidP="007718FD">
      <w:pPr>
        <w:spacing w:after="0" w:line="240" w:lineRule="auto"/>
      </w:pPr>
      <w:r>
        <w:separator/>
      </w:r>
    </w:p>
  </w:footnote>
  <w:footnote w:type="continuationSeparator" w:id="0">
    <w:p w:rsidR="001F7189" w:rsidRDefault="001F7189" w:rsidP="007718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3B2" w:rsidRPr="006E13B2" w:rsidRDefault="00596CF5">
    <w:pPr>
      <w:pStyle w:val="En-tte"/>
      <w:rPr>
        <w:rFonts w:ascii="Korean Calligraphy" w:hAnsi="Korean Calligraphy"/>
        <w:color w:val="FFFFFF" w:themeColor="background1"/>
        <w14:textOutline w14:w="9525" w14:cap="rnd" w14:cmpd="sng" w14:algn="ctr">
          <w14:solidFill>
            <w14:srgbClr w14:val="000000"/>
          </w14:solidFill>
          <w14:prstDash w14:val="solid"/>
          <w14:bevel/>
        </w14:textOutline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79.2pt;margin-top:-25.15pt;width:294.6pt;height:60.6pt;z-index:251660288;mso-position-horizontal-relative:text;mso-position-vertical-relative:text;mso-width-relative:page;mso-height-relative:page">
          <v:imagedata r:id="rId1" o:title="dcvb"/>
          <w10:wrap type="squar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4637A"/>
    <w:multiLevelType w:val="hybridMultilevel"/>
    <w:tmpl w:val="A92230C8"/>
    <w:lvl w:ilvl="0" w:tplc="068C7B4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D2414"/>
    <w:multiLevelType w:val="hybridMultilevel"/>
    <w:tmpl w:val="E5DA8B74"/>
    <w:lvl w:ilvl="0" w:tplc="F8A67A9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15EA4"/>
    <w:multiLevelType w:val="hybridMultilevel"/>
    <w:tmpl w:val="4E64E360"/>
    <w:lvl w:ilvl="0" w:tplc="1360A7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A3CEE"/>
    <w:multiLevelType w:val="hybridMultilevel"/>
    <w:tmpl w:val="F2182A72"/>
    <w:lvl w:ilvl="0" w:tplc="47C255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ED568A9"/>
    <w:multiLevelType w:val="hybridMultilevel"/>
    <w:tmpl w:val="5C743AFC"/>
    <w:lvl w:ilvl="0" w:tplc="9A0EB4E6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F57EA"/>
    <w:multiLevelType w:val="hybridMultilevel"/>
    <w:tmpl w:val="E8D6DDD2"/>
    <w:lvl w:ilvl="0" w:tplc="813A0F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BF4B4C"/>
    <w:multiLevelType w:val="hybridMultilevel"/>
    <w:tmpl w:val="E5DA8B74"/>
    <w:lvl w:ilvl="0" w:tplc="F8A67A9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E55A5E"/>
    <w:multiLevelType w:val="hybridMultilevel"/>
    <w:tmpl w:val="353E195E"/>
    <w:lvl w:ilvl="0" w:tplc="36EC6E5C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2337AE"/>
    <w:multiLevelType w:val="hybridMultilevel"/>
    <w:tmpl w:val="E5DA8B74"/>
    <w:lvl w:ilvl="0" w:tplc="F8A67A9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AB13AF"/>
    <w:multiLevelType w:val="hybridMultilevel"/>
    <w:tmpl w:val="1D5A8B4C"/>
    <w:lvl w:ilvl="0" w:tplc="81C4B27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F387D88"/>
    <w:multiLevelType w:val="hybridMultilevel"/>
    <w:tmpl w:val="1D04869C"/>
    <w:lvl w:ilvl="0" w:tplc="4B68584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B74777C"/>
    <w:multiLevelType w:val="hybridMultilevel"/>
    <w:tmpl w:val="E8D6DDD2"/>
    <w:lvl w:ilvl="0" w:tplc="813A0F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"/>
  </w:num>
  <w:num w:numId="5">
    <w:abstractNumId w:val="0"/>
  </w:num>
  <w:num w:numId="6">
    <w:abstractNumId w:val="11"/>
  </w:num>
  <w:num w:numId="7">
    <w:abstractNumId w:val="4"/>
  </w:num>
  <w:num w:numId="8">
    <w:abstractNumId w:val="8"/>
  </w:num>
  <w:num w:numId="9">
    <w:abstractNumId w:val="6"/>
  </w:num>
  <w:num w:numId="10">
    <w:abstractNumId w:val="2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EE1"/>
    <w:rsid w:val="00077848"/>
    <w:rsid w:val="000D7A7A"/>
    <w:rsid w:val="001F7189"/>
    <w:rsid w:val="00205FD0"/>
    <w:rsid w:val="002D2D72"/>
    <w:rsid w:val="003962D2"/>
    <w:rsid w:val="005557BA"/>
    <w:rsid w:val="00596CF5"/>
    <w:rsid w:val="00635036"/>
    <w:rsid w:val="006D636D"/>
    <w:rsid w:val="006E13B2"/>
    <w:rsid w:val="00745EE1"/>
    <w:rsid w:val="007718FD"/>
    <w:rsid w:val="009142C5"/>
    <w:rsid w:val="00C6543F"/>
    <w:rsid w:val="00CE6C8E"/>
    <w:rsid w:val="00D47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836152D"/>
  <w15:chartTrackingRefBased/>
  <w15:docId w15:val="{694977EB-13E2-4F9A-98B7-B029D5727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96C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96C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718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718FD"/>
  </w:style>
  <w:style w:type="paragraph" w:styleId="Pieddepage">
    <w:name w:val="footer"/>
    <w:basedOn w:val="Normal"/>
    <w:link w:val="PieddepageCar"/>
    <w:uiPriority w:val="99"/>
    <w:unhideWhenUsed/>
    <w:rsid w:val="007718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718FD"/>
  </w:style>
  <w:style w:type="character" w:customStyle="1" w:styleId="Titre1Car">
    <w:name w:val="Titre 1 Car"/>
    <w:basedOn w:val="Policepardfaut"/>
    <w:link w:val="Titre1"/>
    <w:uiPriority w:val="9"/>
    <w:rsid w:val="00596C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96CF5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596CF5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596C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rpsdetexte">
    <w:name w:val="Body Text"/>
    <w:basedOn w:val="Normal"/>
    <w:link w:val="CorpsdetexteCar"/>
    <w:uiPriority w:val="99"/>
    <w:rsid w:val="002D2D72"/>
    <w:pPr>
      <w:keepNext/>
      <w:keepLines/>
      <w:spacing w:after="120" w:line="276" w:lineRule="auto"/>
      <w:jc w:val="both"/>
    </w:pPr>
    <w:rPr>
      <w:rFonts w:ascii="Arial" w:eastAsia="Calibri" w:hAnsi="Arial" w:cs="Times New Roman"/>
      <w:color w:val="696968"/>
    </w:rPr>
  </w:style>
  <w:style w:type="character" w:customStyle="1" w:styleId="CorpsdetexteCar">
    <w:name w:val="Corps de texte Car"/>
    <w:basedOn w:val="Policepardfaut"/>
    <w:link w:val="Corpsdetexte"/>
    <w:uiPriority w:val="99"/>
    <w:rsid w:val="002D2D72"/>
    <w:rPr>
      <w:rFonts w:ascii="Arial" w:eastAsia="Calibri" w:hAnsi="Arial" w:cs="Times New Roman"/>
      <w:color w:val="696968"/>
    </w:rPr>
  </w:style>
  <w:style w:type="paragraph" w:customStyle="1" w:styleId="CorpsdetexteEntreeDeTableau">
    <w:name w:val="Corps de texteEntreeDeTableau"/>
    <w:basedOn w:val="Corpsdetexte"/>
    <w:uiPriority w:val="99"/>
    <w:rsid w:val="00205FD0"/>
    <w:pPr>
      <w:keepNext w:val="0"/>
    </w:pPr>
    <w:rPr>
      <w:sz w:val="18"/>
    </w:rPr>
  </w:style>
  <w:style w:type="character" w:customStyle="1" w:styleId="ExergueAccroche">
    <w:name w:val="ExergueAccroche"/>
    <w:uiPriority w:val="99"/>
    <w:rsid w:val="00205FD0"/>
    <w:rPr>
      <w:rFonts w:ascii="Times New Roman" w:hAnsi="Times New Roman"/>
      <w:b/>
      <w:lang w:eastAsia="fr-FR"/>
    </w:rPr>
  </w:style>
  <w:style w:type="paragraph" w:styleId="NormalWeb">
    <w:name w:val="Normal (Web)"/>
    <w:basedOn w:val="Normal"/>
    <w:uiPriority w:val="99"/>
    <w:unhideWhenUsed/>
    <w:rsid w:val="00205F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ACB9D-AB5F-4E2E-8DBF-4C2E445A6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7</Pages>
  <Words>455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Asfar MR</dc:creator>
  <cp:keywords/>
  <dc:description/>
  <cp:lastModifiedBy>Asfar MR</cp:lastModifiedBy>
  <cp:revision>1</cp:revision>
  <dcterms:created xsi:type="dcterms:W3CDTF">2017-01-29T18:07:00Z</dcterms:created>
  <dcterms:modified xsi:type="dcterms:W3CDTF">2017-01-29T20:34:00Z</dcterms:modified>
</cp:coreProperties>
</file>