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4811807"/>
      <w:r>
        <w:rPr>
          <w:rFonts w:ascii="Times New Roman" w:hAnsi="Times New Roman" w:cs="Times New Roman"/>
          <w:b/>
          <w:color w:val="auto"/>
          <w:sz w:val="28"/>
          <w:szCs w:val="28"/>
        </w:rPr>
        <w:t>Практическая работа № 14.</w:t>
      </w:r>
      <w:bookmarkEnd w:id="0"/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интерактивного дизайна</w:t>
      </w:r>
    </w:p>
    <w:p>
      <w:pPr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Порядок выполнения работы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Интерактивный дизайн, реакция при наведение кнопки мыши на рисунок НТМL:</w:t>
      </w:r>
    </w:p>
    <w:p>
      <w:pPr>
        <w:spacing w:after="0" w:line="360" w:lineRule="auto"/>
        <w:ind w:firstLine="567"/>
        <w:jc w:val="both"/>
      </w:pPr>
      <w:r>
        <w:drawing>
          <wp:inline distT="0" distB="0" distL="114300" distR="114300">
            <wp:extent cx="5937885" cy="305625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</w:pPr>
    </w:p>
    <w:p>
      <w:pPr>
        <w:spacing w:after="0" w:line="360" w:lineRule="auto"/>
        <w:ind w:firstLine="567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CSS:</w:t>
      </w:r>
    </w:p>
    <w:p>
      <w:pPr>
        <w:spacing w:after="0" w:line="360" w:lineRule="auto"/>
        <w:ind w:firstLine="567"/>
        <w:jc w:val="both"/>
      </w:pPr>
      <w:r>
        <w:drawing>
          <wp:inline distT="0" distB="0" distL="114300" distR="114300">
            <wp:extent cx="32670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  <w:r>
        <w:rPr>
          <w:lang w:val="en-US"/>
        </w:rPr>
        <w:t>Т</w:t>
      </w:r>
      <w:r>
        <w:rPr>
          <w:rFonts w:hint="default"/>
          <w:lang w:val="en-US"/>
        </w:rPr>
        <w:t>.е. при наведении курсора к рисунку изменяется показываемость title-box на 0 а team-content на 100% и это происходит в течении 0,2секунд</w:t>
      </w: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Перед наведении курсора:</w:t>
      </w:r>
    </w:p>
    <w:p>
      <w:pPr>
        <w:spacing w:after="0" w:line="360" w:lineRule="auto"/>
        <w:ind w:firstLine="567"/>
        <w:jc w:val="both"/>
      </w:pPr>
      <w:r>
        <w:drawing>
          <wp:inline distT="0" distB="0" distL="114300" distR="114300">
            <wp:extent cx="429577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После наведения курсора:</w:t>
      </w:r>
      <w:bookmarkStart w:id="1" w:name="_GoBack"/>
      <w:bookmarkEnd w:id="1"/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61010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</w:pPr>
    </w:p>
    <w:p>
      <w:pPr>
        <w:spacing w:after="0" w:line="360" w:lineRule="auto"/>
        <w:ind w:firstLine="567"/>
        <w:jc w:val="both"/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Кнопка вверх и PreLoader..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7250" cy="2266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CSS кнопки вверх:</w:t>
      </w:r>
    </w:p>
    <w:p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4610100" cy="577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JS с JQuery кнопки вверх: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4710" cy="39611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Preloader css</w:t>
      </w:r>
    </w:p>
    <w:p>
      <w:pPr>
        <w:spacing w:after="0"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7885" cy="533146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530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hint="default"/>
          <w:lang w:val="en-US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Задание 1.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Согласно своей темы, разработать элементы интерактивного интерфейса.</w:t>
      </w:r>
    </w:p>
    <w:tbl>
      <w:tblPr>
        <w:tblStyle w:val="11"/>
        <w:tblW w:w="485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7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226" w:type="pc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Бронирование столиков в ресторане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Туристическое агентство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Аэропорт (Ж/д станция). Пассажирское расписание и перевозки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Автострахование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Ветеринарная клиника (больница)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Доставка продуктов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Салон красоты (услуги, обслуживающий персонал и пр.)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Рекламное агентство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Санаторий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Риэлтерская компания: аренда; продажа первичного и вторичного жилья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Складская логистика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Магазин косметики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Производство мебели (прием индивидуальных и типовых заказов и 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изготовление)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Такси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Транспортная логистика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Агентство по сдаче автомобилей в аренду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Страховая компания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Учебный центр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Разработка приложения на регистрацию абитуриентов в DTM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Спортивный фан-клуб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</w:tcPr>
          <w:p>
            <w:pPr>
              <w:pStyle w:val="21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26" w:type="pct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Гостиница</w:t>
            </w:r>
          </w:p>
        </w:tc>
      </w:tr>
    </w:tbl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Подготовить презентацию процесса разработки элементов интерактивного интерфейса, по своему варианту.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Содержание отчета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Титульный лист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Тема и цель работы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Выполнение задания, согласно своего варианта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Ответы на контрольные вопросы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Выводы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нужны интерактивные элементы пользовательского интерфейса?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кнопка в ПИ?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Кнопка-плюс?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 элемент интерфейса Пустая кнопка — прозрачная кнопка? 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Панель / bar?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 элемент интерфейса Панель вкладок? 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 элемент интерфейса Панель загрузки? 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 элемент интерфейса Индикатор выполнения? 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элементы интерфейса Переключатели?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Пикер / Picker?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Чекбокс / Checkbox?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Иконка?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Интерактивные иконки?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Разъясняющие иконки?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Развлекательные и декоративные иконки?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Значки приложений?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Фавикон?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Поле поиска?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Тэг?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Лоадер / Loader?</w:t>
      </w:r>
    </w:p>
    <w:p>
      <w:pPr>
        <w:pStyle w:val="2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 элемент интерфейса Фильтр?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altName w:val="Standard Symbols PS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B1156"/>
    <w:multiLevelType w:val="multilevel"/>
    <w:tmpl w:val="480B11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83269"/>
    <w:multiLevelType w:val="multilevel"/>
    <w:tmpl w:val="70A8326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EEABB"/>
    <w:multiLevelType w:val="singleLevel"/>
    <w:tmpl w:val="77AEEABB"/>
    <w:lvl w:ilvl="0" w:tentative="0">
      <w:start w:val="1"/>
      <w:numFmt w:val="decimal"/>
      <w:lvlText w:val="%1."/>
      <w:lvlJc w:val="left"/>
    </w:lvl>
  </w:abstractNum>
  <w:abstractNum w:abstractNumId="3">
    <w:nsid w:val="7F38246A"/>
    <w:multiLevelType w:val="singleLevel"/>
    <w:tmpl w:val="7F38246A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93"/>
    <w:rsid w:val="00017B2F"/>
    <w:rsid w:val="00294D1D"/>
    <w:rsid w:val="003D7976"/>
    <w:rsid w:val="00540D39"/>
    <w:rsid w:val="005E24AD"/>
    <w:rsid w:val="006D6CDB"/>
    <w:rsid w:val="007B7304"/>
    <w:rsid w:val="009B1CA5"/>
    <w:rsid w:val="00B077A6"/>
    <w:rsid w:val="00C61893"/>
    <w:rsid w:val="00E24C49"/>
    <w:rsid w:val="00EA3741"/>
    <w:rsid w:val="00EB32E3"/>
    <w:rsid w:val="FBFEF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7"/>
    <w:semiHidden/>
    <w:unhideWhenUsed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>
    <w:name w:val="Strong"/>
    <w:basedOn w:val="5"/>
    <w:qFormat/>
    <w:uiPriority w:val="22"/>
    <w:rPr>
      <w:b/>
      <w:bCs/>
    </w:rPr>
  </w:style>
  <w:style w:type="table" w:styleId="11">
    <w:name w:val="Table Grid"/>
    <w:basedOn w:val="6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4">
    <w:name w:val="posted-on"/>
    <w:basedOn w:val="5"/>
    <w:qFormat/>
    <w:uiPriority w:val="0"/>
  </w:style>
  <w:style w:type="character" w:customStyle="1" w:styleId="15">
    <w:name w:val="published"/>
    <w:basedOn w:val="5"/>
    <w:qFormat/>
    <w:uiPriority w:val="0"/>
  </w:style>
  <w:style w:type="character" w:customStyle="1" w:styleId="16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character" w:customStyle="1" w:styleId="17">
    <w:name w:val="Основной текст Знак"/>
    <w:basedOn w:val="5"/>
    <w:link w:val="7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8">
    <w:name w:val="Подзаголовок1"/>
    <w:basedOn w:val="7"/>
    <w:next w:val="7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/>
      <w:ind w:firstLine="567"/>
      <w:jc w:val="both"/>
    </w:pPr>
    <w:rPr>
      <w:b/>
      <w:sz w:val="24"/>
      <w:szCs w:val="24"/>
      <w:lang w:val="en-US"/>
    </w:rPr>
  </w:style>
  <w:style w:type="paragraph" w:styleId="19">
    <w:name w:val="No Spacing"/>
    <w:link w:val="20"/>
    <w:qFormat/>
    <w:uiPriority w:val="1"/>
    <w:pPr>
      <w:widowControl w:val="0"/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ru-RU"/>
    </w:rPr>
  </w:style>
  <w:style w:type="character" w:customStyle="1" w:styleId="20">
    <w:name w:val="Без интервала Знак"/>
    <w:basedOn w:val="5"/>
    <w:link w:val="19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2749</Words>
  <Characters>15672</Characters>
  <Lines>130</Lines>
  <Paragraphs>36</Paragraphs>
  <TotalTime>3</TotalTime>
  <ScaleCrop>false</ScaleCrop>
  <LinksUpToDate>false</LinksUpToDate>
  <CharactersWithSpaces>18385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2022-10-04T15:01:00Z</dcterms:created>
  <dc:creator>user</dc:creator>
  <cp:lastModifiedBy>asf</cp:lastModifiedBy>
  <cp:lastPrinted>2020-11-26T11:41:00Z</cp:lastPrinted>
  <dcterms:modified xsi:type="dcterms:W3CDTF">2022-12-24T01:14:46Z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