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 of Interest for submitting an </w:t>
        <w:br w:type="textWrapping"/>
        <w:t xml:space="preserve">ESO Period P117 proposal </w:t>
        <w:br w:type="textWrapping"/>
        <w:t xml:space="preserve">for a Visitor instrument in the ‘Asgard Suite’ at VLTI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to: eoi@asgard-vlti.org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 date:  2025 September 9, 12pm (noon) CEST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P.I. name / affiliation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P.I.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Co-I names / affiliation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Proposal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Runs:</w:t>
      </w:r>
    </w:p>
    <w:tbl>
      <w:tblPr>
        <w:tblStyle w:val="Table2"/>
        <w:tblW w:w="93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5"/>
        <w:gridCol w:w="2070"/>
        <w:gridCol w:w="2880"/>
        <w:gridCol w:w="3435"/>
        <w:tblGridChange w:id="0">
          <w:tblGrid>
            <w:gridCol w:w="1005"/>
            <w:gridCol w:w="2070"/>
            <w:gridCol w:w="2880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-180" w:right="-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ind w:left="-180" w:righ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-100" w:righ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Telescope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-120" w:right="-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Instruments / Modes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-100" w:right="-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required 4T </w:t>
              <w:br w:type="textWrapping"/>
              <w:t xml:space="preserve">CAL-SCI sequences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-18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-10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-120" w:righ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-10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-18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-10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-120" w:righ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-10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-18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-10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-120" w:righ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-10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22">
      <w:pPr>
        <w:ind w:left="720" w:hanging="360"/>
        <w:rPr/>
      </w:pPr>
      <w:r w:rsidDel="00000000" w:rsidR="00000000" w:rsidRPr="00000000">
        <w:rPr>
          <w:rtl w:val="0"/>
        </w:rPr>
        <w:t xml:space="preserve">Telescope configurations:</w:t>
        <w:tab/>
        <w:t xml:space="preserve">“AT-Small”, “AT-Medium”, “AT-Large”, “AT-Extended”, “UT”</w:t>
      </w:r>
    </w:p>
    <w:p w:rsidR="00000000" w:rsidDel="00000000" w:rsidP="00000000" w:rsidRDefault="00000000" w:rsidRPr="00000000" w14:paraId="00000023">
      <w:pPr>
        <w:ind w:left="720" w:hanging="360"/>
        <w:rPr/>
      </w:pPr>
      <w:r w:rsidDel="00000000" w:rsidR="00000000" w:rsidRPr="00000000">
        <w:rPr>
          <w:rtl w:val="0"/>
        </w:rPr>
        <w:t xml:space="preserve">Instruments / Modes:</w:t>
        <w:tab/>
        <w:t xml:space="preserve">“HDL”, “NOTT(LR)+HDL”, “BIF(LR-YJ)+HDL”, “BIF(LR-H)+HDL”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list:</w:t>
      </w:r>
    </w:p>
    <w:tbl>
      <w:tblPr>
        <w:tblStyle w:val="Table3"/>
        <w:tblW w:w="93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1935"/>
        <w:gridCol w:w="1710"/>
        <w:gridCol w:w="2025"/>
        <w:gridCol w:w="2775"/>
        <w:tblGridChange w:id="0">
          <w:tblGrid>
            <w:gridCol w:w="900"/>
            <w:gridCol w:w="1935"/>
            <w:gridCol w:w="1710"/>
            <w:gridCol w:w="2025"/>
            <w:gridCol w:w="27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-180" w:righ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Target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-100" w:righ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  <w:br w:type="textWrapping"/>
              <w:t xml:space="preserve">[hh:mm:ss]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120" w:right="-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  <w:br w:type="textWrapping"/>
              <w:t xml:space="preserve">[+dd:mm:ss]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-2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Magnitudes</w:t>
              <w:br w:type="textWrapping"/>
              <w:t xml:space="preserve">J / H / K / 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-2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Correlated Magnitude </w:t>
              <w:br w:type="textWrapping"/>
              <w:t xml:space="preserve">in K-band at longest</w:t>
              <w:br w:type="textWrapping"/>
              <w:t xml:space="preserve">requested baseline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-18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-10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120" w:righ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10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100" w:righ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18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-10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-120" w:righ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10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100" w:righ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-18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100" w:righ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120" w:righ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-10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-100" w:right="-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Time-critical aspects of the proposal: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[“No” or “Yes” with short explanation]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[up to 1000 characters]: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[Text]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Scientific Justification and Immediate Objectives</w:t>
      </w:r>
      <w:r w:rsidDel="00000000" w:rsidR="00000000" w:rsidRPr="00000000">
        <w:rPr>
          <w:rtl w:val="0"/>
        </w:rPr>
        <w:t xml:space="preserve"> [up to one page]: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[Text]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Figures</w:t>
      </w:r>
      <w:r w:rsidDel="00000000" w:rsidR="00000000" w:rsidRPr="00000000">
        <w:rPr>
          <w:rtl w:val="0"/>
        </w:rPr>
        <w:t xml:space="preserve"> [optional, up to one page]: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[Figure]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for observing support: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[Text]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technical expertise proposing team might be able to contribute</w:t>
      </w:r>
      <w:r w:rsidDel="00000000" w:rsidR="00000000" w:rsidRPr="00000000">
        <w:rPr>
          <w:rtl w:val="0"/>
        </w:rPr>
        <w:t xml:space="preserve"> [e.g. to data analysis effort, optional]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[Text]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