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E10F5" w14:textId="08398735" w:rsidR="00883039" w:rsidRDefault="00883039" w:rsidP="00883039">
      <w:pPr>
        <w:pStyle w:val="Listparagraf"/>
        <w:numPr>
          <w:ilvl w:val="0"/>
          <w:numId w:val="1"/>
        </w:numPr>
      </w:pPr>
      <w:r>
        <w:t>Completează cererea de retur de mai jos, în maxim 30 zile de la primirea comenzii.</w:t>
      </w:r>
    </w:p>
    <w:p w14:paraId="0BB6D3F5" w14:textId="77777777" w:rsidR="00883039" w:rsidRDefault="00883039" w:rsidP="00883039"/>
    <w:p w14:paraId="7FEE1F6A" w14:textId="2AB5063B" w:rsidR="00883039" w:rsidRDefault="00883039" w:rsidP="00883039">
      <w:pPr>
        <w:pStyle w:val="Listparagraf"/>
        <w:numPr>
          <w:ilvl w:val="0"/>
          <w:numId w:val="1"/>
        </w:numPr>
      </w:pPr>
      <w:r>
        <w:t>Pregătește p</w:t>
      </w:r>
      <w:r>
        <w:t>rodusele în ambalajul original, să nu prezinte urme de uzură fizică sau deteriorare.</w:t>
      </w:r>
    </w:p>
    <w:p w14:paraId="654EF0CA" w14:textId="77777777" w:rsidR="00883039" w:rsidRDefault="00883039" w:rsidP="00883039"/>
    <w:p w14:paraId="20786B9F" w14:textId="639932C7" w:rsidR="00883039" w:rsidRDefault="00883039" w:rsidP="00883039">
      <w:pPr>
        <w:pStyle w:val="Listparagraf"/>
        <w:numPr>
          <w:ilvl w:val="0"/>
          <w:numId w:val="1"/>
        </w:numPr>
      </w:pPr>
      <w:r>
        <w:t>Așteaptă curierul trimis de noi și predă acestuia coletul ambalat corespunzător.</w:t>
      </w:r>
    </w:p>
    <w:p w14:paraId="46C57E5D" w14:textId="77777777" w:rsidR="00883039" w:rsidRDefault="00883039" w:rsidP="00883039"/>
    <w:p w14:paraId="50610C90" w14:textId="503C84EB" w:rsidR="00883039" w:rsidRDefault="00883039" w:rsidP="00883039">
      <w:r>
        <w:t>Termenul maxim de returnare a</w:t>
      </w:r>
      <w:r>
        <w:t>l</w:t>
      </w:r>
      <w:r>
        <w:t xml:space="preserve"> unui produs achiziționat este de 30 zile.</w:t>
      </w:r>
    </w:p>
    <w:p w14:paraId="362BC415" w14:textId="46EEDB74" w:rsidR="00883039" w:rsidRDefault="00883039" w:rsidP="00883039">
      <w:r>
        <w:t>Ne rezervăm dreptul de a accepta sau de a refuza returul numai dup</w:t>
      </w:r>
      <w:r>
        <w:t>ă</w:t>
      </w:r>
      <w:r>
        <w:t xml:space="preserve"> ce produsele au fost verificate și corespund condițiilor de retur.</w:t>
      </w:r>
    </w:p>
    <w:p w14:paraId="480E3651" w14:textId="77777777" w:rsidR="00883039" w:rsidRDefault="00883039" w:rsidP="00883039">
      <w:r>
        <w:t>În cazul în care returul se soluționează cu restituirea contravalorii produselor, rambursarea se va face prin virament bancar în contul indicat de dumneavoastră în formularul de retur, în cel mult 14 de zile de la retur.</w:t>
      </w:r>
    </w:p>
    <w:p w14:paraId="64468F59" w14:textId="77777777" w:rsidR="00883039" w:rsidRDefault="00883039" w:rsidP="00883039">
      <w:r>
        <w:t>Altfel, în cazul în care se optează pentru un alt produs, se urmează termenii de livrare standard.</w:t>
      </w:r>
    </w:p>
    <w:p w14:paraId="01F645F1" w14:textId="77777777" w:rsidR="00883039" w:rsidRDefault="00883039" w:rsidP="00883039">
      <w:r>
        <w:t>Taxele de retur sunt suportate de către client. Acestea vor fi scăzute din suma de rambursat în contul menționat în cererea de retur.</w:t>
      </w:r>
    </w:p>
    <w:p w14:paraId="1541F8F8" w14:textId="5465C941" w:rsidR="00795B34" w:rsidRDefault="00883039" w:rsidP="00883039">
      <w:r>
        <w:t xml:space="preserve">Podusele personalizate nu pot fi returnate. </w:t>
      </w:r>
    </w:p>
    <w:sectPr w:rsidR="00795B3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042B42"/>
    <w:multiLevelType w:val="hybridMultilevel"/>
    <w:tmpl w:val="ED707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0836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FF1"/>
    <w:rsid w:val="00313030"/>
    <w:rsid w:val="00795B34"/>
    <w:rsid w:val="00883039"/>
    <w:rsid w:val="00CA5507"/>
    <w:rsid w:val="00D45FF7"/>
    <w:rsid w:val="00F84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193B2"/>
  <w15:chartTrackingRefBased/>
  <w15:docId w15:val="{73FC9C57-A265-418A-B09F-44B0219AB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F84F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lu2">
    <w:name w:val="heading 2"/>
    <w:basedOn w:val="Normal"/>
    <w:next w:val="Normal"/>
    <w:link w:val="Titlu2Caracter"/>
    <w:uiPriority w:val="9"/>
    <w:semiHidden/>
    <w:unhideWhenUsed/>
    <w:qFormat/>
    <w:rsid w:val="00F84F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lu3">
    <w:name w:val="heading 3"/>
    <w:basedOn w:val="Normal"/>
    <w:next w:val="Normal"/>
    <w:link w:val="Titlu3Caracter"/>
    <w:uiPriority w:val="9"/>
    <w:semiHidden/>
    <w:unhideWhenUsed/>
    <w:qFormat/>
    <w:rsid w:val="00F84FF1"/>
    <w:pPr>
      <w:keepNext/>
      <w:keepLines/>
      <w:spacing w:before="160" w:after="80"/>
      <w:outlineLvl w:val="2"/>
    </w:pPr>
    <w:rPr>
      <w:rFonts w:eastAsiaTheme="majorEastAsia" w:cstheme="majorBidi"/>
      <w:color w:val="2F5496" w:themeColor="accent1" w:themeShade="BF"/>
      <w:sz w:val="28"/>
      <w:szCs w:val="28"/>
    </w:rPr>
  </w:style>
  <w:style w:type="paragraph" w:styleId="Titlu4">
    <w:name w:val="heading 4"/>
    <w:basedOn w:val="Normal"/>
    <w:next w:val="Normal"/>
    <w:link w:val="Titlu4Caracter"/>
    <w:uiPriority w:val="9"/>
    <w:semiHidden/>
    <w:unhideWhenUsed/>
    <w:qFormat/>
    <w:rsid w:val="00F84FF1"/>
    <w:pPr>
      <w:keepNext/>
      <w:keepLines/>
      <w:spacing w:before="80" w:after="40"/>
      <w:outlineLvl w:val="3"/>
    </w:pPr>
    <w:rPr>
      <w:rFonts w:eastAsiaTheme="majorEastAsia" w:cstheme="majorBidi"/>
      <w:i/>
      <w:iCs/>
      <w:color w:val="2F5496" w:themeColor="accent1" w:themeShade="BF"/>
    </w:rPr>
  </w:style>
  <w:style w:type="paragraph" w:styleId="Titlu5">
    <w:name w:val="heading 5"/>
    <w:basedOn w:val="Normal"/>
    <w:next w:val="Normal"/>
    <w:link w:val="Titlu5Caracter"/>
    <w:uiPriority w:val="9"/>
    <w:semiHidden/>
    <w:unhideWhenUsed/>
    <w:qFormat/>
    <w:rsid w:val="00F84FF1"/>
    <w:pPr>
      <w:keepNext/>
      <w:keepLines/>
      <w:spacing w:before="80" w:after="40"/>
      <w:outlineLvl w:val="4"/>
    </w:pPr>
    <w:rPr>
      <w:rFonts w:eastAsiaTheme="majorEastAsia" w:cstheme="majorBidi"/>
      <w:color w:val="2F5496" w:themeColor="accent1" w:themeShade="BF"/>
    </w:rPr>
  </w:style>
  <w:style w:type="paragraph" w:styleId="Titlu6">
    <w:name w:val="heading 6"/>
    <w:basedOn w:val="Normal"/>
    <w:next w:val="Normal"/>
    <w:link w:val="Titlu6Caracter"/>
    <w:uiPriority w:val="9"/>
    <w:semiHidden/>
    <w:unhideWhenUsed/>
    <w:qFormat/>
    <w:rsid w:val="00F84FF1"/>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F84FF1"/>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F84FF1"/>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F84FF1"/>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F84FF1"/>
    <w:rPr>
      <w:rFonts w:asciiTheme="majorHAnsi" w:eastAsiaTheme="majorEastAsia" w:hAnsiTheme="majorHAnsi" w:cstheme="majorBidi"/>
      <w:color w:val="2F5496" w:themeColor="accent1" w:themeShade="BF"/>
      <w:sz w:val="40"/>
      <w:szCs w:val="40"/>
    </w:rPr>
  </w:style>
  <w:style w:type="character" w:customStyle="1" w:styleId="Titlu2Caracter">
    <w:name w:val="Titlu 2 Caracter"/>
    <w:basedOn w:val="Fontdeparagrafimplicit"/>
    <w:link w:val="Titlu2"/>
    <w:uiPriority w:val="9"/>
    <w:semiHidden/>
    <w:rsid w:val="00F84FF1"/>
    <w:rPr>
      <w:rFonts w:asciiTheme="majorHAnsi" w:eastAsiaTheme="majorEastAsia" w:hAnsiTheme="majorHAnsi" w:cstheme="majorBidi"/>
      <w:color w:val="2F5496" w:themeColor="accent1" w:themeShade="BF"/>
      <w:sz w:val="32"/>
      <w:szCs w:val="32"/>
    </w:rPr>
  </w:style>
  <w:style w:type="character" w:customStyle="1" w:styleId="Titlu3Caracter">
    <w:name w:val="Titlu 3 Caracter"/>
    <w:basedOn w:val="Fontdeparagrafimplicit"/>
    <w:link w:val="Titlu3"/>
    <w:uiPriority w:val="9"/>
    <w:semiHidden/>
    <w:rsid w:val="00F84FF1"/>
    <w:rPr>
      <w:rFonts w:eastAsiaTheme="majorEastAsia" w:cstheme="majorBidi"/>
      <w:color w:val="2F5496" w:themeColor="accent1" w:themeShade="BF"/>
      <w:sz w:val="28"/>
      <w:szCs w:val="28"/>
    </w:rPr>
  </w:style>
  <w:style w:type="character" w:customStyle="1" w:styleId="Titlu4Caracter">
    <w:name w:val="Titlu 4 Caracter"/>
    <w:basedOn w:val="Fontdeparagrafimplicit"/>
    <w:link w:val="Titlu4"/>
    <w:uiPriority w:val="9"/>
    <w:semiHidden/>
    <w:rsid w:val="00F84FF1"/>
    <w:rPr>
      <w:rFonts w:eastAsiaTheme="majorEastAsia" w:cstheme="majorBidi"/>
      <w:i/>
      <w:iCs/>
      <w:color w:val="2F5496" w:themeColor="accent1" w:themeShade="BF"/>
    </w:rPr>
  </w:style>
  <w:style w:type="character" w:customStyle="1" w:styleId="Titlu5Caracter">
    <w:name w:val="Titlu 5 Caracter"/>
    <w:basedOn w:val="Fontdeparagrafimplicit"/>
    <w:link w:val="Titlu5"/>
    <w:uiPriority w:val="9"/>
    <w:semiHidden/>
    <w:rsid w:val="00F84FF1"/>
    <w:rPr>
      <w:rFonts w:eastAsiaTheme="majorEastAsia" w:cstheme="majorBidi"/>
      <w:color w:val="2F5496" w:themeColor="accent1" w:themeShade="BF"/>
    </w:rPr>
  </w:style>
  <w:style w:type="character" w:customStyle="1" w:styleId="Titlu6Caracter">
    <w:name w:val="Titlu 6 Caracter"/>
    <w:basedOn w:val="Fontdeparagrafimplicit"/>
    <w:link w:val="Titlu6"/>
    <w:uiPriority w:val="9"/>
    <w:semiHidden/>
    <w:rsid w:val="00F84FF1"/>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F84FF1"/>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F84FF1"/>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F84FF1"/>
    <w:rPr>
      <w:rFonts w:eastAsiaTheme="majorEastAsia" w:cstheme="majorBidi"/>
      <w:color w:val="272727" w:themeColor="text1" w:themeTint="D8"/>
    </w:rPr>
  </w:style>
  <w:style w:type="paragraph" w:styleId="Titlu">
    <w:name w:val="Title"/>
    <w:basedOn w:val="Normal"/>
    <w:next w:val="Normal"/>
    <w:link w:val="TitluCaracter"/>
    <w:uiPriority w:val="10"/>
    <w:qFormat/>
    <w:rsid w:val="00F84F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F84FF1"/>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F84FF1"/>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F84FF1"/>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F84FF1"/>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F84FF1"/>
    <w:rPr>
      <w:i/>
      <w:iCs/>
      <w:color w:val="404040" w:themeColor="text1" w:themeTint="BF"/>
    </w:rPr>
  </w:style>
  <w:style w:type="paragraph" w:styleId="Listparagraf">
    <w:name w:val="List Paragraph"/>
    <w:basedOn w:val="Normal"/>
    <w:uiPriority w:val="34"/>
    <w:qFormat/>
    <w:rsid w:val="00F84FF1"/>
    <w:pPr>
      <w:ind w:left="720"/>
      <w:contextualSpacing/>
    </w:pPr>
  </w:style>
  <w:style w:type="character" w:styleId="Accentuareintens">
    <w:name w:val="Intense Emphasis"/>
    <w:basedOn w:val="Fontdeparagrafimplicit"/>
    <w:uiPriority w:val="21"/>
    <w:qFormat/>
    <w:rsid w:val="00F84FF1"/>
    <w:rPr>
      <w:i/>
      <w:iCs/>
      <w:color w:val="2F5496" w:themeColor="accent1" w:themeShade="BF"/>
    </w:rPr>
  </w:style>
  <w:style w:type="paragraph" w:styleId="Citatintens">
    <w:name w:val="Intense Quote"/>
    <w:basedOn w:val="Normal"/>
    <w:next w:val="Normal"/>
    <w:link w:val="CitatintensCaracter"/>
    <w:uiPriority w:val="30"/>
    <w:qFormat/>
    <w:rsid w:val="00F84F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ntensCaracter">
    <w:name w:val="Citat intens Caracter"/>
    <w:basedOn w:val="Fontdeparagrafimplicit"/>
    <w:link w:val="Citatintens"/>
    <w:uiPriority w:val="30"/>
    <w:rsid w:val="00F84FF1"/>
    <w:rPr>
      <w:i/>
      <w:iCs/>
      <w:color w:val="2F5496" w:themeColor="accent1" w:themeShade="BF"/>
    </w:rPr>
  </w:style>
  <w:style w:type="character" w:styleId="Referireintens">
    <w:name w:val="Intense Reference"/>
    <w:basedOn w:val="Fontdeparagrafimplicit"/>
    <w:uiPriority w:val="32"/>
    <w:qFormat/>
    <w:rsid w:val="00F84F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Iovanov</dc:creator>
  <cp:keywords/>
  <dc:description/>
  <cp:lastModifiedBy>Vlad Iovanov</cp:lastModifiedBy>
  <cp:revision>2</cp:revision>
  <dcterms:created xsi:type="dcterms:W3CDTF">2025-02-10T15:05:00Z</dcterms:created>
  <dcterms:modified xsi:type="dcterms:W3CDTF">2025-02-10T15:07:00Z</dcterms:modified>
</cp:coreProperties>
</file>