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3B16D0" w14:textId="77777777" w:rsidR="009D0FBB" w:rsidRPr="009D0FBB" w:rsidRDefault="009D0FBB" w:rsidP="009D0FBB">
      <w:r w:rsidRPr="009D0FBB">
        <w:t>Termeni si conditii</w:t>
      </w:r>
    </w:p>
    <w:p w14:paraId="40999FA6" w14:textId="7C40E989" w:rsidR="009D0FBB" w:rsidRPr="009D0FBB" w:rsidRDefault="009D0FBB" w:rsidP="009D0FBB">
      <w:r w:rsidRPr="009D0FBB">
        <w:t>Site-ul www.</w:t>
      </w:r>
      <w:r w:rsidRPr="007C2414">
        <w:t>selendis</w:t>
      </w:r>
      <w:r w:rsidRPr="009D0FBB">
        <w:t xml:space="preserve">.ro este proprietatea </w:t>
      </w:r>
      <w:r w:rsidRPr="007C2414">
        <w:t>ASGARD TECH-IO SRL</w:t>
      </w:r>
      <w:r w:rsidRPr="009D0FBB">
        <w:t xml:space="preserve">, denumită în continuare </w:t>
      </w:r>
      <w:r w:rsidRPr="007C2414">
        <w:t>SELENDIS</w:t>
      </w:r>
      <w:r w:rsidRPr="009D0FBB">
        <w:t xml:space="preserve"> sau Vânzător, societate comercială legal înființată conform legislației în vigoare, cu sediul social în </w:t>
      </w:r>
      <w:r w:rsidRPr="007C2414">
        <w:t>ARAD, VARFUL CU DOR 42</w:t>
      </w:r>
      <w:r w:rsidRPr="009D0FBB">
        <w:t xml:space="preserve">, înmatriculată la Oficiul Registrului Comerțului sub nr. </w:t>
      </w:r>
      <w:r w:rsidRPr="007C2414">
        <w:t>J2/313/2017</w:t>
      </w:r>
      <w:r w:rsidRPr="009D0FBB">
        <w:t xml:space="preserve">, CUI </w:t>
      </w:r>
      <w:r w:rsidRPr="007C2414">
        <w:t>RO37151525</w:t>
      </w:r>
      <w:r w:rsidRPr="009D0FBB">
        <w:t>.</w:t>
      </w:r>
    </w:p>
    <w:p w14:paraId="608E7114" w14:textId="417C1BF8" w:rsidR="009D0FBB" w:rsidRPr="009D0FBB" w:rsidRDefault="009D0FBB" w:rsidP="009D0FBB">
      <w:r w:rsidRPr="009D0FBB">
        <w:t xml:space="preserve">Persoana fizică sau juridică care achiziționează produse de pe site-ul </w:t>
      </w:r>
      <w:r w:rsidRPr="007C2414">
        <w:t>www.selendis.ro</w:t>
      </w:r>
      <w:r w:rsidRPr="009D0FBB">
        <w:t xml:space="preserve"> este denumită în continuare Cumpărător sau Client.</w:t>
      </w:r>
    </w:p>
    <w:p w14:paraId="5394FAEF" w14:textId="3760F00E" w:rsidR="009D0FBB" w:rsidRPr="009D0FBB" w:rsidRDefault="009D0FBB" w:rsidP="009D0FBB">
      <w:r w:rsidRPr="009D0FBB">
        <w:t xml:space="preserve">Comanda plasată pe site-ul </w:t>
      </w:r>
      <w:r w:rsidRPr="007C2414">
        <w:t>SELENDIS</w:t>
      </w:r>
      <w:r w:rsidRPr="009D0FBB">
        <w:t xml:space="preserve"> implică acceptarea de către Client a tuturor termenilor si condițiilor, așa cum informațiile mai sus numite sunt prezentate in continuare.</w:t>
      </w:r>
    </w:p>
    <w:p w14:paraId="156B8788" w14:textId="77777777" w:rsidR="009D0FBB" w:rsidRPr="009D0FBB" w:rsidRDefault="009D0FBB" w:rsidP="009D0FBB">
      <w:r w:rsidRPr="009D0FBB">
        <w:t>Informațiile din această pagina – “Termeni si condiții” produc efecte legale, motiv pentru care ne dorim ca acest text sa fie parcurs integral.</w:t>
      </w:r>
    </w:p>
    <w:p w14:paraId="593B24AD" w14:textId="295DEAEC" w:rsidR="009D0FBB" w:rsidRPr="009D0FBB" w:rsidRDefault="009D0FBB" w:rsidP="009D0FBB">
      <w:r w:rsidRPr="007C2414">
        <w:t>SELENDIS</w:t>
      </w:r>
      <w:r w:rsidRPr="009D0FBB">
        <w:t xml:space="preserve"> își rezervă dreptul să modifice aceste aspecte, parțial sau integral, fără nicio notificare în prealabil.</w:t>
      </w:r>
    </w:p>
    <w:p w14:paraId="4CFAEA7F" w14:textId="155C6CF6" w:rsidR="009D0FBB" w:rsidRPr="009D0FBB" w:rsidRDefault="009D0FBB" w:rsidP="009D0FBB">
      <w:r w:rsidRPr="009D0FBB">
        <w:t xml:space="preserve">Accesarea site-ului si plasarea unei comenzi pe </w:t>
      </w:r>
      <w:r w:rsidRPr="007C2414">
        <w:t>www.selendis.ro</w:t>
      </w:r>
      <w:r w:rsidRPr="009D0FBB">
        <w:t xml:space="preserve"> implică acceptarea de către Cumpărător, a faptului că, fără acordul său și fără notificări prealabile, se poate modifica sau șterge orice informație de pe site. Informațiile prezentate pe site au caracter informativ și pot fi modificate de către </w:t>
      </w:r>
      <w:r w:rsidRPr="007C2414">
        <w:t>SELENDIS</w:t>
      </w:r>
      <w:r w:rsidRPr="009D0FBB">
        <w:t>, fără o anunțare prealabilă.</w:t>
      </w:r>
    </w:p>
    <w:p w14:paraId="779777FD" w14:textId="020D3881" w:rsidR="009D0FBB" w:rsidRPr="009D0FBB" w:rsidRDefault="009D0FBB" w:rsidP="009D0FBB">
      <w:r w:rsidRPr="007C2414">
        <w:t>SELENDIS</w:t>
      </w:r>
      <w:r w:rsidRPr="009D0FBB">
        <w:t xml:space="preserve"> comercializează accesorii</w:t>
      </w:r>
      <w:r w:rsidRPr="007C2414">
        <w:t>, decorațiuni</w:t>
      </w:r>
      <w:r w:rsidRPr="009D0FBB">
        <w:t xml:space="preserve"> și bijuterii realizate manual în România</w:t>
      </w:r>
      <w:r w:rsidRPr="007C2414">
        <w:t>, din flori presate sau uscate și rășină.</w:t>
      </w:r>
      <w:r w:rsidRPr="009D0FBB">
        <w:t xml:space="preserve"> Fiind produse lucrate manual, vă rugăm să aveți în vedere </w:t>
      </w:r>
      <w:r w:rsidRPr="007C2414">
        <w:t>faptul că</w:t>
      </w:r>
      <w:r w:rsidRPr="009D0FBB">
        <w:t xml:space="preserve"> produsele primite pot fi ușor diferite de cele din fotografii.</w:t>
      </w:r>
    </w:p>
    <w:p w14:paraId="08E31BD3" w14:textId="66CA26BF" w:rsidR="009D0FBB" w:rsidRPr="009D0FBB" w:rsidRDefault="009D0FBB" w:rsidP="009D0FBB">
      <w:r w:rsidRPr="009D0FBB">
        <w:t xml:space="preserve">Produsele comercializate pe site-ul </w:t>
      </w:r>
      <w:r w:rsidRPr="007C2414">
        <w:t>www.selendis.ro</w:t>
      </w:r>
      <w:r w:rsidRPr="009D0FBB">
        <w:t xml:space="preserve"> sunt produse noi, ambalate de </w:t>
      </w:r>
      <w:r w:rsidRPr="007C2414">
        <w:t>SELENDIS</w:t>
      </w:r>
      <w:r w:rsidRPr="009D0FBB">
        <w:t xml:space="preserve"> și livrate în limita stocului disponibil. Din acest motiv, ne rezervăm dreptul să nu operăm si să nu livrăm comenzile pentru produsele care nu se mai găsesc în oferta </w:t>
      </w:r>
      <w:r w:rsidRPr="007C2414">
        <w:t>SELENDIS</w:t>
      </w:r>
      <w:r w:rsidRPr="009D0FBB">
        <w:t>.</w:t>
      </w:r>
    </w:p>
    <w:p w14:paraId="0BAF2B52" w14:textId="503D5FE4" w:rsidR="009D0FBB" w:rsidRPr="009D0FBB" w:rsidRDefault="009D0FBB" w:rsidP="009D0FBB">
      <w:r w:rsidRPr="009D0FBB">
        <w:t>Imaginile publicate pe site sunt fotografii ale produselor reale. Culoarea poate suferi mici modificări în funcție de rezoluția și setările dispozitivului de pe care se vizualizează fotografiile.</w:t>
      </w:r>
    </w:p>
    <w:p w14:paraId="72B50BD2" w14:textId="77777777" w:rsidR="009D0FBB" w:rsidRPr="009D0FBB" w:rsidRDefault="009D0FBB" w:rsidP="009D0FBB">
      <w:r w:rsidRPr="009D0FBB">
        <w:t>Livrarea produselor se face prin curierat rapid.</w:t>
      </w:r>
    </w:p>
    <w:p w14:paraId="269367E8" w14:textId="246807D8" w:rsidR="009D0FBB" w:rsidRPr="009D0FBB" w:rsidRDefault="009D0FBB" w:rsidP="009D0FBB">
      <w:r w:rsidRPr="009D0FBB">
        <w:t xml:space="preserve">Termenul de livrare al produselor cumpărate de pe </w:t>
      </w:r>
      <w:r w:rsidRPr="007C2414">
        <w:t>www.selendis.ro</w:t>
      </w:r>
      <w:r w:rsidRPr="009D0FBB">
        <w:t xml:space="preserve"> se încadrează între 2 si 5 zile lucrătoare din momentul înregistrării comenzii de către Cumpărător. În cazul în care nu avem produsul dorit pe stoc, ne rezervăm dreptul de a</w:t>
      </w:r>
      <w:r w:rsidR="007C2414" w:rsidRPr="007C2414">
        <w:t xml:space="preserve"> </w:t>
      </w:r>
      <w:r w:rsidRPr="009D0FBB">
        <w:t>nu onora comanda, clientul urmând a fi notificat în legatură cu această situație.</w:t>
      </w:r>
    </w:p>
    <w:p w14:paraId="0006096D" w14:textId="62960143" w:rsidR="009D0FBB" w:rsidRPr="009D0FBB" w:rsidRDefault="009D0FBB" w:rsidP="009D0FBB">
      <w:r w:rsidRPr="009D0FBB">
        <w:t xml:space="preserve">Beneficiază de livrare gratuită comezile de peste </w:t>
      </w:r>
      <w:r w:rsidRPr="007C2414">
        <w:t>2</w:t>
      </w:r>
      <w:r w:rsidRPr="009D0FBB">
        <w:t xml:space="preserve">50 lei, iar comenzile sub această suma au o taxă de livrare de </w:t>
      </w:r>
      <w:r w:rsidRPr="007C2414">
        <w:t>20</w:t>
      </w:r>
      <w:r w:rsidRPr="009D0FBB">
        <w:t xml:space="preserve"> lei.</w:t>
      </w:r>
    </w:p>
    <w:p w14:paraId="02A43B6C" w14:textId="77777777" w:rsidR="009D0FBB" w:rsidRPr="009D0FBB" w:rsidRDefault="009D0FBB" w:rsidP="009D0FBB">
      <w:r w:rsidRPr="009D0FBB">
        <w:t>În cazul în care coletul livrat nu este ridicat, ne rezervăm dreptul de a expedia un alt colet doar cu plata in avans.</w:t>
      </w:r>
    </w:p>
    <w:p w14:paraId="1329EFAD" w14:textId="4601AC61" w:rsidR="009D0FBB" w:rsidRPr="009D0FBB" w:rsidRDefault="009D0FBB" w:rsidP="009D0FBB">
      <w:r w:rsidRPr="009D0FBB">
        <w:t xml:space="preserve">Produsele achiziționate de pe site-ul </w:t>
      </w:r>
      <w:r w:rsidRPr="007C2414">
        <w:t>www.selendis.ro</w:t>
      </w:r>
      <w:r w:rsidRPr="009D0FBB">
        <w:t xml:space="preserve"> se pot achita ramburs, în momentul în care Clientul primește coletul.</w:t>
      </w:r>
    </w:p>
    <w:p w14:paraId="06F340CF" w14:textId="1C6D39C6" w:rsidR="009D0FBB" w:rsidRPr="009D0FBB" w:rsidRDefault="009D0FBB" w:rsidP="009D0FBB">
      <w:r w:rsidRPr="009D0FBB">
        <w:lastRenderedPageBreak/>
        <w:t xml:space="preserve">Potrivit legislației în vigoare, produsele achiziționate de pe site-ul </w:t>
      </w:r>
      <w:r w:rsidRPr="007C2414">
        <w:t>www.selendis.ro</w:t>
      </w:r>
      <w:r w:rsidRPr="009D0FBB">
        <w:t xml:space="preserve"> se pot returna în termen de 30 zile calendaristice de la primirea coletului, fără invocarea unui motiv.</w:t>
      </w:r>
    </w:p>
    <w:p w14:paraId="3D0A0543" w14:textId="77777777" w:rsidR="009D0FBB" w:rsidRPr="009D0FBB" w:rsidRDefault="009D0FBB" w:rsidP="009D0FBB">
      <w:r w:rsidRPr="009D0FBB">
        <w:t>Singurele costuri care pot cădea în sarcina consumatorului sunt cheltuielile directe de returnare a produselor conf. O.G. 34/2014 . </w:t>
      </w:r>
    </w:p>
    <w:p w14:paraId="4478C0CB" w14:textId="5447FF5C" w:rsidR="009D0FBB" w:rsidRPr="009D0FBB" w:rsidRDefault="009D0FBB" w:rsidP="009D0FBB">
      <w:r w:rsidRPr="009D0FBB">
        <w:t>În momentul în care clientul alege să returneze un produs, acesta trebuie sa ne comunice intenția și să ne informeze dacă dorește înlocuirea produsului sau returnarea sumei achitate. Produsele returnate trebuie să fie în ace</w:t>
      </w:r>
      <w:r w:rsidR="007C2414">
        <w:t>e</w:t>
      </w:r>
      <w:r w:rsidRPr="009D0FBB">
        <w:t>ași stare în care au fost livrate</w:t>
      </w:r>
      <w:r w:rsidR="007C2414">
        <w:t>,</w:t>
      </w:r>
      <w:r w:rsidRPr="009D0FBB">
        <w:t xml:space="preserve"> noi, fără urme de purtare</w:t>
      </w:r>
      <w:r w:rsidR="007C2414">
        <w:t xml:space="preserve"> și </w:t>
      </w:r>
      <w:r w:rsidRPr="009D0FBB">
        <w:t>în ambalajul original</w:t>
      </w:r>
      <w:r w:rsidRPr="007C2414">
        <w:t>.</w:t>
      </w:r>
    </w:p>
    <w:p w14:paraId="67890356" w14:textId="77777777" w:rsidR="009D0FBB" w:rsidRPr="009D0FBB" w:rsidRDefault="009D0FBB" w:rsidP="009D0FBB">
      <w:r w:rsidRPr="009D0FBB">
        <w:t>Cumpărătorul suportă cheltuielile de expediție conform legii române. Nu se acceptă returnarea produselor prin poștă.</w:t>
      </w:r>
    </w:p>
    <w:p w14:paraId="0E51E10C" w14:textId="2B185AF5" w:rsidR="009D0FBB" w:rsidRPr="009D0FBB" w:rsidRDefault="009D0FBB" w:rsidP="009D0FBB">
      <w:r w:rsidRPr="009D0FBB">
        <w:t>Daca clientul dorește returul sumei achitate, aceasta va fi rambursată prin transfer bancar în termen de 7 de zile</w:t>
      </w:r>
      <w:r w:rsidR="007C2414">
        <w:t xml:space="preserve"> lucratoare</w:t>
      </w:r>
      <w:r w:rsidRPr="009D0FBB">
        <w:t>, cu excepția taxei de livrare.</w:t>
      </w:r>
    </w:p>
    <w:p w14:paraId="0F57FB3E" w14:textId="7C45E490" w:rsidR="009D0FBB" w:rsidRPr="009D0FBB" w:rsidRDefault="009D0FBB" w:rsidP="009D0FBB">
      <w:r w:rsidRPr="009D0FBB">
        <w:t xml:space="preserve">Respectăm dreptul clientului la garanție potrivit legislației în vigoare privind drepturile consumatorilor prevăzute de Legea nr. 449/2003, așadar </w:t>
      </w:r>
      <w:r w:rsidRPr="007C2414">
        <w:t>SELENDIS</w:t>
      </w:r>
      <w:r w:rsidRPr="009D0FBB">
        <w:t xml:space="preserve"> oferă garanția legală de conformitate pentru produsele pe care le comercializează pentru o perioada de </w:t>
      </w:r>
      <w:r w:rsidRPr="007C2414">
        <w:t>6 luni</w:t>
      </w:r>
      <w:r w:rsidRPr="009D0FBB">
        <w:t>.</w:t>
      </w:r>
    </w:p>
    <w:p w14:paraId="7572988F" w14:textId="77777777" w:rsidR="009D0FBB" w:rsidRPr="009D0FBB" w:rsidRDefault="009D0FBB" w:rsidP="009D0FBB">
      <w:r w:rsidRPr="009D0FBB">
        <w:t>Datele personale ale Cumpărătorului sunt folosite doar pentru procesarea comenzii, facturare, livrarea produselor și informarea acestuia cu privire la funcționarea site-ului sau a ofertelor personalizate, precum si pentru a sprijini sau evalua serviciile noastre Datele oferite de către Cumpărător nu vor fi furnizate unei alte părți, cu excepția firmei de curierat care facilitează livrarea comenzii sau acelora care se ocupa de servicii de marketing sub temeiul unui act de confidentialitate. Orice Cumpărător poate cere ștergerea datelor sale personale din baza de date a Vânzătorului.</w:t>
      </w:r>
    </w:p>
    <w:p w14:paraId="4853AE78" w14:textId="35DACEC8" w:rsidR="009D0FBB" w:rsidRPr="009D0FBB" w:rsidRDefault="009D0FBB" w:rsidP="009D0FBB">
      <w:r w:rsidRPr="007C2414">
        <w:t>SELENDIS</w:t>
      </w:r>
      <w:r w:rsidRPr="009D0FBB">
        <w:t xml:space="preserve"> are obligația  să administreze în condiții de siguranță și numai pentru scopurile specificate, datele cu caracter personal ale Clientului.</w:t>
      </w:r>
    </w:p>
    <w:p w14:paraId="0BFAFF01" w14:textId="77777777" w:rsidR="00795B34" w:rsidRPr="007C2414" w:rsidRDefault="00795B34"/>
    <w:sectPr w:rsidR="00795B34" w:rsidRPr="007C2414">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5156"/>
    <w:rsid w:val="00155156"/>
    <w:rsid w:val="00313030"/>
    <w:rsid w:val="00795B34"/>
    <w:rsid w:val="007C2414"/>
    <w:rsid w:val="009B0455"/>
    <w:rsid w:val="009D0FBB"/>
    <w:rsid w:val="00D45F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7F8700"/>
  <w15:chartTrackingRefBased/>
  <w15:docId w15:val="{A7CBCE85-2DF9-4C80-A693-DB5ADC21EB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lu1">
    <w:name w:val="heading 1"/>
    <w:basedOn w:val="Normal"/>
    <w:next w:val="Normal"/>
    <w:link w:val="Titlu1Caracter"/>
    <w:uiPriority w:val="9"/>
    <w:qFormat/>
    <w:rsid w:val="0015515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itlu2">
    <w:name w:val="heading 2"/>
    <w:basedOn w:val="Normal"/>
    <w:next w:val="Normal"/>
    <w:link w:val="Titlu2Caracter"/>
    <w:uiPriority w:val="9"/>
    <w:semiHidden/>
    <w:unhideWhenUsed/>
    <w:qFormat/>
    <w:rsid w:val="0015515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itlu3">
    <w:name w:val="heading 3"/>
    <w:basedOn w:val="Normal"/>
    <w:next w:val="Normal"/>
    <w:link w:val="Titlu3Caracter"/>
    <w:uiPriority w:val="9"/>
    <w:semiHidden/>
    <w:unhideWhenUsed/>
    <w:qFormat/>
    <w:rsid w:val="00155156"/>
    <w:pPr>
      <w:keepNext/>
      <w:keepLines/>
      <w:spacing w:before="160" w:after="80"/>
      <w:outlineLvl w:val="2"/>
    </w:pPr>
    <w:rPr>
      <w:rFonts w:eastAsiaTheme="majorEastAsia" w:cstheme="majorBidi"/>
      <w:color w:val="2F5496" w:themeColor="accent1" w:themeShade="BF"/>
      <w:sz w:val="28"/>
      <w:szCs w:val="28"/>
    </w:rPr>
  </w:style>
  <w:style w:type="paragraph" w:styleId="Titlu4">
    <w:name w:val="heading 4"/>
    <w:basedOn w:val="Normal"/>
    <w:next w:val="Normal"/>
    <w:link w:val="Titlu4Caracter"/>
    <w:uiPriority w:val="9"/>
    <w:semiHidden/>
    <w:unhideWhenUsed/>
    <w:qFormat/>
    <w:rsid w:val="00155156"/>
    <w:pPr>
      <w:keepNext/>
      <w:keepLines/>
      <w:spacing w:before="80" w:after="40"/>
      <w:outlineLvl w:val="3"/>
    </w:pPr>
    <w:rPr>
      <w:rFonts w:eastAsiaTheme="majorEastAsia" w:cstheme="majorBidi"/>
      <w:i/>
      <w:iCs/>
      <w:color w:val="2F5496" w:themeColor="accent1" w:themeShade="BF"/>
    </w:rPr>
  </w:style>
  <w:style w:type="paragraph" w:styleId="Titlu5">
    <w:name w:val="heading 5"/>
    <w:basedOn w:val="Normal"/>
    <w:next w:val="Normal"/>
    <w:link w:val="Titlu5Caracter"/>
    <w:uiPriority w:val="9"/>
    <w:semiHidden/>
    <w:unhideWhenUsed/>
    <w:qFormat/>
    <w:rsid w:val="00155156"/>
    <w:pPr>
      <w:keepNext/>
      <w:keepLines/>
      <w:spacing w:before="80" w:after="40"/>
      <w:outlineLvl w:val="4"/>
    </w:pPr>
    <w:rPr>
      <w:rFonts w:eastAsiaTheme="majorEastAsia" w:cstheme="majorBidi"/>
      <w:color w:val="2F5496" w:themeColor="accent1" w:themeShade="BF"/>
    </w:rPr>
  </w:style>
  <w:style w:type="paragraph" w:styleId="Titlu6">
    <w:name w:val="heading 6"/>
    <w:basedOn w:val="Normal"/>
    <w:next w:val="Normal"/>
    <w:link w:val="Titlu6Caracter"/>
    <w:uiPriority w:val="9"/>
    <w:semiHidden/>
    <w:unhideWhenUsed/>
    <w:qFormat/>
    <w:rsid w:val="00155156"/>
    <w:pPr>
      <w:keepNext/>
      <w:keepLines/>
      <w:spacing w:before="40" w:after="0"/>
      <w:outlineLvl w:val="5"/>
    </w:pPr>
    <w:rPr>
      <w:rFonts w:eastAsiaTheme="majorEastAsia" w:cstheme="majorBidi"/>
      <w:i/>
      <w:iCs/>
      <w:color w:val="595959" w:themeColor="text1" w:themeTint="A6"/>
    </w:rPr>
  </w:style>
  <w:style w:type="paragraph" w:styleId="Titlu7">
    <w:name w:val="heading 7"/>
    <w:basedOn w:val="Normal"/>
    <w:next w:val="Normal"/>
    <w:link w:val="Titlu7Caracter"/>
    <w:uiPriority w:val="9"/>
    <w:semiHidden/>
    <w:unhideWhenUsed/>
    <w:qFormat/>
    <w:rsid w:val="00155156"/>
    <w:pPr>
      <w:keepNext/>
      <w:keepLines/>
      <w:spacing w:before="40" w:after="0"/>
      <w:outlineLvl w:val="6"/>
    </w:pPr>
    <w:rPr>
      <w:rFonts w:eastAsiaTheme="majorEastAsia" w:cstheme="majorBidi"/>
      <w:color w:val="595959" w:themeColor="text1" w:themeTint="A6"/>
    </w:rPr>
  </w:style>
  <w:style w:type="paragraph" w:styleId="Titlu8">
    <w:name w:val="heading 8"/>
    <w:basedOn w:val="Normal"/>
    <w:next w:val="Normal"/>
    <w:link w:val="Titlu8Caracter"/>
    <w:uiPriority w:val="9"/>
    <w:semiHidden/>
    <w:unhideWhenUsed/>
    <w:qFormat/>
    <w:rsid w:val="00155156"/>
    <w:pPr>
      <w:keepNext/>
      <w:keepLines/>
      <w:spacing w:after="0"/>
      <w:outlineLvl w:val="7"/>
    </w:pPr>
    <w:rPr>
      <w:rFonts w:eastAsiaTheme="majorEastAsia" w:cstheme="majorBidi"/>
      <w:i/>
      <w:iCs/>
      <w:color w:val="272727" w:themeColor="text1" w:themeTint="D8"/>
    </w:rPr>
  </w:style>
  <w:style w:type="paragraph" w:styleId="Titlu9">
    <w:name w:val="heading 9"/>
    <w:basedOn w:val="Normal"/>
    <w:next w:val="Normal"/>
    <w:link w:val="Titlu9Caracter"/>
    <w:uiPriority w:val="9"/>
    <w:semiHidden/>
    <w:unhideWhenUsed/>
    <w:qFormat/>
    <w:rsid w:val="00155156"/>
    <w:pPr>
      <w:keepNext/>
      <w:keepLines/>
      <w:spacing w:after="0"/>
      <w:outlineLvl w:val="8"/>
    </w:pPr>
    <w:rPr>
      <w:rFonts w:eastAsiaTheme="majorEastAsia" w:cstheme="majorBidi"/>
      <w:color w:val="272727" w:themeColor="text1" w:themeTint="D8"/>
    </w:rPr>
  </w:style>
  <w:style w:type="character" w:default="1" w:styleId="Fontdeparagrafimplicit">
    <w:name w:val="Default Paragraph Font"/>
    <w:uiPriority w:val="1"/>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character" w:customStyle="1" w:styleId="Titlu1Caracter">
    <w:name w:val="Titlu 1 Caracter"/>
    <w:basedOn w:val="Fontdeparagrafimplicit"/>
    <w:link w:val="Titlu1"/>
    <w:uiPriority w:val="9"/>
    <w:rsid w:val="00155156"/>
    <w:rPr>
      <w:rFonts w:asciiTheme="majorHAnsi" w:eastAsiaTheme="majorEastAsia" w:hAnsiTheme="majorHAnsi" w:cstheme="majorBidi"/>
      <w:color w:val="2F5496" w:themeColor="accent1" w:themeShade="BF"/>
      <w:sz w:val="40"/>
      <w:szCs w:val="40"/>
    </w:rPr>
  </w:style>
  <w:style w:type="character" w:customStyle="1" w:styleId="Titlu2Caracter">
    <w:name w:val="Titlu 2 Caracter"/>
    <w:basedOn w:val="Fontdeparagrafimplicit"/>
    <w:link w:val="Titlu2"/>
    <w:uiPriority w:val="9"/>
    <w:semiHidden/>
    <w:rsid w:val="00155156"/>
    <w:rPr>
      <w:rFonts w:asciiTheme="majorHAnsi" w:eastAsiaTheme="majorEastAsia" w:hAnsiTheme="majorHAnsi" w:cstheme="majorBidi"/>
      <w:color w:val="2F5496" w:themeColor="accent1" w:themeShade="BF"/>
      <w:sz w:val="32"/>
      <w:szCs w:val="32"/>
    </w:rPr>
  </w:style>
  <w:style w:type="character" w:customStyle="1" w:styleId="Titlu3Caracter">
    <w:name w:val="Titlu 3 Caracter"/>
    <w:basedOn w:val="Fontdeparagrafimplicit"/>
    <w:link w:val="Titlu3"/>
    <w:uiPriority w:val="9"/>
    <w:semiHidden/>
    <w:rsid w:val="00155156"/>
    <w:rPr>
      <w:rFonts w:eastAsiaTheme="majorEastAsia" w:cstheme="majorBidi"/>
      <w:color w:val="2F5496" w:themeColor="accent1" w:themeShade="BF"/>
      <w:sz w:val="28"/>
      <w:szCs w:val="28"/>
    </w:rPr>
  </w:style>
  <w:style w:type="character" w:customStyle="1" w:styleId="Titlu4Caracter">
    <w:name w:val="Titlu 4 Caracter"/>
    <w:basedOn w:val="Fontdeparagrafimplicit"/>
    <w:link w:val="Titlu4"/>
    <w:uiPriority w:val="9"/>
    <w:semiHidden/>
    <w:rsid w:val="00155156"/>
    <w:rPr>
      <w:rFonts w:eastAsiaTheme="majorEastAsia" w:cstheme="majorBidi"/>
      <w:i/>
      <w:iCs/>
      <w:color w:val="2F5496" w:themeColor="accent1" w:themeShade="BF"/>
    </w:rPr>
  </w:style>
  <w:style w:type="character" w:customStyle="1" w:styleId="Titlu5Caracter">
    <w:name w:val="Titlu 5 Caracter"/>
    <w:basedOn w:val="Fontdeparagrafimplicit"/>
    <w:link w:val="Titlu5"/>
    <w:uiPriority w:val="9"/>
    <w:semiHidden/>
    <w:rsid w:val="00155156"/>
    <w:rPr>
      <w:rFonts w:eastAsiaTheme="majorEastAsia" w:cstheme="majorBidi"/>
      <w:color w:val="2F5496" w:themeColor="accent1" w:themeShade="BF"/>
    </w:rPr>
  </w:style>
  <w:style w:type="character" w:customStyle="1" w:styleId="Titlu6Caracter">
    <w:name w:val="Titlu 6 Caracter"/>
    <w:basedOn w:val="Fontdeparagrafimplicit"/>
    <w:link w:val="Titlu6"/>
    <w:uiPriority w:val="9"/>
    <w:semiHidden/>
    <w:rsid w:val="00155156"/>
    <w:rPr>
      <w:rFonts w:eastAsiaTheme="majorEastAsia" w:cstheme="majorBidi"/>
      <w:i/>
      <w:iCs/>
      <w:color w:val="595959" w:themeColor="text1" w:themeTint="A6"/>
    </w:rPr>
  </w:style>
  <w:style w:type="character" w:customStyle="1" w:styleId="Titlu7Caracter">
    <w:name w:val="Titlu 7 Caracter"/>
    <w:basedOn w:val="Fontdeparagrafimplicit"/>
    <w:link w:val="Titlu7"/>
    <w:uiPriority w:val="9"/>
    <w:semiHidden/>
    <w:rsid w:val="00155156"/>
    <w:rPr>
      <w:rFonts w:eastAsiaTheme="majorEastAsia" w:cstheme="majorBidi"/>
      <w:color w:val="595959" w:themeColor="text1" w:themeTint="A6"/>
    </w:rPr>
  </w:style>
  <w:style w:type="character" w:customStyle="1" w:styleId="Titlu8Caracter">
    <w:name w:val="Titlu 8 Caracter"/>
    <w:basedOn w:val="Fontdeparagrafimplicit"/>
    <w:link w:val="Titlu8"/>
    <w:uiPriority w:val="9"/>
    <w:semiHidden/>
    <w:rsid w:val="00155156"/>
    <w:rPr>
      <w:rFonts w:eastAsiaTheme="majorEastAsia" w:cstheme="majorBidi"/>
      <w:i/>
      <w:iCs/>
      <w:color w:val="272727" w:themeColor="text1" w:themeTint="D8"/>
    </w:rPr>
  </w:style>
  <w:style w:type="character" w:customStyle="1" w:styleId="Titlu9Caracter">
    <w:name w:val="Titlu 9 Caracter"/>
    <w:basedOn w:val="Fontdeparagrafimplicit"/>
    <w:link w:val="Titlu9"/>
    <w:uiPriority w:val="9"/>
    <w:semiHidden/>
    <w:rsid w:val="00155156"/>
    <w:rPr>
      <w:rFonts w:eastAsiaTheme="majorEastAsia" w:cstheme="majorBidi"/>
      <w:color w:val="272727" w:themeColor="text1" w:themeTint="D8"/>
    </w:rPr>
  </w:style>
  <w:style w:type="paragraph" w:styleId="Titlu">
    <w:name w:val="Title"/>
    <w:basedOn w:val="Normal"/>
    <w:next w:val="Normal"/>
    <w:link w:val="TitluCaracter"/>
    <w:uiPriority w:val="10"/>
    <w:qFormat/>
    <w:rsid w:val="0015515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uCaracter">
    <w:name w:val="Titlu Caracter"/>
    <w:basedOn w:val="Fontdeparagrafimplicit"/>
    <w:link w:val="Titlu"/>
    <w:uiPriority w:val="10"/>
    <w:rsid w:val="00155156"/>
    <w:rPr>
      <w:rFonts w:asciiTheme="majorHAnsi" w:eastAsiaTheme="majorEastAsia" w:hAnsiTheme="majorHAnsi" w:cstheme="majorBidi"/>
      <w:spacing w:val="-10"/>
      <w:kern w:val="28"/>
      <w:sz w:val="56"/>
      <w:szCs w:val="56"/>
    </w:rPr>
  </w:style>
  <w:style w:type="paragraph" w:styleId="Subtitlu">
    <w:name w:val="Subtitle"/>
    <w:basedOn w:val="Normal"/>
    <w:next w:val="Normal"/>
    <w:link w:val="SubtitluCaracter"/>
    <w:uiPriority w:val="11"/>
    <w:qFormat/>
    <w:rsid w:val="00155156"/>
    <w:pPr>
      <w:numPr>
        <w:ilvl w:val="1"/>
      </w:numPr>
    </w:pPr>
    <w:rPr>
      <w:rFonts w:eastAsiaTheme="majorEastAsia" w:cstheme="majorBidi"/>
      <w:color w:val="595959" w:themeColor="text1" w:themeTint="A6"/>
      <w:spacing w:val="15"/>
      <w:sz w:val="28"/>
      <w:szCs w:val="28"/>
    </w:rPr>
  </w:style>
  <w:style w:type="character" w:customStyle="1" w:styleId="SubtitluCaracter">
    <w:name w:val="Subtitlu Caracter"/>
    <w:basedOn w:val="Fontdeparagrafimplicit"/>
    <w:link w:val="Subtitlu"/>
    <w:uiPriority w:val="11"/>
    <w:rsid w:val="00155156"/>
    <w:rPr>
      <w:rFonts w:eastAsiaTheme="majorEastAsia" w:cstheme="majorBidi"/>
      <w:color w:val="595959" w:themeColor="text1" w:themeTint="A6"/>
      <w:spacing w:val="15"/>
      <w:sz w:val="28"/>
      <w:szCs w:val="28"/>
    </w:rPr>
  </w:style>
  <w:style w:type="paragraph" w:styleId="Citat">
    <w:name w:val="Quote"/>
    <w:basedOn w:val="Normal"/>
    <w:next w:val="Normal"/>
    <w:link w:val="CitatCaracter"/>
    <w:uiPriority w:val="29"/>
    <w:qFormat/>
    <w:rsid w:val="00155156"/>
    <w:pPr>
      <w:spacing w:before="160"/>
      <w:jc w:val="center"/>
    </w:pPr>
    <w:rPr>
      <w:i/>
      <w:iCs/>
      <w:color w:val="404040" w:themeColor="text1" w:themeTint="BF"/>
    </w:rPr>
  </w:style>
  <w:style w:type="character" w:customStyle="1" w:styleId="CitatCaracter">
    <w:name w:val="Citat Caracter"/>
    <w:basedOn w:val="Fontdeparagrafimplicit"/>
    <w:link w:val="Citat"/>
    <w:uiPriority w:val="29"/>
    <w:rsid w:val="00155156"/>
    <w:rPr>
      <w:i/>
      <w:iCs/>
      <w:color w:val="404040" w:themeColor="text1" w:themeTint="BF"/>
    </w:rPr>
  </w:style>
  <w:style w:type="paragraph" w:styleId="Listparagraf">
    <w:name w:val="List Paragraph"/>
    <w:basedOn w:val="Normal"/>
    <w:uiPriority w:val="34"/>
    <w:qFormat/>
    <w:rsid w:val="00155156"/>
    <w:pPr>
      <w:ind w:left="720"/>
      <w:contextualSpacing/>
    </w:pPr>
  </w:style>
  <w:style w:type="character" w:styleId="Accentuareintens">
    <w:name w:val="Intense Emphasis"/>
    <w:basedOn w:val="Fontdeparagrafimplicit"/>
    <w:uiPriority w:val="21"/>
    <w:qFormat/>
    <w:rsid w:val="00155156"/>
    <w:rPr>
      <w:i/>
      <w:iCs/>
      <w:color w:val="2F5496" w:themeColor="accent1" w:themeShade="BF"/>
    </w:rPr>
  </w:style>
  <w:style w:type="paragraph" w:styleId="Citatintens">
    <w:name w:val="Intense Quote"/>
    <w:basedOn w:val="Normal"/>
    <w:next w:val="Normal"/>
    <w:link w:val="CitatintensCaracter"/>
    <w:uiPriority w:val="30"/>
    <w:qFormat/>
    <w:rsid w:val="0015515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tintensCaracter">
    <w:name w:val="Citat intens Caracter"/>
    <w:basedOn w:val="Fontdeparagrafimplicit"/>
    <w:link w:val="Citatintens"/>
    <w:uiPriority w:val="30"/>
    <w:rsid w:val="00155156"/>
    <w:rPr>
      <w:i/>
      <w:iCs/>
      <w:color w:val="2F5496" w:themeColor="accent1" w:themeShade="BF"/>
    </w:rPr>
  </w:style>
  <w:style w:type="character" w:styleId="Referireintens">
    <w:name w:val="Intense Reference"/>
    <w:basedOn w:val="Fontdeparagrafimplicit"/>
    <w:uiPriority w:val="32"/>
    <w:qFormat/>
    <w:rsid w:val="00155156"/>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3488208">
      <w:bodyDiv w:val="1"/>
      <w:marLeft w:val="0"/>
      <w:marRight w:val="0"/>
      <w:marTop w:val="0"/>
      <w:marBottom w:val="0"/>
      <w:divBdr>
        <w:top w:val="none" w:sz="0" w:space="0" w:color="auto"/>
        <w:left w:val="none" w:sz="0" w:space="0" w:color="auto"/>
        <w:bottom w:val="none" w:sz="0" w:space="0" w:color="auto"/>
        <w:right w:val="none" w:sz="0" w:space="0" w:color="auto"/>
      </w:divBdr>
      <w:divsChild>
        <w:div w:id="1879661219">
          <w:marLeft w:val="0"/>
          <w:marRight w:val="0"/>
          <w:marTop w:val="0"/>
          <w:marBottom w:val="300"/>
          <w:divBdr>
            <w:top w:val="none" w:sz="0" w:space="0" w:color="auto"/>
            <w:left w:val="none" w:sz="0" w:space="0" w:color="auto"/>
            <w:bottom w:val="none" w:sz="0" w:space="0" w:color="auto"/>
            <w:right w:val="none" w:sz="0" w:space="0" w:color="auto"/>
          </w:divBdr>
          <w:divsChild>
            <w:div w:id="235163883">
              <w:marLeft w:val="0"/>
              <w:marRight w:val="0"/>
              <w:marTop w:val="0"/>
              <w:marBottom w:val="450"/>
              <w:divBdr>
                <w:top w:val="none" w:sz="0" w:space="0" w:color="auto"/>
                <w:left w:val="none" w:sz="0" w:space="0" w:color="auto"/>
                <w:bottom w:val="none" w:sz="0" w:space="0" w:color="auto"/>
                <w:right w:val="none" w:sz="0" w:space="0" w:color="auto"/>
              </w:divBdr>
            </w:div>
          </w:divsChild>
        </w:div>
        <w:div w:id="885026227">
          <w:marLeft w:val="0"/>
          <w:marRight w:val="0"/>
          <w:marTop w:val="0"/>
          <w:marBottom w:val="0"/>
          <w:divBdr>
            <w:top w:val="none" w:sz="0" w:space="0" w:color="auto"/>
            <w:left w:val="none" w:sz="0" w:space="0" w:color="auto"/>
            <w:bottom w:val="none" w:sz="0" w:space="0" w:color="auto"/>
            <w:right w:val="none" w:sz="0" w:space="0" w:color="auto"/>
          </w:divBdr>
          <w:divsChild>
            <w:div w:id="1106533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985728">
      <w:bodyDiv w:val="1"/>
      <w:marLeft w:val="0"/>
      <w:marRight w:val="0"/>
      <w:marTop w:val="0"/>
      <w:marBottom w:val="0"/>
      <w:divBdr>
        <w:top w:val="none" w:sz="0" w:space="0" w:color="auto"/>
        <w:left w:val="none" w:sz="0" w:space="0" w:color="auto"/>
        <w:bottom w:val="none" w:sz="0" w:space="0" w:color="auto"/>
        <w:right w:val="none" w:sz="0" w:space="0" w:color="auto"/>
      </w:divBdr>
      <w:divsChild>
        <w:div w:id="1653288126">
          <w:marLeft w:val="0"/>
          <w:marRight w:val="0"/>
          <w:marTop w:val="0"/>
          <w:marBottom w:val="300"/>
          <w:divBdr>
            <w:top w:val="none" w:sz="0" w:space="0" w:color="auto"/>
            <w:left w:val="none" w:sz="0" w:space="0" w:color="auto"/>
            <w:bottom w:val="none" w:sz="0" w:space="0" w:color="auto"/>
            <w:right w:val="none" w:sz="0" w:space="0" w:color="auto"/>
          </w:divBdr>
          <w:divsChild>
            <w:div w:id="827206498">
              <w:marLeft w:val="0"/>
              <w:marRight w:val="0"/>
              <w:marTop w:val="0"/>
              <w:marBottom w:val="450"/>
              <w:divBdr>
                <w:top w:val="none" w:sz="0" w:space="0" w:color="auto"/>
                <w:left w:val="none" w:sz="0" w:space="0" w:color="auto"/>
                <w:bottom w:val="none" w:sz="0" w:space="0" w:color="auto"/>
                <w:right w:val="none" w:sz="0" w:space="0" w:color="auto"/>
              </w:divBdr>
            </w:div>
          </w:divsChild>
        </w:div>
        <w:div w:id="1261450774">
          <w:marLeft w:val="0"/>
          <w:marRight w:val="0"/>
          <w:marTop w:val="0"/>
          <w:marBottom w:val="0"/>
          <w:divBdr>
            <w:top w:val="none" w:sz="0" w:space="0" w:color="auto"/>
            <w:left w:val="none" w:sz="0" w:space="0" w:color="auto"/>
            <w:bottom w:val="none" w:sz="0" w:space="0" w:color="auto"/>
            <w:right w:val="none" w:sz="0" w:space="0" w:color="auto"/>
          </w:divBdr>
          <w:divsChild>
            <w:div w:id="2073385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690</Words>
  <Characters>3933</Characters>
  <Application>Microsoft Office Word</Application>
  <DocSecurity>0</DocSecurity>
  <Lines>32</Lines>
  <Paragraphs>9</Paragraphs>
  <ScaleCrop>false</ScaleCrop>
  <HeadingPairs>
    <vt:vector size="2" baseType="variant">
      <vt:variant>
        <vt:lpstr>Titlu</vt:lpstr>
      </vt:variant>
      <vt:variant>
        <vt:i4>1</vt:i4>
      </vt:variant>
    </vt:vector>
  </HeadingPairs>
  <TitlesOfParts>
    <vt:vector size="1" baseType="lpstr">
      <vt:lpstr/>
    </vt:vector>
  </TitlesOfParts>
  <Company/>
  <LinksUpToDate>false</LinksUpToDate>
  <CharactersWithSpaces>4614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 Iovanov</dc:creator>
  <cp:keywords/>
  <dc:description/>
  <cp:lastModifiedBy>Vlad Iovanov</cp:lastModifiedBy>
  <cp:revision>2</cp:revision>
  <dcterms:created xsi:type="dcterms:W3CDTF">2025-02-10T14:48:00Z</dcterms:created>
  <dcterms:modified xsi:type="dcterms:W3CDTF">2025-02-10T15:04:00Z</dcterms:modified>
</cp:coreProperties>
</file>