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{g0:&lt;w:r&gt;&lt;w:rPr&gt;&lt;w:b/&gt;&lt;w:bCs/&gt;&lt;/w:rPr&gt;&lt;w:t xml:space="preserve"&gt;}orporatecay eadquartershay {/g1:&lt;/w:t&gt;&lt;/w:r&gt;}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{x2:&lt;w:smartTag w:uri="urn:schemas-microsoft-com:office:smarttags" w:element="place"&gt;&lt;w:smartTag w:uri="urn:schemas-microsoft-com:office:smarttags" w:element="country-region"&gt;}</w:t>
                </w:r>
                <w:r>
                  <w:rPr>
                    <w:b/>
                    <w:bCs/>
                  </w:rPr>
                  <w:t>{g3:&lt;w:r&gt;&lt;w:rPr&gt;&lt;w:b/&gt;&lt;w:bCs/&gt;&lt;/w:rPr&gt;&lt;w:t&gt;}enmarkday{/g4:&lt;/w:t&gt;&lt;/w:r&gt;}</w:t>
                </w:r>
              </w:smartTag>
            </w:smartTag>
            <w:r>
              <w:t xml:space="preserve">{x5:&lt;/w:smartTag&gt;&lt;/w:smartTag&gt;}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{g0:&lt;w:r&gt;&lt;w:rPr&gt;&lt;w:b/&gt;&lt;w:bCs/&gt;&lt;/w:rPr&gt;&lt;w:t&gt;}Unitedhay atesstay ofhay Americahay{/g1:&lt;/w:t&gt;&lt;/w:r&gt;}</w:t>
                </w:r>
              </w:smartTag>
            </w:smartTag>
            <w:r>
              <w:t xml:space="preserve">{x2:&lt;/w:smartTag&gt;&lt;/w:smartTag&gt;}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{g0:&lt;w:r&gt;&lt;w:rPr&gt;&lt;w:b/&gt;&lt;w:bCs/&gt;&lt;/w:rPr&gt;&lt;w:t&gt;}arpinteriacay{/g1:&lt;/w:t&gt;&lt;/w:r&gt;}</w:t>
                </w:r>
              </w:smartTag>
              <w:r>
                <w:t xml:space="preserve">{x2:&lt;/w:smartTag&gt;}</w:t>
              </w:r>
              <w:r>
                <w:rPr>
                  <w:b/>
                  <w:bCs/>
                </w:rPr>
                <w:t xml:space="preserve">{g3:&lt;w:r&gt;&lt;w:rPr&gt;&lt;w:b/&gt;&lt;w:bCs/&gt;&lt;/w:rPr&gt;&lt;w:t xml:space="preserve"&gt;}, {/g4:&lt;/w:t&gt;&lt;/w:r&gt;}</w:t>
              </w:r>
              <w:smartTag w:uri="urn:schemas-microsoft-com:office:smarttags" w:element="State">
                <w:r>
                  <w:t xml:space="preserve">{x5:&lt;w:smartTag w:uri="urn:schemas-microsoft-com:office:smarttags" w:element="State"&gt;}</w:t>
                </w:r>
                <w:r>
                  <w:rPr>
                    <w:b/>
                    <w:bCs/>
                  </w:rPr>
                  <w:t>{g6:&lt;w:r&gt;&lt;w:rPr&gt;&lt;w:b/&gt;&lt;w:bCs/&gt;&lt;/w:rPr&gt;&lt;w:t&gt;}aliforniacay{/g7:&lt;/w:t&gt;&lt;/w:r&gt;}</w:t>
                </w:r>
              </w:smartTag>
            </w:smartTag>
            <w:r>
              <w:t xml:space="preserve">{x8:&lt;/w:smartTag&gt;&lt;/w:smartTag&gt;}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{x0:&lt;w:r&gt;&lt;w:rPr&gt;&lt;w:noProof/&gt;&lt;w:lang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name="Picture 2567"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name="Picture 2567"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
                      </w:p>
                    </w:txbxContent>
                  </v:textbox>
                  <w:r>
                    <w:t xml:space="preserve">{x1:&lt;v:textbox style="mso-next-textbox:#_x0000_s1064"&gt;}</w:t>
                  </w:r>
                  <w10:wrap type="none"/>
                  <w10:anchorlock/>
                </v:shape>
              </w:pict>
            </w:r>
            <w:r>
              <w:t xml:space="preserve">{x2:&lt;w10:wrap type="none"/&gt;&lt;w10:anchorlock/&gt;&lt;/v:shape&gt;&lt;/w:pict&gt;&lt;/w:r&gt;}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w:val="it-IT"/&gt;&lt;/w:rPr&gt;&lt;w:t&gt;}akoday orthnay Americahay, Inchay.{/g2:&lt;/w:t&gt;&lt;/w:r&gt;}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 xml:space="preserve">{g1:&lt;w:r&gt;&lt;w:rPr&gt;&lt;w:lang w:val="it-IT"/&gt;&lt;/w:rPr&gt;&lt;w:t xml:space="preserve"&gt;}6392 iavay ealray 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{x0:&lt;w:pPr&gt;&lt;w:pStyle w:val="A-Body1"/&gt;&lt;w:rPr&gt;&lt;w:lang w:val="it-IT"/&gt;&lt;/w:rPr&gt;&lt;/w:pPr&gt;}</w:t>
            </w:r>
            <w:r>
              <w:rPr>
                <w:lang w:val="it-IT"/>
              </w:rPr>
              <w:t>{g1:&lt;w:r&gt;&lt;w:rPr&gt;&lt;w:lang w:val="it-IT"/&gt;&lt;/w:rPr&gt;&lt;w:t&gt;}arpinteriacay, Acay 93013{/g2:&lt;/w:t&gt;&lt;/w:r&gt;}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{x0:&lt;w:pPr&gt;&lt;w:pStyle w:val="Copyrighttext"/&gt;&lt;w:spacing w:after="0"/&gt;&lt;w:rPr&gt;&lt;w:sz w:val="20"/&gt;&lt;w:szCs w:val="20"/&gt;&lt;w:lang w:val="it-IT"/&gt;&lt;/w:rPr&gt;&lt;/w:pPr&gt;}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