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A3394" w14:textId="65C60404" w:rsidR="00B20808" w:rsidRPr="00B20808" w:rsidRDefault="00B20808" w:rsidP="00B20808">
      <w:pPr>
        <w:rPr>
          <w:b/>
          <w:bCs/>
        </w:rPr>
      </w:pP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CA3016" wp14:editId="6CF09D0E">
                <wp:simplePos x="0" y="0"/>
                <wp:positionH relativeFrom="column">
                  <wp:posOffset>6494145</wp:posOffset>
                </wp:positionH>
                <wp:positionV relativeFrom="paragraph">
                  <wp:posOffset>7620</wp:posOffset>
                </wp:positionV>
                <wp:extent cx="76200" cy="75565"/>
                <wp:effectExtent l="0" t="0" r="19050" b="19685"/>
                <wp:wrapTight wrapText="bothSides">
                  <wp:wrapPolygon edited="0">
                    <wp:start x="0" y="0"/>
                    <wp:lineTo x="0" y="21782"/>
                    <wp:lineTo x="21600" y="21782"/>
                    <wp:lineTo x="21600" y="0"/>
                    <wp:lineTo x="0" y="0"/>
                  </wp:wrapPolygon>
                </wp:wrapTight>
                <wp:docPr id="253626768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200" cy="7556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A37AD0" id="Rectángulo 16" o:spid="_x0000_s1026" style="position:absolute;margin-left:511.35pt;margin-top:.6pt;width:6pt;height:5.95pt;z-index:-2516561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" fillcolor="red" strokecolor="red">
                <w10:wrap type="tight"/>
              </v:rect>
            </w:pict>
          </mc:Fallback>
        </mc:AlternateContent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A394DC" wp14:editId="17D9A6A8">
                <wp:simplePos x="0" y="0"/>
                <wp:positionH relativeFrom="column">
                  <wp:posOffset>4780915</wp:posOffset>
                </wp:positionH>
                <wp:positionV relativeFrom="paragraph">
                  <wp:posOffset>0</wp:posOffset>
                </wp:positionV>
                <wp:extent cx="1626235" cy="414655"/>
                <wp:effectExtent l="0" t="0" r="0" b="0"/>
                <wp:wrapTight wrapText="bothSides">
                  <wp:wrapPolygon edited="0">
                    <wp:start x="507" y="0"/>
                    <wp:lineTo x="507" y="20442"/>
                    <wp:lineTo x="20772" y="20442"/>
                    <wp:lineTo x="20772" y="0"/>
                    <wp:lineTo x="507" y="0"/>
                  </wp:wrapPolygon>
                </wp:wrapTight>
                <wp:docPr id="119148028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433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CC99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DF24FA" w14:textId="77777777" w:rsidR="00B20808" w:rsidRDefault="00B20808" w:rsidP="00B20808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eñoles" w:hAnsi="Peñoles" w:cs="Peñoles"/>
                                <w:color w:val="000000"/>
                                <w:sz w:val="18"/>
                                <w:szCs w:val="18"/>
                              </w:rPr>
                              <w:t>FRESNILLO PLC</w:t>
                            </w:r>
                          </w:p>
                        </w:txbxContent>
                      </wps:txbx>
                      <wps:bodyPr rot="0" vertOverflow="clip" horzOverflow="clip" vert="horz" wrap="none" lIns="91440" tIns="45720" rIns="91440" bIns="4572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A394DC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margin-left:376.45pt;margin-top:0;width:128.05pt;height:32.65pt;z-index:-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" filled="f" fillcolor="#0c9" stroked="f">
                <v:textbox style="mso-fit-shape-to-text:t">
                  <w:txbxContent>
                    <w:p w14:paraId="10DF24FA" w14:textId="77777777" w:rsidR="00B20808" w:rsidRDefault="00B20808" w:rsidP="00B20808">
                      <w:pPr>
                        <w:autoSpaceDE w:val="0"/>
                        <w:autoSpaceDN w:val="0"/>
                        <w:adjustRightInd w:val="0"/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Peñoles" w:hAnsi="Peñoles" w:cs="Peñoles"/>
                          <w:color w:val="000000"/>
                          <w:sz w:val="18"/>
                          <w:szCs w:val="18"/>
                        </w:rPr>
                        <w:t>FRESNILLO PLC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20808"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6B927FBB" wp14:editId="23A4B07D">
            <wp:simplePos x="0" y="0"/>
            <wp:positionH relativeFrom="column">
              <wp:posOffset>57785</wp:posOffset>
            </wp:positionH>
            <wp:positionV relativeFrom="paragraph">
              <wp:posOffset>635</wp:posOffset>
            </wp:positionV>
            <wp:extent cx="1322070" cy="422275"/>
            <wp:effectExtent l="0" t="0" r="0" b="0"/>
            <wp:wrapTight wrapText="bothSides">
              <wp:wrapPolygon edited="0">
                <wp:start x="0" y="0"/>
                <wp:lineTo x="0" y="20463"/>
                <wp:lineTo x="21164" y="20463"/>
                <wp:lineTo x="21164" y="0"/>
                <wp:lineTo x="0" y="0"/>
              </wp:wrapPolygon>
            </wp:wrapTight>
            <wp:docPr id="98260870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070" cy="42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3B1188" wp14:editId="6623B44F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55532994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96CBFA" id="Conector recto 1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1C7E1F" wp14:editId="54B3DA49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744399449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15BCF1" id="Conector recto 1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1F64DF" wp14:editId="542F5F91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16868080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2E2AC" id="Conector recto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6D915C" wp14:editId="40633D17">
                <wp:simplePos x="0" y="0"/>
                <wp:positionH relativeFrom="column">
                  <wp:posOffset>7168515</wp:posOffset>
                </wp:positionH>
                <wp:positionV relativeFrom="paragraph">
                  <wp:posOffset>9649460</wp:posOffset>
                </wp:positionV>
                <wp:extent cx="990600" cy="0"/>
                <wp:effectExtent l="0" t="19050" r="19050" b="19050"/>
                <wp:wrapNone/>
                <wp:docPr id="484999037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E7CF8E" id="Conector recto 1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4.45pt,759.8pt" to="642.4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fR8Aq+MAAAAPAQAADwAAAAAAAAAAAAAAAAAJBAAAZHJzL2Rv&#10;d25yZXYueG1sUEsFBgAAAAAEAAQA8wAAABkFAAAAAA==&#10;" strokecolor="red" strokeweight="3pt"/>
            </w:pict>
          </mc:Fallback>
        </mc:AlternateContent>
      </w:r>
      <w:r w:rsidRPr="00B2080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E41CD" wp14:editId="75C48C7F">
                <wp:simplePos x="0" y="0"/>
                <wp:positionH relativeFrom="column">
                  <wp:posOffset>8060055</wp:posOffset>
                </wp:positionH>
                <wp:positionV relativeFrom="paragraph">
                  <wp:posOffset>9907270</wp:posOffset>
                </wp:positionV>
                <wp:extent cx="990600" cy="0"/>
                <wp:effectExtent l="0" t="19050" r="19050" b="19050"/>
                <wp:wrapNone/>
                <wp:docPr id="1171499038" name="Conector rec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7B4EC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4.65pt,780.1pt" to="712.65pt,78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" strokecolor="red" strokeweight="3pt"/>
            </w:pict>
          </mc:Fallback>
        </mc:AlternateContent>
      </w:r>
    </w:p>
    <w:p w14:paraId="0B32B700" w14:textId="77777777" w:rsidR="00B20808" w:rsidRDefault="00B20808">
      <w:pPr>
        <w:rPr>
          <w:b/>
          <w:bCs/>
        </w:rPr>
      </w:pPr>
    </w:p>
    <w:p w14:paraId="7B811C94" w14:textId="606A09FE" w:rsidR="00B20808" w:rsidRDefault="00725025">
      <w:pPr>
        <w:rPr>
          <w:b/>
          <w:bCs/>
        </w:rPr>
      </w:pPr>
      <w:r>
        <w:rPr>
          <w:b/>
          <w:bCs/>
        </w:rPr>
        <w:t>EXTRACTO:</w:t>
      </w:r>
    </w:p>
    <w:p w14:paraId="3EADD7A5" w14:textId="4415269B" w:rsidR="00725025" w:rsidRDefault="00725025">
      <w:pPr>
        <w:rPr>
          <w:b/>
          <w:bCs/>
        </w:rPr>
      </w:pPr>
      <w:r>
        <w:rPr>
          <w:b/>
          <w:bCs/>
        </w:rPr>
        <w:t>EXTRACTO QUE SUSTITUYE:</w:t>
      </w:r>
    </w:p>
    <w:p w14:paraId="1E0ABFDA" w14:textId="7DFA043A" w:rsidR="00BA4AAA" w:rsidRDefault="00C86DB0">
      <w:r w:rsidRPr="00147874">
        <w:rPr>
          <w:b/>
          <w:bCs/>
        </w:rPr>
        <w:t>COMPAÑÍA:</w:t>
      </w:r>
      <w:r>
        <w:t xml:space="preserve"> MINERA SAUCITO SA DE CV</w:t>
      </w:r>
    </w:p>
    <w:p w14:paraId="5FA92B13" w14:textId="579288FF" w:rsidR="00BA4AAA" w:rsidRDefault="00C86DB0">
      <w:r w:rsidRPr="00147874">
        <w:rPr>
          <w:b/>
          <w:bCs/>
        </w:rPr>
        <w:t>UNIDAD:</w:t>
      </w:r>
      <w:r>
        <w:t xml:space="preserve"> </w:t>
      </w:r>
      <w:r w:rsidR="00BA4AAA">
        <w:t>MINERA SAUCITO</w:t>
      </w:r>
      <w:r w:rsidR="00095BED">
        <w:t xml:space="preserve"> SA DE CV</w:t>
      </w:r>
    </w:p>
    <w:p w14:paraId="150A21AA" w14:textId="5A57784B" w:rsidR="001F35BA" w:rsidRDefault="00C86DB0" w:rsidP="003E7B52">
      <w:pPr>
        <w:jc w:val="both"/>
      </w:pPr>
      <w:r w:rsidRPr="00147874">
        <w:rPr>
          <w:b/>
          <w:bCs/>
        </w:rPr>
        <w:t>PRODUCTO:</w:t>
      </w:r>
      <w:r>
        <w:t xml:space="preserve"> </w:t>
      </w:r>
      <w:r w:rsidR="00181526">
        <w:t xml:space="preserve">CONCENTRADO DE </w:t>
      </w:r>
      <w:r w:rsidR="003E7B52">
        <w:t>PLOMO</w:t>
      </w:r>
      <w:r w:rsidR="000A387B">
        <w:t xml:space="preserve">  </w:t>
      </w:r>
    </w:p>
    <w:p w14:paraId="4FE351CC" w14:textId="57E99ACD" w:rsidR="00C86DB0" w:rsidRDefault="00C86DB0" w:rsidP="00C86DB0">
      <w:r w:rsidRPr="00147874">
        <w:rPr>
          <w:b/>
          <w:bCs/>
        </w:rPr>
        <w:t>FECHA INICIAL DE VIGENCIA:</w:t>
      </w:r>
      <w:r w:rsidRPr="00C86DB0">
        <w:t xml:space="preserve"> 01 ENERO 2025</w:t>
      </w:r>
    </w:p>
    <w:p w14:paraId="29E39181" w14:textId="111E7134" w:rsidR="00C86DB0" w:rsidRDefault="00C86DB0" w:rsidP="00C86DB0">
      <w:r w:rsidRPr="00147874">
        <w:rPr>
          <w:b/>
          <w:bCs/>
        </w:rPr>
        <w:t>FECHA FINAL DE VIGENCIA:</w:t>
      </w:r>
      <w:r w:rsidRPr="00C86DB0">
        <w:t xml:space="preserve"> 31 DICIEMBRE 2025</w:t>
      </w:r>
    </w:p>
    <w:p w14:paraId="0192D9B1" w14:textId="24729234" w:rsidR="00577677" w:rsidRDefault="00705F85" w:rsidP="00C86DB0">
      <w:r w:rsidRPr="005C55A3">
        <w:rPr>
          <w:b/>
          <w:bCs/>
        </w:rPr>
        <w:t>VIGENCIA PARA LOTES</w:t>
      </w:r>
      <w:r w:rsidR="005C55A3" w:rsidRPr="005C55A3">
        <w:rPr>
          <w:b/>
          <w:bCs/>
        </w:rPr>
        <w:t>:</w:t>
      </w:r>
      <w:r w:rsidR="005C55A3">
        <w:t xml:space="preserve"> (EMBARCADOS / ENTREGADOS)</w:t>
      </w:r>
    </w:p>
    <w:p w14:paraId="37F94EBE" w14:textId="2C9DE6BC" w:rsidR="008E357A" w:rsidRPr="00725025" w:rsidRDefault="008E357A" w:rsidP="00C86DB0">
      <w:r w:rsidRPr="00725025">
        <w:rPr>
          <w:b/>
          <w:bCs/>
        </w:rPr>
        <w:t>INCOTERM:</w:t>
      </w:r>
      <w:r w:rsidRPr="00725025">
        <w:t xml:space="preserve"> (</w:t>
      </w:r>
      <w:r w:rsidR="00084A7C" w:rsidRPr="00725025">
        <w:t>D</w:t>
      </w:r>
      <w:r w:rsidRPr="00725025">
        <w:t>AP</w:t>
      </w:r>
      <w:r w:rsidR="00FE1095" w:rsidRPr="00725025">
        <w:t xml:space="preserve"> </w:t>
      </w:r>
      <w:r w:rsidRPr="00725025">
        <w:t>TORREÓN)</w:t>
      </w:r>
    </w:p>
    <w:p w14:paraId="6C5D3C68" w14:textId="3AC90052" w:rsidR="00C86DB0" w:rsidRPr="00147874" w:rsidRDefault="00C86DB0" w:rsidP="003E7B52">
      <w:pPr>
        <w:jc w:val="both"/>
        <w:rPr>
          <w:b/>
          <w:bCs/>
        </w:rPr>
      </w:pPr>
      <w:r w:rsidRPr="00147874">
        <w:rPr>
          <w:b/>
          <w:bCs/>
        </w:rPr>
        <w:t xml:space="preserve">CLIENTE: </w:t>
      </w:r>
      <w:r w:rsidR="008C20DD" w:rsidRPr="008C20DD">
        <w:t>METALURGICA METMEX PEÑOLES</w:t>
      </w:r>
    </w:p>
    <w:p w14:paraId="1F8BFDFA" w14:textId="75A48E5C" w:rsidR="008E357A" w:rsidRDefault="00C86DB0" w:rsidP="003E7B52">
      <w:pPr>
        <w:jc w:val="both"/>
      </w:pPr>
      <w:r w:rsidRPr="00147874">
        <w:rPr>
          <w:b/>
          <w:bCs/>
        </w:rPr>
        <w:t>NO. DE CONTRATO:</w:t>
      </w:r>
      <w:r>
        <w:t xml:space="preserve"> Pb No. 001-11</w:t>
      </w:r>
      <w:r w:rsidR="00A4283B">
        <w:t xml:space="preserve"> </w:t>
      </w:r>
      <w:r w:rsidR="00A4283B">
        <w:tab/>
      </w:r>
      <w:r w:rsidR="00A4283B">
        <w:tab/>
      </w:r>
      <w:r w:rsidR="00A4283B">
        <w:tab/>
      </w:r>
      <w:r w:rsidR="00A4283B">
        <w:tab/>
      </w:r>
      <w:r w:rsidR="00A4283B">
        <w:tab/>
      </w:r>
      <w:r w:rsidR="00A4283B" w:rsidRPr="00BD6310">
        <w:rPr>
          <w:b/>
          <w:bCs/>
        </w:rPr>
        <w:t>ADENDUM:</w:t>
      </w:r>
      <w:r w:rsidR="00A4283B">
        <w:t xml:space="preserve"> 2025</w:t>
      </w:r>
    </w:p>
    <w:p w14:paraId="6FA1BE11" w14:textId="13C23993" w:rsidR="00A4283B" w:rsidRDefault="00BA4AAA" w:rsidP="003E7B52">
      <w:pPr>
        <w:jc w:val="both"/>
      </w:pPr>
      <w:r w:rsidRPr="00147874">
        <w:rPr>
          <w:b/>
          <w:bCs/>
        </w:rPr>
        <w:t>ENSAYES</w:t>
      </w:r>
      <w:r w:rsidR="00A4283B" w:rsidRPr="00147874">
        <w:rPr>
          <w:b/>
          <w:bCs/>
        </w:rPr>
        <w:t>:</w:t>
      </w:r>
      <w:r>
        <w:t xml:space="preserve"> </w:t>
      </w:r>
      <w:r w:rsidR="00147874">
        <w:t>(</w:t>
      </w:r>
      <w:r w:rsidR="00A4283B" w:rsidRPr="00E0735F">
        <w:rPr>
          <w:u w:val="single"/>
        </w:rPr>
        <w:t>COMPARACIÓN</w:t>
      </w:r>
      <w:r w:rsidR="00147874" w:rsidRPr="00E0735F">
        <w:rPr>
          <w:u w:val="single"/>
        </w:rPr>
        <w:t xml:space="preserve"> </w:t>
      </w:r>
      <w:r w:rsidR="00147874">
        <w:t xml:space="preserve">/ </w:t>
      </w:r>
      <w:r w:rsidR="00A4283B">
        <w:t>CONJUNTO</w:t>
      </w:r>
      <w:r w:rsidR="00147874">
        <w:t>)</w:t>
      </w:r>
    </w:p>
    <w:p w14:paraId="0A7F630E" w14:textId="0FB49D6B" w:rsidR="00BA4AAA" w:rsidRDefault="00A4283B">
      <w:r w:rsidRPr="00147874">
        <w:rPr>
          <w:b/>
          <w:bCs/>
        </w:rPr>
        <w:t>ENSAYE FINAL</w:t>
      </w:r>
      <w:r>
        <w:t>:</w:t>
      </w:r>
      <w:r w:rsidR="00147874">
        <w:t xml:space="preserve"> (</w:t>
      </w:r>
      <w:r w:rsidR="00147874" w:rsidRPr="00147874">
        <w:rPr>
          <w:i/>
          <w:iCs/>
        </w:rPr>
        <w:t>CATÁLOGO</w:t>
      </w:r>
      <w:r w:rsidR="00147874">
        <w:t>: En caso de comparación / en medio / promedio del tercero con el más cercano)</w:t>
      </w:r>
      <w:r w:rsidR="00147874">
        <w:br/>
      </w:r>
      <w:r w:rsidR="00147874">
        <w:br/>
      </w:r>
      <w:r w:rsidRPr="00147874">
        <w:rPr>
          <w:b/>
          <w:bCs/>
        </w:rPr>
        <w:t>LIMITES DE PARTICIÓN:</w:t>
      </w:r>
    </w:p>
    <w:tbl>
      <w:tblPr>
        <w:tblW w:w="5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3180"/>
        <w:gridCol w:w="1200"/>
      </w:tblGrid>
      <w:tr w:rsidR="003E7B52" w:rsidRPr="003E7B52" w14:paraId="23FC9BF1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C4958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SAUCITO</w:t>
            </w:r>
          </w:p>
        </w:tc>
        <w:tc>
          <w:tcPr>
            <w:tcW w:w="3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A8F24B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CONCENTRADO DE PLOMO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64256D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LIMITES</w:t>
            </w:r>
          </w:p>
        </w:tc>
      </w:tr>
      <w:tr w:rsidR="003E7B52" w:rsidRPr="003E7B52" w14:paraId="5E6DDFFE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CF7421F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ORO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06360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1.0 hasta 10.0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E111A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0.30 </w:t>
            </w:r>
          </w:p>
        </w:tc>
      </w:tr>
      <w:tr w:rsidR="003E7B52" w:rsidRPr="003E7B52" w14:paraId="58744EFE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8370E4E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CA9EB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10.0 hasta 25.0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7F5F3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0.50 </w:t>
            </w:r>
          </w:p>
        </w:tc>
      </w:tr>
      <w:tr w:rsidR="003E7B52" w:rsidRPr="003E7B52" w14:paraId="013DDC3A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1073ED8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28C69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25.0 hasta 60.0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D14482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1.00 </w:t>
            </w:r>
          </w:p>
        </w:tc>
      </w:tr>
      <w:tr w:rsidR="003E7B52" w:rsidRPr="003E7B52" w14:paraId="5EF14661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D36404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BA8A9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60.0 hasta 75.0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923B1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1.25 </w:t>
            </w:r>
          </w:p>
        </w:tc>
      </w:tr>
      <w:tr w:rsidR="003E7B52" w:rsidRPr="003E7B52" w14:paraId="37BFB054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925E874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E539596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75.0 hasta 100.0 g/t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9E8777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2.00 </w:t>
            </w:r>
          </w:p>
        </w:tc>
      </w:tr>
      <w:tr w:rsidR="003E7B52" w:rsidRPr="003E7B52" w14:paraId="654B176C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FDC6706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PLATA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92938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1000 hasta 5000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5F3398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    30 </w:t>
            </w:r>
          </w:p>
        </w:tc>
      </w:tr>
      <w:tr w:rsidR="003E7B52" w:rsidRPr="003E7B52" w14:paraId="41B34807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CCE75D6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B3FEC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5000 hasta 15000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202EE1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    40 </w:t>
            </w:r>
          </w:p>
        </w:tc>
      </w:tr>
      <w:tr w:rsidR="003E7B52" w:rsidRPr="003E7B52" w14:paraId="29C356BE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DF09AA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27F6C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15000 hasta 20000 g/t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5F22B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  100 </w:t>
            </w:r>
          </w:p>
        </w:tc>
      </w:tr>
      <w:tr w:rsidR="003E7B52" w:rsidRPr="003E7B52" w14:paraId="64D10B4A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E37A7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DDC6A0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20000 gasta 30000 g/t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9C616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  150 </w:t>
            </w:r>
          </w:p>
        </w:tc>
      </w:tr>
      <w:tr w:rsidR="003E7B52" w:rsidRPr="003E7B52" w14:paraId="77804A86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2AAF2CB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PLOMO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13894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10.0 hasta 20 %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544FA6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0.30 </w:t>
            </w:r>
          </w:p>
        </w:tc>
      </w:tr>
      <w:tr w:rsidR="003E7B52" w:rsidRPr="003E7B52" w14:paraId="41AA06C1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B7F1DE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C68D85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20.0 hasta 40 %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2FDFD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0.50 </w:t>
            </w:r>
          </w:p>
        </w:tc>
      </w:tr>
      <w:tr w:rsidR="003E7B52" w:rsidRPr="003E7B52" w14:paraId="7C1419AB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D1EBF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COBRE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551727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1.0 hasta 5.0 %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65F926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0.20 </w:t>
            </w:r>
          </w:p>
        </w:tc>
      </w:tr>
      <w:tr w:rsidR="003E7B52" w:rsidRPr="003E7B52" w14:paraId="6F76EFBE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A29A07F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ARSENICO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FEE6DB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 hasta 1.0 %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B144E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0.20 </w:t>
            </w:r>
          </w:p>
        </w:tc>
      </w:tr>
      <w:tr w:rsidR="003E7B52" w:rsidRPr="003E7B52" w14:paraId="776C7586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0D82C1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ANTIMONIO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1FF660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 hasta 1.0 %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B851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0.20 </w:t>
            </w:r>
          </w:p>
        </w:tc>
      </w:tr>
      <w:tr w:rsidR="003E7B52" w:rsidRPr="003E7B52" w14:paraId="7F190C75" w14:textId="77777777" w:rsidTr="003E7B52">
        <w:trPr>
          <w:trHeight w:val="300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6E59729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ZINC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4AE94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5.0 hasta 10.0 %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0A1D75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0.30 </w:t>
            </w:r>
          </w:p>
        </w:tc>
      </w:tr>
      <w:tr w:rsidR="003E7B52" w:rsidRPr="003E7B52" w14:paraId="19F5EB6D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EFFF2F0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C17ECEE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Mayor de 10.0 hasta 20.0 %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E93728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0.40 </w:t>
            </w:r>
          </w:p>
        </w:tc>
      </w:tr>
      <w:tr w:rsidR="003E7B52" w:rsidRPr="003E7B52" w14:paraId="0D1F25B5" w14:textId="77777777" w:rsidTr="003E7B52">
        <w:trPr>
          <w:trHeight w:val="315"/>
          <w:jc w:val="center"/>
        </w:trPr>
        <w:tc>
          <w:tcPr>
            <w:tcW w:w="132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556BAC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CADMIO</w:t>
            </w:r>
          </w:p>
        </w:tc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A106C5F" w14:textId="77777777" w:rsidR="003E7B52" w:rsidRPr="003E7B52" w:rsidRDefault="003E7B52" w:rsidP="003E7B5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 0.0 hasta 1.0 %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1A258B" w14:textId="77777777" w:rsidR="003E7B52" w:rsidRPr="003E7B52" w:rsidRDefault="003E7B52" w:rsidP="003E7B5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3E7B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          0.10 </w:t>
            </w:r>
          </w:p>
        </w:tc>
      </w:tr>
    </w:tbl>
    <w:p w14:paraId="013ACC4C" w14:textId="7E5443DF" w:rsidR="00B95862" w:rsidRDefault="00BA4AAA" w:rsidP="00FB3DDE">
      <w:pPr>
        <w:jc w:val="both"/>
      </w:pPr>
      <w:r w:rsidRPr="00BD6310">
        <w:rPr>
          <w:b/>
          <w:bCs/>
        </w:rPr>
        <w:lastRenderedPageBreak/>
        <w:t>LABORATORIOS TERCEROS</w:t>
      </w:r>
      <w:r w:rsidR="003901CE" w:rsidRPr="00BD6310">
        <w:rPr>
          <w:b/>
          <w:bCs/>
        </w:rPr>
        <w:t>:</w:t>
      </w:r>
      <w:r w:rsidR="003901CE">
        <w:t xml:space="preserve"> </w:t>
      </w:r>
      <w:r w:rsidR="00A4283B">
        <w:t>(</w:t>
      </w:r>
      <w:r w:rsidR="00F21BBB" w:rsidRPr="00F21BBB">
        <w:rPr>
          <w:i/>
          <w:iCs/>
        </w:rPr>
        <w:t>CATALOGO</w:t>
      </w:r>
      <w:r w:rsidR="00F21BBB">
        <w:t>: 1-10 días ALS / 11-20 días CQP / 21 – 31 días LIMSA</w:t>
      </w:r>
      <w:r w:rsidR="00A4283B">
        <w:t>)</w:t>
      </w:r>
    </w:p>
    <w:p w14:paraId="1177908A" w14:textId="33654DCF" w:rsidR="00A4283B" w:rsidRDefault="00A4283B" w:rsidP="00FB3DDE">
      <w:pPr>
        <w:jc w:val="both"/>
      </w:pPr>
      <w:r w:rsidRPr="00F21BBB">
        <w:rPr>
          <w:b/>
          <w:bCs/>
        </w:rPr>
        <w:t>PAGOS:</w:t>
      </w:r>
      <w:r w:rsidR="00BD6310">
        <w:t xml:space="preserve"> El Comprador pagará al Vendedor el valor total de los Lotes recibidos durante el mes calendario al conocer los valores finales de: Peso en TMS, ensayes y cotizaciones de los metales.</w:t>
      </w:r>
    </w:p>
    <w:p w14:paraId="40D850B6" w14:textId="77777777" w:rsidR="00F21BBB" w:rsidRDefault="00A4283B" w:rsidP="00FB3DDE">
      <w:pPr>
        <w:jc w:val="both"/>
      </w:pPr>
      <w:r w:rsidRPr="00F21BBB">
        <w:rPr>
          <w:b/>
          <w:bCs/>
        </w:rPr>
        <w:t>PERIODO DE COTIZACION</w:t>
      </w:r>
      <w:r w:rsidR="00147874" w:rsidRPr="00F21BBB">
        <w:rPr>
          <w:b/>
          <w:bCs/>
        </w:rPr>
        <w:t>:</w:t>
      </w:r>
      <w:r w:rsidR="00147874">
        <w:t xml:space="preserve">  Para los metales pagables: oro, plata, plomo será el promedio aritmético mensual del mes siguiente de la fecha de cierre de Lote.</w:t>
      </w:r>
      <w:r w:rsidR="00F21BBB">
        <w:t xml:space="preserve"> </w:t>
      </w:r>
    </w:p>
    <w:p w14:paraId="21064F5D" w14:textId="77F2FC44" w:rsidR="00AA2EC6" w:rsidRDefault="00AA2EC6" w:rsidP="00AA2EC6">
      <w:r>
        <w:rPr>
          <w:b/>
          <w:bCs/>
        </w:rPr>
        <w:t>ELEMENTOS PAGABLES</w:t>
      </w:r>
      <w:r w:rsidRPr="004D22CE">
        <w:rPr>
          <w:b/>
          <w:bCs/>
        </w:rPr>
        <w:t>:</w:t>
      </w:r>
      <w:r>
        <w:br/>
      </w:r>
      <w:r w:rsidR="003A30CE">
        <w:rPr>
          <w:b/>
          <w:bCs/>
        </w:rPr>
        <w:t>Au</w:t>
      </w:r>
      <w:r>
        <w:t xml:space="preserve"> – Se paga el 95% del contenido, con una deducción mínima de 1.0 gramos por tonelada, a la cotización London Final publicada en la revista </w:t>
      </w:r>
      <w:proofErr w:type="gramStart"/>
      <w:r>
        <w:t xml:space="preserve">“ </w:t>
      </w:r>
      <w:proofErr w:type="spellStart"/>
      <w:r>
        <w:t>Platt’s</w:t>
      </w:r>
      <w:proofErr w:type="spellEnd"/>
      <w:proofErr w:type="gramEnd"/>
      <w:r>
        <w:t xml:space="preserve"> </w:t>
      </w:r>
      <w:proofErr w:type="spellStart"/>
      <w:r>
        <w:t>Metals</w:t>
      </w:r>
      <w:proofErr w:type="spellEnd"/>
      <w:r>
        <w:t xml:space="preserve"> Week – Price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”.</w:t>
      </w:r>
    </w:p>
    <w:p w14:paraId="0A1F62B4" w14:textId="07C4354A" w:rsidR="00AA2EC6" w:rsidRDefault="003A30CE" w:rsidP="00AA2EC6">
      <w:pPr>
        <w:jc w:val="both"/>
      </w:pPr>
      <w:r>
        <w:rPr>
          <w:b/>
          <w:bCs/>
        </w:rPr>
        <w:t>Ag</w:t>
      </w:r>
      <w:r w:rsidR="00AA2EC6">
        <w:t xml:space="preserve"> – Se paga el 95 % del contenido, con deducción mínima de 50 gramos por tonelada, al promedio aritmético de las cotizaciones Comex 1st Position y London </w:t>
      </w:r>
      <w:proofErr w:type="spellStart"/>
      <w:r w:rsidR="00AA2EC6">
        <w:t>fix</w:t>
      </w:r>
      <w:proofErr w:type="spellEnd"/>
      <w:r w:rsidR="00AA2EC6">
        <w:t xml:space="preserve">, US, publicadas en la revista </w:t>
      </w:r>
      <w:proofErr w:type="gramStart"/>
      <w:r w:rsidR="00AA2EC6">
        <w:t xml:space="preserve">“ </w:t>
      </w:r>
      <w:proofErr w:type="spellStart"/>
      <w:r w:rsidR="00AA2EC6">
        <w:t>Platt’s</w:t>
      </w:r>
      <w:proofErr w:type="spellEnd"/>
      <w:proofErr w:type="gramEnd"/>
      <w:r w:rsidR="00AA2EC6">
        <w:t xml:space="preserve"> </w:t>
      </w:r>
      <w:proofErr w:type="spellStart"/>
      <w:r w:rsidR="00AA2EC6">
        <w:t>Metals</w:t>
      </w:r>
      <w:proofErr w:type="spellEnd"/>
      <w:r w:rsidR="00AA2EC6">
        <w:t xml:space="preserve"> Week – Price </w:t>
      </w:r>
      <w:proofErr w:type="spellStart"/>
      <w:r w:rsidR="00AA2EC6">
        <w:t>Notification</w:t>
      </w:r>
      <w:proofErr w:type="spellEnd"/>
      <w:r w:rsidR="00AA2EC6">
        <w:t xml:space="preserve"> </w:t>
      </w:r>
      <w:proofErr w:type="spellStart"/>
      <w:r w:rsidR="00AA2EC6">
        <w:t>Monthly</w:t>
      </w:r>
      <w:proofErr w:type="spellEnd"/>
      <w:r w:rsidR="00AA2EC6">
        <w:t xml:space="preserve"> </w:t>
      </w:r>
      <w:proofErr w:type="spellStart"/>
      <w:r w:rsidR="00AA2EC6">
        <w:t>Report</w:t>
      </w:r>
      <w:proofErr w:type="spellEnd"/>
      <w:r w:rsidR="00AA2EC6">
        <w:t>”.</w:t>
      </w:r>
    </w:p>
    <w:p w14:paraId="711A448A" w14:textId="1F341AE0" w:rsidR="00AA2EC6" w:rsidRDefault="00AA2EC6" w:rsidP="00AA2EC6">
      <w:pPr>
        <w:jc w:val="both"/>
      </w:pPr>
      <w:r w:rsidRPr="004D22CE">
        <w:rPr>
          <w:b/>
          <w:bCs/>
        </w:rPr>
        <w:t>P</w:t>
      </w:r>
      <w:r w:rsidR="003A30CE">
        <w:rPr>
          <w:b/>
          <w:bCs/>
        </w:rPr>
        <w:t>b</w:t>
      </w:r>
      <w:r>
        <w:t xml:space="preserve"> – Cuando el ensaye sea superior al 5% se pagará por el 95% del contenido con una deducción mínima de 30 kilogramos por TMS de Concentrado de la cotización LME Settle, menos 1.0 centavos de dólar por libra, publicada en la revista </w:t>
      </w:r>
      <w:proofErr w:type="gramStart"/>
      <w:r>
        <w:t xml:space="preserve">“ </w:t>
      </w:r>
      <w:proofErr w:type="spellStart"/>
      <w:r>
        <w:t>Platt’s</w:t>
      </w:r>
      <w:proofErr w:type="spellEnd"/>
      <w:proofErr w:type="gramEnd"/>
      <w:r>
        <w:t xml:space="preserve"> </w:t>
      </w:r>
      <w:proofErr w:type="spellStart"/>
      <w:r>
        <w:t>Metals</w:t>
      </w:r>
      <w:proofErr w:type="spellEnd"/>
      <w:r>
        <w:t xml:space="preserve"> Week – Price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Report</w:t>
      </w:r>
      <w:proofErr w:type="spellEnd"/>
      <w:r>
        <w:t>”.</w:t>
      </w:r>
    </w:p>
    <w:p w14:paraId="5AA65C76" w14:textId="70AD1D6B" w:rsidR="008E45D2" w:rsidRDefault="00ED0406" w:rsidP="00FB3DDE">
      <w:pPr>
        <w:jc w:val="both"/>
      </w:pPr>
      <w:r w:rsidRPr="00ED0406">
        <w:rPr>
          <w:b/>
          <w:bCs/>
        </w:rPr>
        <w:t>DEDUCCIONES. -</w:t>
      </w:r>
      <w:r w:rsidR="00AA2ACE" w:rsidRPr="00ED0406">
        <w:rPr>
          <w:b/>
          <w:bCs/>
        </w:rPr>
        <w:br/>
        <w:t xml:space="preserve">Cargo por tratamiento – </w:t>
      </w:r>
      <w:proofErr w:type="spellStart"/>
      <w:r w:rsidR="00AA2ACE">
        <w:t>USCy</w:t>
      </w:r>
      <w:proofErr w:type="spellEnd"/>
      <w:r w:rsidR="00AA2ACE">
        <w:t xml:space="preserve"> $176.34</w:t>
      </w:r>
      <w:r w:rsidR="00035641">
        <w:t xml:space="preserve"> por cada tonelada métrica seca, entregada en el lugar de descarga en la planta de EL COMPRADOR establecida en Torreón, Coahuila, o Paridad.</w:t>
      </w:r>
    </w:p>
    <w:p w14:paraId="03A3F5DC" w14:textId="4719504E" w:rsidR="00BC2D95" w:rsidRDefault="00ED0406" w:rsidP="00FB3DDE">
      <w:pPr>
        <w:jc w:val="both"/>
      </w:pPr>
      <w:r w:rsidRPr="00ED0406">
        <w:rPr>
          <w:b/>
          <w:bCs/>
        </w:rPr>
        <w:t>Escalador. -</w:t>
      </w:r>
      <w:r w:rsidR="00BC2D95" w:rsidRPr="00ED0406">
        <w:rPr>
          <w:b/>
          <w:bCs/>
        </w:rPr>
        <w:t xml:space="preserve"> </w:t>
      </w:r>
      <w:r w:rsidR="00BC2D95">
        <w:t>No aplica</w:t>
      </w:r>
    </w:p>
    <w:p w14:paraId="0BD8BF8F" w14:textId="1B9351F3" w:rsidR="00BC2D95" w:rsidRDefault="00BC2D95" w:rsidP="00BC2D95">
      <w:r w:rsidRPr="00ED0406">
        <w:rPr>
          <w:b/>
          <w:bCs/>
        </w:rPr>
        <w:t>Afinación de Metales:</w:t>
      </w:r>
      <w:r>
        <w:br/>
      </w:r>
      <w:r w:rsidR="003A30CE">
        <w:rPr>
          <w:b/>
          <w:bCs/>
        </w:rPr>
        <w:t>Au</w:t>
      </w:r>
      <w:r>
        <w:t xml:space="preserve"> </w:t>
      </w:r>
      <w:proofErr w:type="spellStart"/>
      <w:r>
        <w:t>USCy</w:t>
      </w:r>
      <w:proofErr w:type="spellEnd"/>
      <w:r>
        <w:t xml:space="preserve"> $17.00 por onza pagada.</w:t>
      </w:r>
    </w:p>
    <w:p w14:paraId="19DAF79F" w14:textId="1E1A9DFE" w:rsidR="00BC2D95" w:rsidRDefault="003A30CE" w:rsidP="00BC2D95">
      <w:r>
        <w:rPr>
          <w:b/>
          <w:bCs/>
        </w:rPr>
        <w:t>Ag</w:t>
      </w:r>
      <w:r w:rsidR="00A24BE6">
        <w:t xml:space="preserve"> USCy$1.00 por onza pagada.</w:t>
      </w:r>
      <w:r w:rsidR="00BC2D95">
        <w:t xml:space="preserve"> </w:t>
      </w:r>
    </w:p>
    <w:p w14:paraId="2A24B8A8" w14:textId="3D9ABCBB" w:rsidR="00622BF8" w:rsidRPr="00725025" w:rsidRDefault="004D22CE" w:rsidP="003A30CE">
      <w:r w:rsidRPr="004D22CE">
        <w:rPr>
          <w:b/>
          <w:bCs/>
        </w:rPr>
        <w:t>ELEMENTOS CASTIGABLES:</w:t>
      </w:r>
      <w:r>
        <w:br/>
      </w:r>
      <w:r w:rsidRPr="003C7105">
        <w:rPr>
          <w:b/>
          <w:bCs/>
        </w:rPr>
        <w:t>A</w:t>
      </w:r>
      <w:r w:rsidR="003A30CE">
        <w:rPr>
          <w:b/>
          <w:bCs/>
        </w:rPr>
        <w:t>s</w:t>
      </w:r>
      <w:r w:rsidR="00AC7659">
        <w:t xml:space="preserve"> – Libre 0.3%</w:t>
      </w:r>
      <w:r w:rsidR="004B2B0D">
        <w:t>,</w:t>
      </w:r>
      <w:r w:rsidR="00AC7659">
        <w:t xml:space="preserve"> el exceso se cobrará a razón de USC y $3.00 por cada kilo (0.1%</w:t>
      </w:r>
      <w:r w:rsidR="00725025">
        <w:t>),</w:t>
      </w:r>
      <w:r w:rsidR="00AC7659">
        <w:t xml:space="preserve"> fracciones en proporción.</w:t>
      </w:r>
      <w:r w:rsidR="003A30CE">
        <w:br/>
      </w:r>
      <w:r w:rsidR="003A30CE">
        <w:rPr>
          <w:b/>
          <w:bCs/>
        </w:rPr>
        <w:t>Sb</w:t>
      </w:r>
      <w:r w:rsidR="00AC7659">
        <w:t xml:space="preserve"> – Libre 0.3%</w:t>
      </w:r>
      <w:r w:rsidR="004B2B0D">
        <w:t xml:space="preserve">, </w:t>
      </w:r>
      <w:r w:rsidR="00AC7659">
        <w:t xml:space="preserve">el exceso se cobrará a razón de </w:t>
      </w:r>
      <w:proofErr w:type="spellStart"/>
      <w:r w:rsidR="00AC7659">
        <w:t>USCy</w:t>
      </w:r>
      <w:proofErr w:type="spellEnd"/>
      <w:r w:rsidR="00AC7659">
        <w:t xml:space="preserve"> $2.00 por cada kilo (0.1%), fracciones en proporción.</w:t>
      </w:r>
      <w:r w:rsidR="00725025">
        <w:br/>
      </w:r>
      <w:r w:rsidR="00AC7659" w:rsidRPr="003C7105">
        <w:rPr>
          <w:b/>
          <w:bCs/>
        </w:rPr>
        <w:t>Zn</w:t>
      </w:r>
      <w:r w:rsidR="003C7105">
        <w:t xml:space="preserve"> –</w:t>
      </w:r>
      <w:r w:rsidR="00AC7659">
        <w:t xml:space="preserve"> Libre 5.0%, el exceso se cobrará a razón de </w:t>
      </w:r>
      <w:proofErr w:type="spellStart"/>
      <w:r w:rsidR="00AC7659">
        <w:t>USCy</w:t>
      </w:r>
      <w:proofErr w:type="spellEnd"/>
      <w:r w:rsidR="00AC7659">
        <w:t xml:space="preserve"> $2.50 por cada 1.0%</w:t>
      </w:r>
      <w:r w:rsidR="004B2B0D">
        <w:t xml:space="preserve"> </w:t>
      </w:r>
      <w:r w:rsidR="00AC7659">
        <w:t xml:space="preserve">hasta 8% de zinc, arriba se cobrará adicional a razón de </w:t>
      </w:r>
      <w:proofErr w:type="spellStart"/>
      <w:r w:rsidR="00AC7659">
        <w:t>USCy</w:t>
      </w:r>
      <w:proofErr w:type="spellEnd"/>
      <w:r w:rsidR="00AC7659">
        <w:t xml:space="preserve"> $3.50 por cada 1.0%, fracciones en proporción. </w:t>
      </w:r>
      <w:r w:rsidR="00AC7659">
        <w:br/>
      </w:r>
      <w:r w:rsidR="00AC7659" w:rsidRPr="003C7105">
        <w:rPr>
          <w:b/>
          <w:bCs/>
        </w:rPr>
        <w:t>C</w:t>
      </w:r>
      <w:r w:rsidR="00725025">
        <w:rPr>
          <w:b/>
          <w:bCs/>
        </w:rPr>
        <w:t>d</w:t>
      </w:r>
      <w:r w:rsidR="00AC7659" w:rsidRPr="003C7105">
        <w:rPr>
          <w:b/>
          <w:bCs/>
        </w:rPr>
        <w:t xml:space="preserve"> </w:t>
      </w:r>
      <w:r w:rsidR="00AC7659">
        <w:t xml:space="preserve">– Si el ensaye es igual o mayor a 0.02% se cobrará todo el contenido a razón de </w:t>
      </w:r>
      <w:proofErr w:type="spellStart"/>
      <w:r w:rsidR="00AC7659">
        <w:t>USCy</w:t>
      </w:r>
      <w:proofErr w:type="spellEnd"/>
      <w:r w:rsidR="00AC7659">
        <w:t xml:space="preserve"> $3.00 por cada 0.10% fracciones en proporción.”</w:t>
      </w:r>
      <w:r w:rsidR="00F21BBB">
        <w:br/>
      </w:r>
      <w:r>
        <w:rPr>
          <w:b/>
          <w:bCs/>
        </w:rPr>
        <w:br/>
      </w:r>
    </w:p>
    <w:p w14:paraId="3DCE9EA8" w14:textId="78093C5C" w:rsidR="00A4283B" w:rsidRDefault="00A4283B">
      <w:r w:rsidRPr="00F21BBB">
        <w:rPr>
          <w:b/>
          <w:bCs/>
        </w:rPr>
        <w:t>DEPOSITOS EN GARANTÍA:</w:t>
      </w:r>
      <w:r w:rsidR="00147874">
        <w:t xml:space="preserve">  80% del valor provisional de cada Lote recibido, el día 15 del mes siguiente a la fecha del cierre del Lote. En caso de que el día 15 sea inhábil, la cantidad deberá entregarse el día hábil inmediato siguiente.</w:t>
      </w:r>
    </w:p>
    <w:sectPr w:rsidR="00A4283B" w:rsidSect="003E7B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eñoles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AA"/>
    <w:rsid w:val="00004641"/>
    <w:rsid w:val="00035641"/>
    <w:rsid w:val="00084A7C"/>
    <w:rsid w:val="00095BED"/>
    <w:rsid w:val="000A387B"/>
    <w:rsid w:val="000B03A2"/>
    <w:rsid w:val="00147874"/>
    <w:rsid w:val="00181526"/>
    <w:rsid w:val="001F35BA"/>
    <w:rsid w:val="003901CE"/>
    <w:rsid w:val="003A30CE"/>
    <w:rsid w:val="003C7105"/>
    <w:rsid w:val="003E7B52"/>
    <w:rsid w:val="004B2B0D"/>
    <w:rsid w:val="004D22CE"/>
    <w:rsid w:val="004D6D32"/>
    <w:rsid w:val="00577677"/>
    <w:rsid w:val="005A76FB"/>
    <w:rsid w:val="005C55A3"/>
    <w:rsid w:val="00622BF8"/>
    <w:rsid w:val="00705F85"/>
    <w:rsid w:val="00725025"/>
    <w:rsid w:val="008769B9"/>
    <w:rsid w:val="008C20DD"/>
    <w:rsid w:val="008E357A"/>
    <w:rsid w:val="008E45D2"/>
    <w:rsid w:val="00A24BE6"/>
    <w:rsid w:val="00A4283B"/>
    <w:rsid w:val="00A76844"/>
    <w:rsid w:val="00AA2ACE"/>
    <w:rsid w:val="00AA2EC6"/>
    <w:rsid w:val="00AC7659"/>
    <w:rsid w:val="00AF6C35"/>
    <w:rsid w:val="00B20808"/>
    <w:rsid w:val="00B40DF2"/>
    <w:rsid w:val="00B95862"/>
    <w:rsid w:val="00BA4AAA"/>
    <w:rsid w:val="00BC2D95"/>
    <w:rsid w:val="00BD6310"/>
    <w:rsid w:val="00BE449E"/>
    <w:rsid w:val="00C34AF1"/>
    <w:rsid w:val="00C86DB0"/>
    <w:rsid w:val="00D25FC3"/>
    <w:rsid w:val="00DF243D"/>
    <w:rsid w:val="00E0735F"/>
    <w:rsid w:val="00E8158D"/>
    <w:rsid w:val="00ED0406"/>
    <w:rsid w:val="00F21BBB"/>
    <w:rsid w:val="00F665CB"/>
    <w:rsid w:val="00F975DB"/>
    <w:rsid w:val="00FB3DDE"/>
    <w:rsid w:val="00FE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2B9D0"/>
  <w15:chartTrackingRefBased/>
  <w15:docId w15:val="{17934326-2B27-4A2B-84A5-08D0FCBA1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4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4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4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87349D256D584A8859AB7414D38CF3" ma:contentTypeVersion="8" ma:contentTypeDescription="Crear nuevo documento." ma:contentTypeScope="" ma:versionID="a0876716b52af2d11f23eed5e85dc777">
  <xsd:schema xmlns:xsd="http://www.w3.org/2001/XMLSchema" xmlns:xs="http://www.w3.org/2001/XMLSchema" xmlns:p="http://schemas.microsoft.com/office/2006/metadata/properties" xmlns:ns2="9542a5e6-5c59-4cd0-a533-4ed315844aa8" targetNamespace="http://schemas.microsoft.com/office/2006/metadata/properties" ma:root="true" ma:fieldsID="9a667eb32f75f4875772896aeac95384" ns2:_="">
    <xsd:import namespace="9542a5e6-5c59-4cd0-a533-4ed315844a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2a5e6-5c59-4cd0-a533-4ed315844a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ae02593c-419b-40f6-97f2-c4d0cb8096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42a5e6-5c59-4cd0-a533-4ed315844a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6EEE7B-ECDA-41A0-B126-E6594EF7B58B}"/>
</file>

<file path=customXml/itemProps2.xml><?xml version="1.0" encoding="utf-8"?>
<ds:datastoreItem xmlns:ds="http://schemas.openxmlformats.org/officeDocument/2006/customXml" ds:itemID="{2B1E0240-0538-4EDF-AB1A-8AE67D864EB3}"/>
</file>

<file path=customXml/itemProps3.xml><?xml version="1.0" encoding="utf-8"?>
<ds:datastoreItem xmlns:ds="http://schemas.openxmlformats.org/officeDocument/2006/customXml" ds:itemID="{4A36953B-85E9-41D2-97D4-EE3098A79F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576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ALEJANDRA SANCHEZ MONTOYA</dc:creator>
  <cp:keywords/>
  <dc:description/>
  <cp:lastModifiedBy>NANCY ALEJANDRA SANCHEZ MONTOYA</cp:lastModifiedBy>
  <cp:revision>27</cp:revision>
  <dcterms:created xsi:type="dcterms:W3CDTF">2026-09-17T21:09:00Z</dcterms:created>
  <dcterms:modified xsi:type="dcterms:W3CDTF">2026-09-18T19:26:00Z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c41d95-a710-41f5-bcf8-d175e20ea8ae_Enabled">
    <vt:lpwstr>true</vt:lpwstr>
  </property>
  <property fmtid="{D5CDD505-2E9C-101B-9397-08002B2CF9AE}" pid="3" name="MSIP_Label_aac41d95-a710-41f5-bcf8-d175e20ea8ae_SetDate">
    <vt:lpwstr>2026-09-18T00:31:26Z</vt:lpwstr>
  </property>
  <property fmtid="{D5CDD505-2E9C-101B-9397-08002B2CF9AE}" pid="4" name="MSIP_Label_aac41d95-a710-41f5-bcf8-d175e20ea8ae_Method">
    <vt:lpwstr>Standard</vt:lpwstr>
  </property>
  <property fmtid="{D5CDD505-2E9C-101B-9397-08002B2CF9AE}" pid="5" name="MSIP_Label_aac41d95-a710-41f5-bcf8-d175e20ea8ae_Name">
    <vt:lpwstr>Uso Interno</vt:lpwstr>
  </property>
  <property fmtid="{D5CDD505-2E9C-101B-9397-08002B2CF9AE}" pid="6" name="MSIP_Label_aac41d95-a710-41f5-bcf8-d175e20ea8ae_SiteId">
    <vt:lpwstr>683aea85-cbd0-40b8-b303-9c688cc14826</vt:lpwstr>
  </property>
  <property fmtid="{D5CDD505-2E9C-101B-9397-08002B2CF9AE}" pid="7" name="MSIP_Label_aac41d95-a710-41f5-bcf8-d175e20ea8ae_ActionId">
    <vt:lpwstr>c19093c0-b84c-426c-874d-3a230a0c0c33</vt:lpwstr>
  </property>
  <property fmtid="{D5CDD505-2E9C-101B-9397-08002B2CF9AE}" pid="8" name="MSIP_Label_aac41d95-a710-41f5-bcf8-d175e20ea8ae_ContentBits">
    <vt:lpwstr>0</vt:lpwstr>
  </property>
  <property fmtid="{D5CDD505-2E9C-101B-9397-08002B2CF9AE}" pid="9" name="MSIP_Label_aac41d95-a710-41f5-bcf8-d175e20ea8ae_Tag">
    <vt:lpwstr>10, 3, 0, 1</vt:lpwstr>
  </property>
  <property fmtid="{D5CDD505-2E9C-101B-9397-08002B2CF9AE}" pid="10" name="ContentTypeId">
    <vt:lpwstr>0x0101002A87349D256D584A8859AB7414D38CF3</vt:lpwstr>
  </property>
</Properties>
</file>