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Embarques 01 - CC</w:t>
      </w:r>
    </w:p>
    <w:p>
      <w:r>
        <w:t xml:space="preserve">
</w:t>
      </w:r>
      <w:r>
        <w:rPr>
          <w:b/>
          <w:bCs/>
          <w:sz w:val="24"/>
          <w:szCs w:val="24"/>
          <w:rFonts w:ascii="Calibri" w:cs="Calibri" w:eastAsia="Calibri" w:hAnsi="Calibri"/>
        </w:rPr>
        <w:t xml:space="preserve">Transcrito por </w:t>
      </w:r>
      <w:hyperlink w:history="1" r:id="rIdx9rfiikc5md0kmjs7hkev">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1jiuwstqlpc1vhxsoc0re">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r>
        <w:t xml:space="preserve">
</w:t>
      </w:r>
    </w:p>
    <w:p>
      <w:r>
        <w:rPr>
          <w:sz w:val="24"/>
          <w:szCs w:val="24"/>
          <w:rFonts w:ascii="Calibri" w:cs="Calibri" w:eastAsia="Calibri" w:hAnsi="Calibri"/>
        </w:rPr>
        <w:t xml:space="preserve">(0:01 - 16:59)</w:t>
      </w:r>
    </w:p>
    <w:p>
      <w:r>
        <w:rPr>
          <w:sz w:val="24"/>
          <w:szCs w:val="24"/>
          <w:rFonts w:ascii="Calibri" w:cs="Calibri" w:eastAsia="Calibri" w:hAnsi="Calibri"/>
        </w:rPr>
        <w:t xml:space="preserve">Tenemos un sistema de embarque, el embarque es actual, trabaja para los dos, para los azules y para los blancos Es una sola base de datos Grandotod, les voy a explicar esas broncas que tienen porque ahorita tienen, este sistema parece que lo hicieron para una unidad pensando que se pudiese hacer multicompañía pero es medio parchado, hay un único sistema, hay una única base de datos y todas por claves manejan o separan las unidades de negocio y los productos entonces un cambio a nivel de aquí o a nivel de acá va a afectar a todas las unidades de negocio y va a afectar a todos los productos entonces esos son los que les van a contar, entonces aquí esos son de las broncas que tienen, que esos cambios impactan en general por eso quiere Fredmilio empezar a hacer el diseño de su nuevo sistema entonces que es lo que trae el sistema de embarque vamos a tener la primera parte que es la de la generación del embarque esto lo hacen en las unidades, ahí si nos van a poder pasar información de lo que le captura la operación concentrado de plomo, ponen el tonelaje, el peso y la calidad de ensayo viene el producto, viene el tonelaje y la calidad esto es lo que dice la unidad que manda yo te mande un concentrado con tantas toneladas y ahí esos son todos los 14, 15 elementos que se le analizaron y ahí viene el contenido de cada uno pero esto es lo que dice la unidad entonces esta es la versión uno del producto cuando ya llega a la parte del envío acá la reciben para la generación de embarques aquí le van a meter los demás detalles que si nos pueden ayudar a compartir que es la logística del transporte ¿Por qué es importante esto? porque aquí es la forma en la que lo van a poder recibir aquí está todo, indicación de quien lo traslada y varios detalles ahí que le revisan, un checklist de conformidad del camión si no viene así, no te lo van a recibir acá si ese no trae medidas de seguridad del camión si no trae llantas de refacción si no trae póliza de seguros ¿Hola? ¿Hola? ¿Dónde es? Charlie, rápidote, no tiene dinero al café ¿Acabaste? Voy a tener que irme a la una Aquí es donde empieza la necesidad de esta avería acá viene el famoso aviso de embarque que es donde ya lo va a recibir el equipo de campiñones o se lo mandan a un tercero de algún lugar entonces aquí tienen un producto recibido un tonelaje recibido y una calidad recibida y aparte también su humedad ¿Todo se lo replican? Recibido acá, entonces ahí es donde están las broncas yo te mandé con 1.5 y allá me ponen en 1.45 entonces esas son de las broncas porque con esto se hacen los cálculos del pago entonces esta es nuestra versión 2 del producto y es donde empiezan a discutir cuánto se le va a pagar a Fresnillo para liquidar ese concentrado que se le manda entonces si no se ponen de acuerdo mandan todos estos ensayes va a un tercero esas famosas tercerías aquí entra el bar a lo mejor tengo que quitar la pluma y lo voy a poner ahí en el tercero entonces ese tercero, como dice Luis, es el bar y aquí hay una calidad del tercero hay una humedad del tercero ya cuando se van aquí ya ni este vale, ni este vale vale el del tercero pero las tercerías cuestan entonces aquí es donde se adquiere la funcionalidad del sistema acá arriba va a seguir existiendo el sistema de embarque entonces nos lo van a explicar pero en específico lo que se quiere desarrollar con Blitzy es esta parte entonces que necesitaríamos traernos aquí va a tener que ver los diseños de interfaz para... qué subiste cuáles fueron los datos del embarque que enviaste tú de tu unidad cuál fue el aviso de embarque que recibió metales para que esas dos cosas sean el input hasta el tercero y entonces el tercero aquí es donde empieza el registro entonces, ¿qué le podemos pedir como checklist de control al tercero? porque Delia dice que estos cuartes resulta que no tienen balanzas adecuadas sus procesos de control de calidad son muy malos sí, es un tercero pero... es una bodega ni siquiera es un laboratorio bien hecho pero pues no les puedo decir nada hasta que tenga base entonces quiere que todo esto que se va a tercería se vaya registrando pero previo al tercero le tenemos que pedir como una validación de control de calidad un QACUC de su proceso entonces dime quién lo va a analizar dime la balanza con la que lo vas a medir el instrumento que está calibrado, cuántos son así es se toma la foto con cuáles fueron las condiciones con las que se hizo el análisis de la tercería y luego los resultados de la tercería para que ahora sí Delia llegue con mayores argumentos y decir yo con esto no puedo aceptar el de la tercería entonces tenemos que ir a la negociación de este y me van a decir lo contrario pero ya con esto Delia puede tener entonces el sistema que quiere Delia es es esto dame argumentos para que la tercería que está haciendo los análisis me ayude con eso entonces va a haber check list, va a haber ese control de QACUC va a haber unos resultados a comparar y la información de input viene de entonces pásame la plantilla de lo que tú como embarques unidad generas cuál fue tu resultado que enviaste, todo el reporte que enviaste pásame uno de aviso de embarques cuando Peñones lo recibe y pues ya estos esos serán los inputs para que se pueda diseñar a partir de esa historia ahora sí, qué haces con el tercero ¿qué te interesa validar? esto, esto, esto ese va a ser el check list previo que ejecute una vez ejecutado ya el análisis del producto entonces qué te debe de entregar el tercero una réplica de esto con los valores que haga una comparativa de la calidad del contenido y a lo mejor aquí le va a querer meter el impacto en billete lo que tiene es más o menos toneladas y calidades de ensayo pero aquí ya tienes un contrato siempre hay un contrato entre este y este a inicios de año y ahí dice por calidades entre uno y cinco, si traes más arsénico te penalizo con tanto, si traes fierro le quito tanto porque el proceso me lo ensucia eso se firma y hay unos montos finales que dicen esto es lo que se va a pagar por producto de cierta calidad seguramente eso sí no lo vamos a tener porque es información de metales ahí se queda, pero Delia debe tener una referencia y la va a querer meter aquí cuáles son los montos que se pudieran pagar por calidad uno montos por calidad dos para que eso se pueda meter y pues esa es ya la parte de control que le ayudaría a Delia la otra parte que quiere del sistema que nos platicaban va a ser una parte muy de análisis ella llama análisis pero es más bien concentración de la información para que ella la pueda tener en una sábana y poder jugar por consultarla por dimensión X un tipo de tower house para business interior entonces aquí es mucho de consulta ellos bajan reportes del sistema de embarques este fue el concentrado uno del mes uno de Fresnillo porque si les da el sistema de reportes pero están muy fijos de qué producto quieres de qué rango de fechas y de qué status recibidos o enviados pues empiezan a jugar con todo eso y al final no pueden analizar durante todo el año cómo fue mi envío de embarques qué unidad se me quedó sin enviar en una semana X producto y luego ya qué calidades se fueron a tercerías dónde perdí dónde gané cuántas logré aceptar con el análisis son dos módulos en específico los que quieren probar el blitz yo creo que lo fuerte va a ser preocuparnos por de la información que se requiere traer de embarques al menos nos entreguen pantallazos o si pueden bajar el reporte que lo bajen eso sería super bien lo que da es la carnita de las pantallas para generar mejores historias de usuario eso sería un excelente input y fíjate que lo del módulo de análisis se consulta yo propondría que lo pongamos ahí no sé si hacer algo en blitz seguramente va a satisfacer la necesidad de iniciar pero siempre va evolucionando siempre se requieren más reportes considerar una herramienta tipo Power BI o algo así yo voy más por las del BI porque te dan libertad de hacerlo no sé si se tiene que diseñar se tiene que poner un servidor igual como se le está haciendo con SMART o un servidor para tercerías lo que sí puede ser que Blitz genera el Data Warehouse eso es lo que digo que si ya Blitz genera el esqueleto el Data Warehouse va a quedar en la base de datos de los servidores ahora sí lo puede conectar Miguel y Power BI lo conecta a ese Data Store de Miguel y ahí ya que se hagan las consultas ya el Data Warehouse trae la estructura ya trae ordenados campos, homologados aquí nos vamos a tocar con las unidades se llaman la 6, la 7 la 8 es un consecutivo y siempre es una bronca el mapeo ya así empezó la empresa y alguien que capturó el catálogo le puso el 6 y ya se quedó el 7, el 8, el 9, el 10 ¿de qué unidad es la 9? esa no existe, es la HP esos son los nombres oficiales la HP 711, esa es Fresnillo pero en el sistema embarque esa es la 2 y los productos están igual el producto 7 contablemente es el 110, 115 ese es oro, ese es plata esas son las cosas que tiene el sistema el sistema no lo quiere mover trae mucha lógica si con esto logramos calcularle a Delia este análisis de tercería ¿con cuántas horas saldríamos ahí? 3 o 4 ya por las semanas que se invierte en el análisis ok pues debajo del dato de Delia que esta semana nos dio la chance de determinar cómo se veía Blasting y le comentamos para que nos vaya asignando quién de su equipo podría estar trabajando Carlos ya nos da una muy buena fotografía y vamos a empezar a trabajar muy bien, salve es bonita la letra gracias muchas gracias gracias Carlos</w:t>
      </w:r>
    </w:p>
    <w:p>
      <w:r>
        <w:t xml:space="preserve">
</w:t>
      </w:r>
      <w:r>
        <w:rPr>
          <w:b/>
          <w:bCs/>
          <w:sz w:val="24"/>
          <w:szCs w:val="24"/>
          <w:rFonts w:ascii="Calibri" w:cs="Calibri" w:eastAsia="Calibri" w:hAnsi="Calibri"/>
        </w:rPr>
        <w:t xml:space="preserve">Transcrito por </w:t>
      </w:r>
      <w:hyperlink w:history="1" r:id="rIdtlp_z_6slcvx5wkk25897">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yvea4bydszwjosvkkfnzj">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9rfiikc5md0kmjs7hkev" Type="http://schemas.openxmlformats.org/officeDocument/2006/relationships/hyperlink" Target="https://turboscribe.ai/es/?ref=docx_export_upsell" TargetMode="External"/><Relationship Id="rId1jiuwstqlpc1vhxsoc0re" Type="http://schemas.openxmlformats.org/officeDocument/2006/relationships/hyperlink" Target="https://turboscribe.ai/es/subscribed?ref=docx_export_upsell" TargetMode="External"/><Relationship Id="rIdtlp_z_6slcvx5wkk25897" Type="http://schemas.openxmlformats.org/officeDocument/2006/relationships/hyperlink" Target="https://turboscribe.ai/es/?ref=docx_export_upsell" TargetMode="External"/><Relationship Id="rIdyvea4bydszwjosvkkfnzj" Type="http://schemas.openxmlformats.org/officeDocument/2006/relationships/hyperlink" Target="https://turboscribe.ai/es/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Embarques 01 - CC</dc:title>
  <dc:creator>TurboScribe</dc:creator>
  <cp:lastModifiedBy>Un-named</cp:lastModifiedBy>
  <cp:revision>1</cp:revision>
  <dcterms:created xsi:type="dcterms:W3CDTF">2026-08-14T20:31:13.359Z</dcterms:created>
  <dcterms:modified xsi:type="dcterms:W3CDTF">2026-08-14T20:31:13.359Z</dcterms:modified>
</cp:coreProperties>
</file>

<file path=docProps/custom.xml><?xml version="1.0" encoding="utf-8"?>
<Properties xmlns="http://schemas.openxmlformats.org/officeDocument/2006/custom-properties" xmlns:vt="http://schemas.openxmlformats.org/officeDocument/2006/docPropsVTypes"/>
</file>