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png" ContentType="image/png"/>
  <Override PartName="/word/media/rId21.jpg" ContentType="image/jpeg"/>
  <Override PartName="/word/media/rId30.png" ContentType="image/png"/>
  <Override PartName="/word/media/rId22.jpg" ContentType="image/jpeg"/>
  <Override PartName="/word/media/rId23.jpg" ContentType="image/jpeg"/>
  <Override PartName="/word/media/rId2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Гнатюк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Решить задачу о погоне.</w:t>
      </w:r>
    </w:p>
    <w:bookmarkEnd w:id="20"/>
    <w:bookmarkStart w:id="25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CaptionedFigure"/>
      </w:pPr>
      <w:r>
        <w:drawing>
          <wp:inline>
            <wp:extent cx="5334000" cy="5269064"/>
            <wp:effectExtent b="0" l="0" r="0" t="0"/>
            <wp:docPr descr="Рис.1: Теория" title="" id="1" name="Picture"/>
            <a:graphic>
              <a:graphicData uri="http://schemas.openxmlformats.org/drawingml/2006/picture">
                <pic:pic>
                  <pic:nvPicPr>
                    <pic:cNvPr descr="screen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9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Рис.1: Теория</w:t>
      </w:r>
    </w:p>
    <w:p>
      <w:pPr>
        <w:pStyle w:val="CaptionedFigure"/>
      </w:pPr>
      <w:r>
        <w:drawing>
          <wp:inline>
            <wp:extent cx="5295900" cy="3028950"/>
            <wp:effectExtent b="0" l="0" r="0" t="0"/>
            <wp:docPr descr="Рис.1.2: Теория" title="" id="1" name="Picture"/>
            <a:graphic>
              <a:graphicData uri="http://schemas.openxmlformats.org/drawingml/2006/picture">
                <pic:pic>
                  <pic:nvPicPr>
                    <pic:cNvPr descr="screen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Рис.1.2: Теория</w:t>
      </w:r>
    </w:p>
    <w:p>
      <w:pPr>
        <w:pStyle w:val="CaptionedFigure"/>
      </w:pPr>
      <w:r>
        <w:drawing>
          <wp:inline>
            <wp:extent cx="5295900" cy="6867525"/>
            <wp:effectExtent b="0" l="0" r="0" t="0"/>
            <wp:docPr descr="Рис.1.3: Теория" title="" id="1" name="Picture"/>
            <a:graphic>
              <a:graphicData uri="http://schemas.openxmlformats.org/drawingml/2006/picture">
                <pic:pic>
                  <pic:nvPicPr>
                    <pic:cNvPr descr="screen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Рис.1.3: Теория</w:t>
      </w:r>
    </w:p>
    <w:p>
      <w:pPr>
        <w:pStyle w:val="CaptionedFigure"/>
      </w:pPr>
      <w:r>
        <w:drawing>
          <wp:inline>
            <wp:extent cx="5314950" cy="4857750"/>
            <wp:effectExtent b="0" l="0" r="0" t="0"/>
            <wp:docPr descr="Рис.1.4: Теория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Рис.1.4: Теория</w:t>
      </w:r>
    </w:p>
    <w:bookmarkEnd w:id="25"/>
    <w:bookmarkStart w:id="3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2" w:name="условие"/>
    <w:p>
      <w:pPr>
        <w:pStyle w:val="Heading2"/>
      </w:pPr>
      <w:r>
        <w:t xml:space="preserve">1. Условие</w:t>
      </w:r>
    </w:p>
    <w:p>
      <w:pPr>
        <w:pStyle w:val="FirstParagraph"/>
      </w:pPr>
      <w:r>
        <w:t xml:space="preserve">По формуле у меня вышло число 15.</w:t>
      </w:r>
    </w:p>
    <w:p>
      <w:pPr>
        <w:pStyle w:val="BodyText"/>
      </w:pPr>
      <w:r>
        <w:t xml:space="preserve">Задача №15.</w:t>
      </w:r>
    </w:p>
    <w:p>
      <w:pPr>
        <w:pStyle w:val="BodyText"/>
      </w:pPr>
      <w:r>
        <w:t xml:space="preserve">На море в тумане катер береговой охраны преследует лодку браконьеров.</w:t>
      </w:r>
      <w:r>
        <w:t xml:space="preserve"> </w:t>
      </w:r>
      <w:r>
        <w:t xml:space="preserve">Через определенный промежуток времени туман рассеивается, и лодка</w:t>
      </w:r>
      <w:r>
        <w:t xml:space="preserve"> </w:t>
      </w:r>
      <w:r>
        <w:t xml:space="preserve">обнаруживается на расстоянии 8,1 км от катера. Затем лодка снова скрывается втумане и уходит прямолинейно в неизвестном направлении. Известно, что скоростькатера в 3,2 раза больше скорости браконьерской лодки.</w:t>
      </w:r>
    </w:p>
    <w:p>
      <w:pPr>
        <w:numPr>
          <w:ilvl w:val="0"/>
          <w:numId w:val="1001"/>
        </w:numPr>
        <w:pStyle w:val="Compact"/>
      </w:pPr>
      <w:r>
        <w:t xml:space="preserve">Запишите уравнение, описывающее движение катера, с начальными</w:t>
      </w:r>
      <w:r>
        <w:t xml:space="preserve"> </w:t>
      </w:r>
      <w:r>
        <w:t xml:space="preserve">условиями для двух случаев (в зависимости от расположения катера</w:t>
      </w:r>
      <w:r>
        <w:t xml:space="preserve"> </w:t>
      </w:r>
      <w:r>
        <w:t xml:space="preserve">относительно лодки в начальный момент времени).</w:t>
      </w:r>
    </w:p>
    <w:p>
      <w:pPr>
        <w:pStyle w:val="CaptionedFigure"/>
      </w:pPr>
      <w:r>
        <w:drawing>
          <wp:inline>
            <wp:extent cx="4867275" cy="4924425"/>
            <wp:effectExtent b="0" l="0" r="0" t="0"/>
            <wp:docPr descr="Рис.2: Моё решение" title="" id="1" name="Picture"/>
            <a:graphic>
              <a:graphicData uri="http://schemas.openxmlformats.org/drawingml/2006/picture">
                <pic:pic>
                  <pic:nvPicPr>
                    <pic:cNvPr descr="screen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Рис.2: Моё решение</w:t>
      </w:r>
    </w:p>
    <w:p>
      <w:pPr>
        <w:pStyle w:val="CaptionedFigure"/>
      </w:pPr>
      <w:r>
        <w:drawing>
          <wp:inline>
            <wp:extent cx="5334000" cy="2721173"/>
            <wp:effectExtent b="0" l="0" r="0" t="0"/>
            <wp:docPr descr="Рис.3: Код(1)" title="" id="1" name="Picture"/>
            <a:graphic>
              <a:graphicData uri="http://schemas.openxmlformats.org/drawingml/2006/picture">
                <pic:pic>
                  <pic:nvPicPr>
                    <pic:cNvPr descr="screen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Рис.3: Код(1)</w:t>
      </w:r>
    </w:p>
    <w:p>
      <w:pPr>
        <w:pStyle w:val="CaptionedFigure"/>
      </w:pPr>
      <w:r>
        <w:drawing>
          <wp:inline>
            <wp:extent cx="5334000" cy="1154310"/>
            <wp:effectExtent b="0" l="0" r="0" t="0"/>
            <wp:docPr descr="Рис.4: Код(2)" title="" id="1" name="Picture"/>
            <a:graphic>
              <a:graphicData uri="http://schemas.openxmlformats.org/drawingml/2006/picture">
                <pic:pic>
                  <pic:nvPicPr>
                    <pic:cNvPr descr="screen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Рис.4: Код(2)</w:t>
      </w:r>
    </w:p>
    <w:p>
      <w:pPr>
        <w:numPr>
          <w:ilvl w:val="0"/>
          <w:numId w:val="1002"/>
        </w:numPr>
        <w:pStyle w:val="Compact"/>
      </w:pPr>
      <w:r>
        <w:t xml:space="preserve">Постройте траекторию движения катера и лодки для двух случаев.</w:t>
      </w:r>
    </w:p>
    <w:p>
      <w:pPr>
        <w:pStyle w:val="FirstParagraph"/>
      </w:pPr>
      <w:r>
        <w:t xml:space="preserve">Первый случай: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Рис.5: Первый случай(x - k)" title="" id="1" name="Picture"/>
            <a:graphic>
              <a:graphicData uri="http://schemas.openxmlformats.org/drawingml/2006/picture">
                <pic:pic>
                  <pic:nvPicPr>
                    <pic:cNvPr descr="screen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Рис.5: Первый случай(x - k)</w:t>
      </w:r>
    </w:p>
    <w:p>
      <w:pPr>
        <w:pStyle w:val="BodyText"/>
      </w:pPr>
      <w:r>
        <w:t xml:space="preserve">Второй случай: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Рис.6: Второй случай(x + k)" title="" id="1" name="Picture"/>
            <a:graphic>
              <a:graphicData uri="http://schemas.openxmlformats.org/drawingml/2006/picture">
                <pic:pic>
                  <pic:nvPicPr>
                    <pic:cNvPr descr="screen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Рис.6: Второй случай(x + k)</w:t>
      </w:r>
    </w:p>
    <w:p>
      <w:pPr>
        <w:numPr>
          <w:ilvl w:val="0"/>
          <w:numId w:val="1003"/>
        </w:numPr>
        <w:pStyle w:val="Compact"/>
      </w:pPr>
      <w:r>
        <w:t xml:space="preserve">Найдите точку пересечения траектории катера и лодки.</w:t>
      </w:r>
    </w:p>
    <w:p>
      <w:pPr>
        <w:pStyle w:val="FirstParagraph"/>
      </w:pPr>
      <w:r>
        <w:t xml:space="preserve">Для первого случая это</w:t>
      </w:r>
      <w:r>
        <w:t xml:space="preserve"> </w:t>
      </w:r>
      <m:oMath>
        <m:sSup>
          <m:e>
            <m:r>
              <m:t>183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t xml:space="preserve">и 6.</w:t>
      </w:r>
      <w:r>
        <w:t xml:space="preserve"> </w:t>
      </w:r>
      <w:r>
        <w:t xml:space="preserve">Для второго -</w:t>
      </w:r>
      <w:r>
        <w:t xml:space="preserve"> </w:t>
      </w:r>
      <m:oMath>
        <m:sSup>
          <m:e>
            <m:r>
              <m:t>269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 </w:t>
      </w:r>
      <w:r>
        <w:t xml:space="preserve">и 5.</w:t>
      </w:r>
    </w:p>
    <w:p>
      <w:pPr>
        <w:pStyle w:val="BodyText"/>
      </w:pPr>
      <w:r>
        <w:t xml:space="preserve">Чтобы не было грустно - посмотри на котика.</w:t>
      </w:r>
    </w:p>
    <w:p>
      <w:pPr>
        <w:pStyle w:val="CaptionedFigure"/>
      </w:pPr>
      <w:r>
        <w:drawing>
          <wp:inline>
            <wp:extent cx="5334000" cy="6772776"/>
            <wp:effectExtent b="0" l="0" r="0" t="0"/>
            <wp:docPr descr="Рис.7: Милый котик" title="" id="1" name="Picture"/>
            <a:graphic>
              <a:graphicData uri="http://schemas.openxmlformats.org/drawingml/2006/picture">
                <pic:pic>
                  <pic:nvPicPr>
                    <pic:cNvPr descr="screen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Рис.7: Милый котик</w:t>
      </w:r>
    </w:p>
    <w:bookmarkEnd w:id="32"/>
    <w:bookmarkEnd w:id="33"/>
    <w:bookmarkStart w:id="3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Мы решили задачу о погоне.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png" /><Relationship Type="http://schemas.openxmlformats.org/officeDocument/2006/relationships/image" Id="rId21" Target="media/rId21.jpg" /><Relationship Type="http://schemas.openxmlformats.org/officeDocument/2006/relationships/image" Id="rId30" Target="media/rId30.pn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Гнатюк Анастасия Станиславовна</dc:creator>
  <dc:language>ru-Ru</dc:language>
  <cp:keywords/>
  <dcterms:created xsi:type="dcterms:W3CDTF">2024-02-17T15:38:21Z</dcterms:created>
  <dcterms:modified xsi:type="dcterms:W3CDTF">2024-02-17T15:38:21Z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Задача о погоне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