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Sick</w:t>
      </w:r>
      <w:r>
        <w:t xml:space="preserve"> </w:t>
      </w:r>
      <w:r>
        <w:t xml:space="preserve">Cats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Sofia</w:t>
      </w:r>
      <w:r>
        <w:t xml:space="preserve"> </w:t>
      </w:r>
      <w:r>
        <w:t xml:space="preserve">Guerra</w:t>
      </w:r>
      <w:r>
        <w:t xml:space="preserve"> </w:t>
      </w:r>
      <w:r>
        <w:t xml:space="preserve">&amp;</w:t>
      </w:r>
      <w:r>
        <w:t xml:space="preserve"> </w:t>
      </w:r>
      <w:r>
        <w:t xml:space="preserve">Gabriel</w:t>
      </w:r>
      <w:r>
        <w:t xml:space="preserve"> </w:t>
      </w:r>
      <w:r>
        <w:t xml:space="preserve">Runte</w:t>
      </w:r>
    </w:p>
    <w:p>
      <w:pPr>
        <w:pStyle w:val="FirstParagraph"/>
      </w:pPr>
      <w:r>
        <w:t xml:space="preserve">Hello! Testing this. Try Comitting and pushing with a response to make sure we get the hang of this.</w:t>
      </w:r>
    </w:p>
    <w:p>
      <w:pPr>
        <w:pStyle w:val="SourceCode"/>
      </w:pPr>
      <w:r>
        <w:rPr>
          <w:rStyle w:val="CommentTok"/>
        </w:rPr>
        <w:t xml:space="preserve">#install.packages("deSolve", dependencies = 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(deSolve)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(deSolve)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#install.packages('tidyverse)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0" w:name="written-paper"/>
      <w:r>
        <w:t xml:space="preserve">Written Paper</w:t>
      </w:r>
      <w:bookmarkEnd w:id="20"/>
    </w:p>
    <w:p>
      <w:pPr>
        <w:pStyle w:val="Heading3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200 words, at least two references.</w:t>
      </w:r>
    </w:p>
    <w:p>
      <w:pPr>
        <w:pStyle w:val="Heading2"/>
      </w:pPr>
      <w:bookmarkStart w:id="22" w:name="the-model"/>
      <w:r>
        <w:t xml:space="preserve">The Model</w:t>
      </w:r>
      <w:bookmarkEnd w:id="22"/>
    </w:p>
    <w:p>
      <w:pPr>
        <w:pStyle w:val="FirstParagraph"/>
      </w:pPr>
      <w:r>
        <w:rPr>
          <w:b/>
        </w:rPr>
        <w:t xml:space="preserve">1. Describe core model equations in words</w:t>
      </w:r>
    </w:p>
    <w:p>
      <w:pPr>
        <w:pStyle w:val="BodyText"/>
      </w:pPr>
      <w:r>
        <w:t xml:space="preserve">starts with Lotka-Volterra predation model:</w:t>
      </w:r>
    </w:p>
    <w:p>
      <w:pPr>
        <w:pStyle w:val="BodyText"/>
      </w:pPr>
      <w:r>
        <w:t xml:space="preserve">$$
\begin{align}
\frac{d N}{dT}  &amp;= rN(1-N/K)-\mu NP 
\newline
\newline
\frac{d P}{dT} &amp;= a\mu NP-dP
\newline
\end{align}
$$</w:t>
      </w:r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N(T): population size of prey (birds)</w:t>
      </w:r>
      <w:r>
        <w:t xml:space="preserve"> </w:t>
      </w:r>
      <w:r>
        <w:t xml:space="preserve">P(T): population size of predators (cats)</w:t>
      </w:r>
      <w:r>
        <w:t xml:space="preserve"> </w:t>
      </w:r>
      <w:r>
        <w:t xml:space="preserve">T: time</w:t>
      </w:r>
      <w:r>
        <w:t xml:space="preserve"> </w:t>
      </w:r>
      <w:r>
        <w:rPr>
          <w:i/>
        </w:rPr>
        <w:t xml:space="preserve">r</w:t>
      </w:r>
      <w:r>
        <w:t xml:space="preserve">: per capita growth rate</w:t>
      </w:r>
      <w:r>
        <w:t xml:space="preserve"> </w:t>
      </w:r>
      <w:r>
        <w:rPr>
          <w:i/>
        </w:rPr>
        <w:t xml:space="preserve">K</w:t>
      </w:r>
      <w:r>
        <w:t xml:space="preserve">: carrying capacity</w:t>
      </w:r>
      <w:r>
        <w:t xml:space="preserve"> </w:t>
      </w:r>
      <w:r>
        <w:rPr>
          <w:i/>
        </w:rPr>
        <w:t xml:space="preserve">mu</w:t>
      </w:r>
      <w:r>
        <w:t xml:space="preserve">: predation rate (per capita and unit prey)</w:t>
      </w:r>
      <w:r>
        <w:t xml:space="preserve"> </w:t>
      </w:r>
      <w:r>
        <w:rPr>
          <w:i/>
        </w:rPr>
        <w:t xml:space="preserve">d</w:t>
      </w:r>
      <w:r>
        <w:t xml:space="preserve">: predator per-capita mortality rate</w:t>
      </w:r>
      <w:r>
        <w:t xml:space="preserve"> </w:t>
      </w:r>
      <w:r>
        <w:rPr>
          <w:i/>
        </w:rPr>
        <w:t xml:space="preserve">a</w:t>
      </w:r>
      <w:r>
        <w:t xml:space="preserve">: trophic conversion efficiency</w:t>
      </w:r>
    </w:p>
    <w:p>
      <w:pPr>
        <w:pStyle w:val="BodyText"/>
      </w:pPr>
      <w:r>
        <w:t xml:space="preserve">…incorporating FIV, P = Susceptible + Infected (with no recovery or immunity), and there is only one stage of the illness (FIV). so:</w:t>
      </w:r>
    </w:p>
    <w:p>
      <w:pPr>
        <w:pStyle w:val="BodyText"/>
      </w:pPr>
      <w:r>
        <w:t xml:space="preserve">$$
\begin{align}
\ P= S + I
\newline
\newline
\frac{d S}{dT}  &amp;=  a\mu NP-dS-\theta(P) \frac{S I}{P}
\newline
\newline
\frac{d I}{dT} &amp;= \theta(P) \frac{S I}{P}-dI-\delta I
\newline
\end{align}
$$</w:t>
      </w:r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(</m:t>
          </m:r>
          <m:r>
            <m:t>P</m:t>
          </m:r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is the incidence is of proportionate mixing type if the contact rate between predator individuals in constant.</w:t>
      </w:r>
    </w:p>
    <w:p>
      <w:pPr>
        <w:pStyle w:val="BodyText"/>
      </w:pPr>
      <w:r>
        <w:t xml:space="preserve">The incidence is of mass action type if the conact rate between predator individuals increases linearly with population size,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t>(</m:t>
          </m:r>
          <m:r>
            <m:t>P</m:t>
          </m:r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M</m:t>
              </m:r>
            </m:sub>
          </m:sSub>
          <m:r>
            <m:t>P</m:t>
          </m:r>
        </m:oMath>
      </m:oMathPara>
    </w:p>
    <w:p>
      <w:pPr>
        <w:pStyle w:val="FirstParagraph"/>
      </w:pPr>
      <w:r>
        <w:t xml:space="preserve">re-writing model equations, with i being disease prevalence: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=</m:t>
          </m:r>
          <m:r>
            <m:t>I</m:t>
          </m:r>
          <m:r>
            <m:t>/</m:t>
          </m:r>
          <m:r>
            <m:t>(</m:t>
          </m:r>
          <m:r>
            <m:t>S</m:t>
          </m:r>
          <m:r>
            <m:t>+</m:t>
          </m:r>
          <m:r>
            <m:t>I</m:t>
          </m:r>
          <m:r>
            <m:t>)</m:t>
          </m:r>
        </m:oMath>
      </m:oMathPara>
    </w:p>
    <w:p>
      <w:pPr>
        <w:pStyle w:val="FirstParagraph"/>
      </w:pPr>
      <w:r>
        <w:t xml:space="preserve">They introduce dimensionless variables (in order to reduce the number of parameters), where:</w:t>
      </w:r>
    </w:p>
    <w:p>
      <w:pPr>
        <w:pStyle w:val="BodyText"/>
      </w:pPr>
      <w:r>
        <w:t xml:space="preserve">$$ 
\begin{align}
B=N/K
\newline
C=P\mu /r
\newline
t=rT
\end{align}
$$</w:t>
      </w:r>
    </w:p>
    <w:p>
      <w:pPr>
        <w:pStyle w:val="FirstParagraph"/>
      </w:pPr>
      <w:r>
        <w:rPr>
          <w:b/>
        </w:rPr>
        <w:t xml:space="preserve">so the main equations in the model are:</w:t>
      </w:r>
      <w:r>
        <w:rPr>
          <w:b/>
        </w:rPr>
        <w:t xml:space="preserve"> </w:t>
      </w:r>
    </w:p>
    <w:p>
      <w:pPr>
        <w:pStyle w:val="BodyText"/>
      </w:pPr>
      <w:r>
        <w:t xml:space="preserve">$$
\begin{align}
\frac{d B}{dt}  &amp;= B(1-B)-BC
\newline
\newline
\frac{d C}{dt}  &amp;= eBC-mC-\alpha Ci
\newline
\newline
\frac{d i}{dt}  &amp;= ([\Gamma(C) - \alpha] [1-i] - eB)i
\newline
\end{align}
$$</w:t>
      </w:r>
    </w:p>
    <w:p>
      <w:pPr>
        <w:pStyle w:val="FirstParagraph"/>
      </w:pPr>
      <w:r>
        <w:t xml:space="preserve">where</w:t>
      </w:r>
    </w:p>
    <w:p>
      <w:pPr>
        <w:pStyle w:val="BodyText"/>
      </w:pPr>
      <w:r>
        <w:t xml:space="preserve">$$
\begin{align}
\Gamma (C)  &amp;= \frac{\beta_{PM}}{r} = \sigma_{PM}
\newline
\newline
and
\newline
\newline
\Gamma (C)  &amp;= \frac{\beta_{MA}}{\mu}C = \sigma_{MA}C
\newline
\end{align}
$$</w:t>
      </w:r>
    </w:p>
    <w:p>
      <w:pPr>
        <w:pStyle w:val="FirstParagraph"/>
      </w:pPr>
      <w:r>
        <w:t xml:space="preserve">for proportionate mixing and mass action transmission respectively.</w:t>
      </w:r>
    </w:p>
    <w:p>
      <w:pPr>
        <w:pStyle w:val="BodyText"/>
      </w:pPr>
      <w:r>
        <w:t xml:space="preserve">$$
\begin{align}
e  &amp;= \frac{\alpha \mu K}{r}
\newline
\newline
m  &amp;= \frac{d}{r}
\newline
\newline
\alpha  &amp;= \frac{\delta}{r}
\newline
\end{align}
$$</w:t>
      </w:r>
    </w:p>
    <w:p>
      <w:pPr>
        <w:pStyle w:val="Heading4"/>
      </w:pPr>
      <w:bookmarkStart w:id="23" w:name="coding-the-model"/>
      <w:r>
        <w:t xml:space="preserve">Coding the model</w:t>
      </w:r>
      <w:bookmarkEnd w:id="23"/>
    </w:p>
    <w:p>
      <w:pPr>
        <w:pStyle w:val="Heading3"/>
      </w:pPr>
      <w:bookmarkStart w:id="24" w:name="model-assumptions"/>
      <w:r>
        <w:t xml:space="preserve">Model Assumptions:</w:t>
      </w:r>
      <w:bookmarkEnd w:id="24"/>
    </w:p>
    <w:p>
      <w:pPr>
        <w:pStyle w:val="FirstParagraph"/>
      </w:pPr>
      <w:r>
        <w:t xml:space="preserve">List model assumptions</w:t>
      </w:r>
    </w:p>
    <w:p>
      <w:pPr>
        <w:pStyle w:val="Heading3"/>
      </w:pPr>
      <w:bookmarkStart w:id="25" w:name="variables-and-parameters"/>
      <w:r>
        <w:t xml:space="preserve">Variables and Parameters</w:t>
      </w:r>
      <w:bookmarkEnd w:id="25"/>
    </w:p>
    <w:p>
      <w:pPr>
        <w:pStyle w:val="FirstParagraph"/>
      </w:pPr>
      <w:r>
        <w:t xml:space="preserve">Table of variables and parameters, meanings, units, and any values used in paper</w:t>
      </w:r>
    </w:p>
    <w:p>
      <w:pPr>
        <w:pStyle w:val="SourceCode"/>
      </w:pPr>
      <w:r>
        <w:rPr>
          <w:rStyle w:val="CommentTok"/>
        </w:rPr>
        <w:t xml:space="preserve">#parameters.table &lt;- data.frame("parameter" = c("r","K",paste($\mu$),"a","d",), "definition" = " ", "value" = , "units" =, stringsAsFactors = FALSE)</w:t>
      </w:r>
    </w:p>
    <w:p>
      <w:pPr>
        <w:pStyle w:val="Heading3"/>
      </w:pPr>
      <w:bookmarkStart w:id="26" w:name="time-series"/>
      <w:r>
        <w:t xml:space="preserve">Time Series</w:t>
      </w:r>
      <w:bookmarkEnd w:id="26"/>
    </w:p>
    <w:p>
      <w:pPr>
        <w:pStyle w:val="FirstParagraph"/>
      </w:pPr>
      <w:r>
        <w:t xml:space="preserve">Show how outcomes differ as a function of interesting parameters. include caption.</w:t>
      </w:r>
    </w:p>
    <w:p>
      <w:pPr>
        <w:pStyle w:val="Heading3"/>
      </w:pPr>
      <w:bookmarkStart w:id="27" w:name="bifurcation-diagram"/>
      <w:r>
        <w:t xml:space="preserve">Bifurcation diagram</w:t>
      </w:r>
      <w:bookmarkEnd w:id="27"/>
    </w:p>
    <w:p>
      <w:pPr>
        <w:pStyle w:val="Heading2"/>
      </w:pPr>
      <w:bookmarkStart w:id="28" w:name="extension-section"/>
      <w:r>
        <w:t xml:space="preserve">Extension Section</w:t>
      </w:r>
      <w:bookmarkEnd w:id="28"/>
    </w:p>
    <w:p>
      <w:pPr>
        <w:numPr>
          <w:numId w:val="1001"/>
          <w:ilvl w:val="0"/>
        </w:numPr>
      </w:pPr>
      <w:r>
        <w:t xml:space="preserve">Describe a modification to the model - in words and in math</w:t>
      </w:r>
    </w:p>
    <w:p>
      <w:pPr>
        <w:numPr>
          <w:numId w:val="1001"/>
          <w:ilvl w:val="0"/>
        </w:numPr>
      </w:pPr>
      <w:r>
        <w:t xml:space="preserve">Illustrate effects of modiification with one figure</w:t>
      </w:r>
    </w:p>
    <w:p>
      <w:pPr>
        <w:pStyle w:val="Heading3"/>
      </w:pPr>
      <w:bookmarkStart w:id="29" w:name="discussion"/>
      <w:r>
        <w:t xml:space="preserve">Discussion</w:t>
      </w:r>
      <w:bookmarkEnd w:id="29"/>
    </w:p>
    <w:p>
      <w:pPr>
        <w:numPr>
          <w:numId w:val="1002"/>
          <w:ilvl w:val="0"/>
        </w:numPr>
      </w:pPr>
      <w:r>
        <w:t xml:space="preserve">100 words + 2 references</w:t>
      </w:r>
    </w:p>
    <w:p>
      <w:pPr>
        <w:numPr>
          <w:numId w:val="1002"/>
          <w:ilvl w:val="0"/>
        </w:numPr>
      </w:pPr>
      <w:r>
        <w:t xml:space="preserve">Critique applicability/limitations</w:t>
      </w:r>
    </w:p>
    <w:p>
      <w:pPr>
        <w:numPr>
          <w:numId w:val="1002"/>
          <w:ilvl w:val="0"/>
        </w:numPr>
      </w:pPr>
      <w:r>
        <w:t xml:space="preserve">Interpret results - what is the ecological significance?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 Cats Project</dc:title>
  <dc:creator>Ana Sofia Guerra &amp; Gabriel Runte</dc:creator>
  <cp:keywords/>
  <dcterms:created xsi:type="dcterms:W3CDTF">2020-02-11T16:28:36Z</dcterms:created>
  <dcterms:modified xsi:type="dcterms:W3CDTF">2020-02-11T16:28:36Z</dcterms:modified>
</cp:coreProperties>
</file>