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ind w:left="720" w:firstLine="0"/>
        <w:rPr/>
      </w:pPr>
      <w:bookmarkStart w:colFirst="0" w:colLast="0" w:name="_8vsq9xe8qhde" w:id="0"/>
      <w:bookmarkEnd w:id="0"/>
      <w:r w:rsidDel="00000000" w:rsidR="00000000" w:rsidRPr="00000000">
        <w:rPr>
          <w:rFonts w:ascii="Roboto" w:cs="Roboto" w:eastAsia="Roboto" w:hAnsi="Roboto"/>
          <w:b w:val="1"/>
          <w:sz w:val="32"/>
          <w:szCs w:val="32"/>
          <w:rtl w:val="0"/>
        </w:rPr>
        <w:t xml:space="preserve">Automated Energy Consumption Analysis System</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Automated Energy Consumption Analysis System is a comprehensive solution designed to address the challenges of measuring, analyzing, and visualizing energy consumption data across various sectors. This system enhances efficiency, accuracy, and decision-making by automating the collection, preprocessing, analysis, and visualization of energy consumption data. By leveraging statistical analysis and visualization techniques, it provides valuable insights to help organizations and individuals optimize energy usage, reduce costs, and promote sustainability.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Managing energy consumption efficiently is a critical concern in today's world. Energy costs are escalating, and environmental sustainability is a growing priority. However, many sectors lack automated systems to effectively measure and analyze energy consumption data, leading to suboptimal decision-making and resource wastage. Manual data processing is time-consuming, error-prone, and often fails to uncover valuable insights. To address these challenges, we propose the development of an Automated Energy Consumption Analysis System, which will streamline the entire process from data collection to visualization, enabling stakeholders to make informed decisions and drive energy efficiency.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Description: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at hand is the absence of an automated system for energy consumption measurement, analysis, and visualization. Manual data collection from various sources, inconsistent data formats, and the lack of efficient analysis tools make it difficult for individuals and organizations to gain actionable insights from their energy consumption data.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Design Thinking:</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34"/>
          <w:szCs w:val="34"/>
        </w:rPr>
      </w:pPr>
      <w:r w:rsidDel="00000000" w:rsidR="00000000" w:rsidRPr="00000000">
        <w:rPr>
          <w:rFonts w:ascii="Roboto" w:cs="Roboto" w:eastAsia="Roboto" w:hAnsi="Roboto"/>
          <w:sz w:val="24"/>
          <w:szCs w:val="24"/>
          <w:rtl w:val="0"/>
        </w:rPr>
        <w:t xml:space="preserve">Dataset: Electricity Consumption (AEP_MW) Time-Series Data</w:t>
      </w:r>
      <w:r w:rsidDel="00000000" w:rsidR="00000000" w:rsidRPr="00000000">
        <w:rPr>
          <w:rtl w:val="0"/>
        </w:rPr>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sz w:val="24"/>
          <w:szCs w:val="24"/>
        </w:rPr>
      </w:pPr>
      <w:bookmarkStart w:colFirst="0" w:colLast="0" w:name="_e3qd89ni7cm0" w:id="1"/>
      <w:bookmarkEnd w:id="1"/>
      <w:r w:rsidDel="00000000" w:rsidR="00000000" w:rsidRPr="00000000">
        <w:rPr>
          <w:rFonts w:ascii="Roboto" w:cs="Roboto" w:eastAsia="Roboto" w:hAnsi="Roboto"/>
          <w:b w:val="1"/>
          <w:color w:val="000000"/>
          <w:sz w:val="24"/>
          <w:szCs w:val="24"/>
          <w:rtl w:val="0"/>
        </w:rPr>
        <w:t xml:space="preserve">Dataset Overview</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dataset comprises historical records of electricity consumption over a specified time period, with the primary goal of supporting a design thinking project aimed at optimizing energy usage and enhancing the reliability of the electricity grid.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Source:</w:t>
      </w:r>
      <w:r w:rsidDel="00000000" w:rsidR="00000000" w:rsidRPr="00000000">
        <w:rPr>
          <w:rFonts w:ascii="Roboto" w:cs="Roboto" w:eastAsia="Roboto" w:hAnsi="Roboto"/>
          <w:sz w:val="24"/>
          <w:szCs w:val="24"/>
          <w:rtl w:val="0"/>
        </w:rPr>
        <w:t xml:space="preserve"> The dataset is sourced from a regional electricity utility company and consists of real-world consumption data collected at regular intervals (e.g., hourly or daily) from various metering points across the region.</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zablfljnn5nt" w:id="2"/>
      <w:bookmarkEnd w:id="2"/>
      <w:r w:rsidDel="00000000" w:rsidR="00000000" w:rsidRPr="00000000">
        <w:rPr>
          <w:rFonts w:ascii="Roboto" w:cs="Roboto" w:eastAsia="Roboto" w:hAnsi="Roboto"/>
          <w:b w:val="1"/>
          <w:color w:val="000000"/>
          <w:sz w:val="24"/>
          <w:szCs w:val="24"/>
          <w:rtl w:val="0"/>
        </w:rPr>
        <w:t xml:space="preserve">Dataset Columns:</w:t>
      </w:r>
    </w:p>
    <w:p w:rsidR="00000000" w:rsidDel="00000000" w:rsidP="00000000" w:rsidRDefault="00000000" w:rsidRPr="00000000" w14:paraId="0000000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Timestamp:</w:t>
      </w:r>
      <w:r w:rsidDel="00000000" w:rsidR="00000000" w:rsidRPr="00000000">
        <w:rPr>
          <w:rFonts w:ascii="Roboto" w:cs="Roboto" w:eastAsia="Roboto" w:hAnsi="Roboto"/>
          <w:sz w:val="24"/>
          <w:szCs w:val="24"/>
          <w:rtl w:val="0"/>
        </w:rPr>
        <w:t xml:space="preserve"> This column represents the date and time when the electricity consumption data was recorded. It is essential for time-series analysis and tracking consumption patterns over time.</w:t>
      </w:r>
    </w:p>
    <w:p w:rsidR="00000000" w:rsidDel="00000000" w:rsidP="00000000" w:rsidRDefault="00000000" w:rsidRPr="00000000" w14:paraId="0000000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Consumption (kWh):</w:t>
      </w:r>
      <w:r w:rsidDel="00000000" w:rsidR="00000000" w:rsidRPr="00000000">
        <w:rPr>
          <w:rFonts w:ascii="Roboto" w:cs="Roboto" w:eastAsia="Roboto" w:hAnsi="Roboto"/>
          <w:sz w:val="24"/>
          <w:szCs w:val="24"/>
          <w:rtl w:val="0"/>
        </w:rPr>
        <w:t xml:space="preserve"> This numerical column indicates the actual electricity consumption in kilowatt-hours (kWh) at the specific timestamp. It is the core data point for analysis and decision-making.</w:t>
      </w:r>
    </w:p>
    <w:p w:rsidR="00000000" w:rsidDel="00000000" w:rsidP="00000000" w:rsidRDefault="00000000" w:rsidRPr="00000000" w14:paraId="0000001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Location/Region:</w:t>
      </w:r>
      <w:r w:rsidDel="00000000" w:rsidR="00000000" w:rsidRPr="00000000">
        <w:rPr>
          <w:rFonts w:ascii="Roboto" w:cs="Roboto" w:eastAsia="Roboto" w:hAnsi="Roboto"/>
          <w:sz w:val="24"/>
          <w:szCs w:val="24"/>
          <w:rtl w:val="0"/>
        </w:rPr>
        <w:t xml:space="preserve"> This categorical column identifies the specific location or region where the consumption data was recorded. This information is vital for understanding regional variations in electricity usage.</w:t>
      </w:r>
    </w:p>
    <w:p w:rsidR="00000000" w:rsidDel="00000000" w:rsidP="00000000" w:rsidRDefault="00000000" w:rsidRPr="00000000" w14:paraId="0000001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Temperature (°C):</w:t>
      </w:r>
      <w:r w:rsidDel="00000000" w:rsidR="00000000" w:rsidRPr="00000000">
        <w:rPr>
          <w:rFonts w:ascii="Roboto" w:cs="Roboto" w:eastAsia="Roboto" w:hAnsi="Roboto"/>
          <w:sz w:val="24"/>
          <w:szCs w:val="24"/>
          <w:rtl w:val="0"/>
        </w:rPr>
        <w:t xml:space="preserve"> This numerical column provides temperature data in degrees Celsius at the time of consumption recording. Temperature can significantly impact electricity demand, especially for heating and cooling systems.</w:t>
      </w:r>
    </w:p>
    <w:p w:rsidR="00000000" w:rsidDel="00000000" w:rsidP="00000000" w:rsidRDefault="00000000" w:rsidRPr="00000000" w14:paraId="00000012">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b w:val="1"/>
          <w:sz w:val="24"/>
          <w:szCs w:val="24"/>
          <w:rtl w:val="0"/>
        </w:rPr>
        <w:t xml:space="preserve">Weather Conditions:</w:t>
      </w:r>
      <w:r w:rsidDel="00000000" w:rsidR="00000000" w:rsidRPr="00000000">
        <w:rPr>
          <w:rFonts w:ascii="Roboto" w:cs="Roboto" w:eastAsia="Roboto" w:hAnsi="Roboto"/>
          <w:sz w:val="24"/>
          <w:szCs w:val="24"/>
          <w:rtl w:val="0"/>
        </w:rPr>
        <w:t xml:space="preserve"> A categorical column that describes the prevailing weather conditions at the time of consumption recording. This data is valuable for understanding how weather influences energy usage.</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sqt6rtpsdc17" w:id="3"/>
      <w:bookmarkEnd w:id="3"/>
      <w:r w:rsidDel="00000000" w:rsidR="00000000" w:rsidRPr="00000000">
        <w:rPr>
          <w:rFonts w:ascii="Roboto" w:cs="Roboto" w:eastAsia="Roboto" w:hAnsi="Roboto"/>
          <w:b w:val="1"/>
          <w:color w:val="000000"/>
          <w:sz w:val="24"/>
          <w:szCs w:val="24"/>
          <w:rtl w:val="0"/>
        </w:rPr>
        <w:t xml:space="preserve">Sample Dataset: </w:t>
      </w:r>
      <w:r w:rsidDel="00000000" w:rsidR="00000000" w:rsidRPr="00000000">
        <w:rPr>
          <w:rFonts w:ascii="Roboto" w:cs="Roboto" w:eastAsia="Roboto" w:hAnsi="Roboto"/>
          <w:color w:val="000000"/>
          <w:sz w:val="24"/>
          <w:szCs w:val="24"/>
          <w:rtl w:val="0"/>
        </w:rPr>
        <w:t xml:space="preserve">Dataset: Electricity Consumption (AEP_MW) Time-Series Data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sample of the dataset to provide a clearer understanding:</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8.2485579444153"/>
        <w:gridCol w:w="1919.1190351337177"/>
        <w:gridCol w:w="2198.888306240168"/>
        <w:gridCol w:w="1860.2202412165705"/>
        <w:gridCol w:w="1683.5238594651285"/>
        <w:tblGridChange w:id="0">
          <w:tblGrid>
            <w:gridCol w:w="1698.2485579444153"/>
            <w:gridCol w:w="1919.1190351337177"/>
            <w:gridCol w:w="2198.888306240168"/>
            <w:gridCol w:w="1860.2202412165705"/>
            <w:gridCol w:w="1683.523859465128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Timestamp</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Consumption (kWh)</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Location/Region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Temperature (°C)</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Weather Conditions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2023-01-01 00:00:00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250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Clear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2023-01-01 01:00:00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245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Clear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2023-01-01 02:00:00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240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Clear</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2023-01-02 00:00:00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320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B</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Rain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2023-01-02 01:00:00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315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B</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Rain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2023-01-02 02:00:00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Region B</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Rain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80" w:before="380" w:line="411.42864000000003"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t>
            </w:r>
          </w:p>
        </w:tc>
      </w:tr>
    </w:tbl>
    <w:p w:rsidR="00000000" w:rsidDel="00000000" w:rsidP="00000000" w:rsidRDefault="00000000" w:rsidRPr="00000000" w14:paraId="0000004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dsbt8tr9b2wr" w:id="4"/>
      <w:bookmarkEnd w:id="4"/>
      <w:r w:rsidDel="00000000" w:rsidR="00000000" w:rsidRPr="00000000">
        <w:rPr>
          <w:rFonts w:ascii="Roboto" w:cs="Roboto" w:eastAsia="Roboto" w:hAnsi="Roboto"/>
          <w:b w:val="1"/>
          <w:color w:val="000000"/>
          <w:sz w:val="24"/>
          <w:szCs w:val="24"/>
          <w:rtl w:val="0"/>
        </w:rPr>
        <w:t xml:space="preserve">Purpose within Design Thinking:</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dataset serves as the foundational resource for the design thinking project, aiming to address challenges related to energy optimization and grid reliability. </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dataset serves as the backbone of the design thinking project, facilitating problem understanding, solution ideation, and data-driven decision-making to improve energy efficiency and grid reliability.</w:t>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1ft5gl3p9r4h" w:id="5"/>
      <w:bookmarkEnd w:id="5"/>
      <w:r w:rsidDel="00000000" w:rsidR="00000000" w:rsidRPr="00000000">
        <w:rPr>
          <w:rFonts w:ascii="Roboto" w:cs="Roboto" w:eastAsia="Roboto" w:hAnsi="Roboto"/>
          <w:b w:val="1"/>
          <w:color w:val="000000"/>
          <w:sz w:val="24"/>
          <w:szCs w:val="24"/>
          <w:rtl w:val="0"/>
        </w:rPr>
        <w:t xml:space="preserve">Stakeholders</w:t>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Energy Grid Operators: Need to optimize grid operations for reliable supply.</w:t>
      </w:r>
    </w:p>
    <w:p w:rsidR="00000000" w:rsidDel="00000000" w:rsidP="00000000" w:rsidRDefault="00000000" w:rsidRPr="00000000" w14:paraId="0000004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Utility Companies: Seek to manage electricity generation efficiently.</w:t>
      </w:r>
    </w:p>
    <w:p w:rsidR="00000000" w:rsidDel="00000000" w:rsidP="00000000" w:rsidRDefault="00000000" w:rsidRPr="00000000" w14:paraId="0000004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Energy Analysts: Aim to understand consumption patterns for informed decision-making.</w:t>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Government Agencies: Interested in policy-making related to energy conservation and sustainability.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Visualization:</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is a line chart of the above sample dataset.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91013" cy="26532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265327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btvyavplg4h3" w:id="6"/>
      <w:bookmarkEnd w:id="6"/>
      <w:r w:rsidDel="00000000" w:rsidR="00000000" w:rsidRPr="00000000">
        <w:rPr>
          <w:rFonts w:ascii="Roboto" w:cs="Roboto" w:eastAsia="Roboto" w:hAnsi="Roboto"/>
          <w:b w:val="1"/>
          <w:color w:val="000000"/>
          <w:sz w:val="24"/>
          <w:szCs w:val="24"/>
          <w:rtl w:val="0"/>
        </w:rPr>
        <w:t xml:space="preserve">Insights from Initial Visualizations</w:t>
      </w:r>
    </w:p>
    <w:p w:rsidR="00000000" w:rsidDel="00000000" w:rsidP="00000000" w:rsidRDefault="00000000" w:rsidRPr="00000000" w14:paraId="0000004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Line charts and bar charts show hourly and daily consumption trends.</w:t>
      </w:r>
    </w:p>
    <w:p w:rsidR="00000000" w:rsidDel="00000000" w:rsidP="00000000" w:rsidRDefault="00000000" w:rsidRPr="00000000" w14:paraId="00000050">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Initial observations suggest higher consumption during weekdays and lower consumption on weekends.</w:t>
      </w:r>
    </w:p>
    <w:p w:rsidR="00000000" w:rsidDel="00000000" w:rsidP="00000000" w:rsidRDefault="00000000" w:rsidRPr="00000000" w14:paraId="0000005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Hourly Consumption Trends:</w:t>
      </w:r>
    </w:p>
    <w:p w:rsidR="00000000" w:rsidDel="00000000" w:rsidP="00000000" w:rsidRDefault="00000000" w:rsidRPr="00000000" w14:paraId="00000052">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Weekday vs. Weekend Patterns</w:t>
      </w:r>
      <w:r w:rsidDel="00000000" w:rsidR="00000000" w:rsidRPr="00000000">
        <w:rPr>
          <w:rFonts w:ascii="Roboto" w:cs="Roboto" w:eastAsia="Roboto" w:hAnsi="Roboto"/>
          <w:sz w:val="24"/>
          <w:szCs w:val="24"/>
          <w:rtl w:val="0"/>
        </w:rPr>
        <w:t xml:space="preserve">: The line chart showing hourly consumption trends over time indicates that there is a noticeable difference in electricity consumption between weekdays and weekends. Typically, weekdays exhibit higher electricity consumption, which may be attributed to increased commercial and industrial activities. In contrast, weekends show lower consumption levels, likely due to reduced business operations and more residential consumption.</w:t>
      </w:r>
    </w:p>
    <w:p w:rsidR="00000000" w:rsidDel="00000000" w:rsidP="00000000" w:rsidRDefault="00000000" w:rsidRPr="00000000" w14:paraId="00000053">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Peak Hours</w:t>
      </w:r>
      <w:r w:rsidDel="00000000" w:rsidR="00000000" w:rsidRPr="00000000">
        <w:rPr>
          <w:rFonts w:ascii="Roboto" w:cs="Roboto" w:eastAsia="Roboto" w:hAnsi="Roboto"/>
          <w:sz w:val="24"/>
          <w:szCs w:val="24"/>
          <w:rtl w:val="0"/>
        </w:rPr>
        <w:t xml:space="preserve">: By examining the line chart, we can identify specific peak hours during weekdays when electricity consumption is at its highest. These peak hours are crucial for grid operators and utility companies to ensure sufficient energy generation and distribution capacity during periods of high demand.</w:t>
      </w:r>
    </w:p>
    <w:p w:rsidR="00000000" w:rsidDel="00000000" w:rsidP="00000000" w:rsidRDefault="00000000" w:rsidRPr="00000000" w14:paraId="00000054">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Daily Consumption Trends:</w:t>
      </w:r>
    </w:p>
    <w:p w:rsidR="00000000" w:rsidDel="00000000" w:rsidP="00000000" w:rsidRDefault="00000000" w:rsidRPr="00000000" w14:paraId="00000055">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Seasonal Variations</w:t>
      </w:r>
      <w:r w:rsidDel="00000000" w:rsidR="00000000" w:rsidRPr="00000000">
        <w:rPr>
          <w:rFonts w:ascii="Roboto" w:cs="Roboto" w:eastAsia="Roboto" w:hAnsi="Roboto"/>
          <w:sz w:val="24"/>
          <w:szCs w:val="24"/>
          <w:rtl w:val="0"/>
        </w:rPr>
        <w:t xml:space="preserve">: The dataset can be further analyzed using bar charts to compare consumption on different days of the week. Initial observations may suggest variations based on seasons. For example, during the summer, there might be a higher demand for electricity due to increased air conditioning usage, while the winter months may see spikes in consumption for heating purposes.</w:t>
      </w:r>
    </w:p>
    <w:p w:rsidR="00000000" w:rsidDel="00000000" w:rsidP="00000000" w:rsidRDefault="00000000" w:rsidRPr="00000000" w14:paraId="0000005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Temperature and Consumption Correlation:</w:t>
      </w:r>
    </w:p>
    <w:p w:rsidR="00000000" w:rsidDel="00000000" w:rsidP="00000000" w:rsidRDefault="00000000" w:rsidRPr="00000000" w14:paraId="00000057">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gain deeper insights, we can overlay temperature data with electricity consumption. This could help in understanding the correlation between temperature and energy demand. For instance, extreme weather conditions, such as very hot or cold days, may lead to higher electricity consumption as people use more heating or cooling systems.</w:t>
      </w:r>
    </w:p>
    <w:p w:rsidR="00000000" w:rsidDel="00000000" w:rsidP="00000000" w:rsidRDefault="00000000" w:rsidRPr="00000000" w14:paraId="0000005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Anomaly Detection:</w:t>
      </w:r>
    </w:p>
    <w:p w:rsidR="00000000" w:rsidDel="00000000" w:rsidP="00000000" w:rsidRDefault="00000000" w:rsidRPr="00000000" w14:paraId="00000059">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line chart can also be used to detect anomalies or sudden spikes in electricity consumption. Unusual spikes in consumption might indicate system malfunctions, data recording errors, or unexpected events that require further investigation.</w:t>
      </w:r>
    </w:p>
    <w:p w:rsidR="00000000" w:rsidDel="00000000" w:rsidP="00000000" w:rsidRDefault="00000000" w:rsidRPr="00000000" w14:paraId="000000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r884iu4rlznr" w:id="7"/>
      <w:bookmarkEnd w:id="7"/>
      <w:r w:rsidDel="00000000" w:rsidR="00000000" w:rsidRPr="00000000">
        <w:rPr>
          <w:rtl w:val="0"/>
        </w:rPr>
      </w:r>
    </w:p>
    <w:p w:rsidR="00000000" w:rsidDel="00000000" w:rsidP="00000000" w:rsidRDefault="00000000" w:rsidRPr="00000000" w14:paraId="0000005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6j1289gy9n9o" w:id="8"/>
      <w:bookmarkEnd w:id="8"/>
      <w:r w:rsidDel="00000000" w:rsidR="00000000" w:rsidRPr="00000000">
        <w:rPr>
          <w:rFonts w:ascii="Roboto" w:cs="Roboto" w:eastAsia="Roboto" w:hAnsi="Roboto"/>
          <w:b w:val="1"/>
          <w:color w:val="000000"/>
          <w:sz w:val="24"/>
          <w:szCs w:val="24"/>
          <w:rtl w:val="0"/>
        </w:rPr>
        <w:t xml:space="preserve">Approach for an Automated Energy Consumption Analysis System</w:t>
      </w:r>
    </w:p>
    <w:p w:rsidR="00000000" w:rsidDel="00000000" w:rsidP="00000000" w:rsidRDefault="00000000" w:rsidRPr="00000000" w14:paraId="0000005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bxogih37d4vd" w:id="9"/>
      <w:bookmarkEnd w:id="9"/>
      <w:r w:rsidDel="00000000" w:rsidR="00000000" w:rsidRPr="00000000">
        <w:rPr>
          <w:rFonts w:ascii="Roboto" w:cs="Roboto" w:eastAsia="Roboto" w:hAnsi="Roboto"/>
          <w:b w:val="1"/>
          <w:sz w:val="24"/>
          <w:szCs w:val="24"/>
          <w:rtl w:val="0"/>
        </w:rPr>
        <w:t xml:space="preserve">Step 1: Data Collection and Preprocessing</w:t>
      </w:r>
    </w:p>
    <w:p w:rsidR="00000000" w:rsidDel="00000000" w:rsidP="00000000" w:rsidRDefault="00000000" w:rsidRPr="00000000" w14:paraId="000000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m04x4vt5bl25" w:id="10"/>
      <w:bookmarkEnd w:id="10"/>
      <w:r w:rsidDel="00000000" w:rsidR="00000000" w:rsidRPr="00000000">
        <w:rPr>
          <w:rFonts w:ascii="Roboto" w:cs="Roboto" w:eastAsia="Roboto" w:hAnsi="Roboto"/>
          <w:b w:val="1"/>
          <w:color w:val="000000"/>
          <w:sz w:val="24"/>
          <w:szCs w:val="24"/>
          <w:rtl w:val="0"/>
        </w:rPr>
        <w:t xml:space="preserve">Data Gathering:</w:t>
      </w:r>
    </w:p>
    <w:p w:rsidR="00000000" w:rsidDel="00000000" w:rsidP="00000000" w:rsidRDefault="00000000" w:rsidRPr="00000000" w14:paraId="0000005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Collect historical energy consumption data from residential areas.</w:t>
      </w:r>
    </w:p>
    <w:p w:rsidR="00000000" w:rsidDel="00000000" w:rsidP="00000000" w:rsidRDefault="00000000" w:rsidRPr="00000000" w14:paraId="0000005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1n0cgxcqjhvv" w:id="11"/>
      <w:bookmarkEnd w:id="11"/>
      <w:r w:rsidDel="00000000" w:rsidR="00000000" w:rsidRPr="00000000">
        <w:rPr>
          <w:rFonts w:ascii="Roboto" w:cs="Roboto" w:eastAsia="Roboto" w:hAnsi="Roboto"/>
          <w:b w:val="1"/>
          <w:color w:val="000000"/>
          <w:sz w:val="24"/>
          <w:szCs w:val="24"/>
          <w:rtl w:val="0"/>
        </w:rPr>
        <w:t xml:space="preserve">Data Cleaning:</w:t>
      </w:r>
    </w:p>
    <w:p w:rsidR="00000000" w:rsidDel="00000000" w:rsidP="00000000" w:rsidRDefault="00000000" w:rsidRPr="00000000" w14:paraId="0000006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Handle missing values, outliers, and inconsistencies.</w:t>
      </w:r>
    </w:p>
    <w:p w:rsidR="00000000" w:rsidDel="00000000" w:rsidP="00000000" w:rsidRDefault="00000000" w:rsidRPr="00000000" w14:paraId="0000006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Ensure data is in a structured format.</w:t>
      </w:r>
    </w:p>
    <w:p w:rsidR="00000000" w:rsidDel="00000000" w:rsidP="00000000" w:rsidRDefault="00000000" w:rsidRPr="00000000" w14:paraId="000000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5km396i6jcxl" w:id="12"/>
      <w:bookmarkEnd w:id="12"/>
      <w:r w:rsidDel="00000000" w:rsidR="00000000" w:rsidRPr="00000000">
        <w:rPr>
          <w:rFonts w:ascii="Roboto" w:cs="Roboto" w:eastAsia="Roboto" w:hAnsi="Roboto"/>
          <w:b w:val="1"/>
          <w:color w:val="000000"/>
          <w:sz w:val="24"/>
          <w:szCs w:val="24"/>
          <w:rtl w:val="0"/>
        </w:rPr>
        <w:t xml:space="preserve">Feature Engineering:</w:t>
      </w:r>
    </w:p>
    <w:p w:rsidR="00000000" w:rsidDel="00000000" w:rsidP="00000000" w:rsidRDefault="00000000" w:rsidRPr="00000000" w14:paraId="0000006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Create features like time of day, day of the week, weather data, and holidays.</w:t>
      </w:r>
    </w:p>
    <w:p w:rsidR="00000000" w:rsidDel="00000000" w:rsidP="00000000" w:rsidRDefault="00000000" w:rsidRPr="00000000" w14:paraId="0000006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u9w6vtxunjc" w:id="13"/>
      <w:bookmarkEnd w:id="13"/>
      <w:r w:rsidDel="00000000" w:rsidR="00000000" w:rsidRPr="00000000">
        <w:rPr>
          <w:rFonts w:ascii="Roboto" w:cs="Roboto" w:eastAsia="Roboto" w:hAnsi="Roboto"/>
          <w:b w:val="1"/>
          <w:sz w:val="24"/>
          <w:szCs w:val="24"/>
          <w:rtl w:val="0"/>
        </w:rPr>
        <w:t xml:space="preserve">Step 2: Data Analysis and Visualization</w:t>
      </w:r>
    </w:p>
    <w:p w:rsidR="00000000" w:rsidDel="00000000" w:rsidP="00000000" w:rsidRDefault="00000000" w:rsidRPr="00000000" w14:paraId="0000006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41vp68dkuqnf" w:id="14"/>
      <w:bookmarkEnd w:id="14"/>
      <w:r w:rsidDel="00000000" w:rsidR="00000000" w:rsidRPr="00000000">
        <w:rPr>
          <w:rFonts w:ascii="Roboto" w:cs="Roboto" w:eastAsia="Roboto" w:hAnsi="Roboto"/>
          <w:b w:val="1"/>
          <w:color w:val="000000"/>
          <w:sz w:val="24"/>
          <w:szCs w:val="24"/>
          <w:rtl w:val="0"/>
        </w:rPr>
        <w:t xml:space="preserve">Exploratory Data Analysis (EDA):</w:t>
      </w:r>
    </w:p>
    <w:p w:rsidR="00000000" w:rsidDel="00000000" w:rsidP="00000000" w:rsidRDefault="00000000" w:rsidRPr="00000000" w14:paraId="0000006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Identify trends, patterns, and correlations.</w:t>
      </w:r>
    </w:p>
    <w:p w:rsidR="00000000" w:rsidDel="00000000" w:rsidP="00000000" w:rsidRDefault="00000000" w:rsidRPr="00000000" w14:paraId="0000006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Recognize seasonality, peak usage hours, and geographical variations.</w:t>
      </w:r>
    </w:p>
    <w:p w:rsidR="00000000" w:rsidDel="00000000" w:rsidP="00000000" w:rsidRDefault="00000000" w:rsidRPr="00000000" w14:paraId="000000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re0pmmd1ujk0" w:id="15"/>
      <w:bookmarkEnd w:id="15"/>
      <w:r w:rsidDel="00000000" w:rsidR="00000000" w:rsidRPr="00000000">
        <w:rPr>
          <w:rFonts w:ascii="Roboto" w:cs="Roboto" w:eastAsia="Roboto" w:hAnsi="Roboto"/>
          <w:b w:val="1"/>
          <w:color w:val="000000"/>
          <w:sz w:val="24"/>
          <w:szCs w:val="24"/>
          <w:rtl w:val="0"/>
        </w:rPr>
        <w:t xml:space="preserve">Sample Visualization:</w:t>
      </w:r>
    </w:p>
    <w:p w:rsidR="00000000" w:rsidDel="00000000" w:rsidP="00000000" w:rsidRDefault="00000000" w:rsidRPr="00000000" w14:paraId="0000006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Provide a sample visualization within the design thinking framework.</w:t>
      </w:r>
    </w:p>
    <w:p w:rsidR="00000000" w:rsidDel="00000000" w:rsidP="00000000" w:rsidRDefault="00000000" w:rsidRPr="00000000" w14:paraId="0000006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u36q4zq3xkr2" w:id="16"/>
      <w:bookmarkEnd w:id="16"/>
      <w:r w:rsidDel="00000000" w:rsidR="00000000" w:rsidRPr="00000000">
        <w:rPr>
          <w:rFonts w:ascii="Roboto" w:cs="Roboto" w:eastAsia="Roboto" w:hAnsi="Roboto"/>
          <w:b w:val="1"/>
          <w:sz w:val="24"/>
          <w:szCs w:val="24"/>
          <w:rtl w:val="0"/>
        </w:rPr>
        <w:t xml:space="preserve">Step 3: Machine Learning Model Selection</w:t>
      </w:r>
    </w:p>
    <w:p w:rsidR="00000000" w:rsidDel="00000000" w:rsidP="00000000" w:rsidRDefault="00000000" w:rsidRPr="00000000" w14:paraId="0000006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wqzhu1hu5xvd" w:id="17"/>
      <w:bookmarkEnd w:id="17"/>
      <w:r w:rsidDel="00000000" w:rsidR="00000000" w:rsidRPr="00000000">
        <w:rPr>
          <w:rFonts w:ascii="Roboto" w:cs="Roboto" w:eastAsia="Roboto" w:hAnsi="Roboto"/>
          <w:b w:val="1"/>
          <w:color w:val="000000"/>
          <w:sz w:val="24"/>
          <w:szCs w:val="24"/>
          <w:rtl w:val="0"/>
        </w:rPr>
        <w:t xml:space="preserve">Time Series Forecasting:</w:t>
      </w:r>
    </w:p>
    <w:p w:rsidR="00000000" w:rsidDel="00000000" w:rsidP="00000000" w:rsidRDefault="00000000" w:rsidRPr="00000000" w14:paraId="0000006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Choose suitable models such as ARIMA, LSTM, or Prophet for predicting future energy consumption patterns.</w:t>
      </w:r>
    </w:p>
    <w:p w:rsidR="00000000" w:rsidDel="00000000" w:rsidP="00000000" w:rsidRDefault="00000000" w:rsidRPr="00000000" w14:paraId="000000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usm5ouk7w1jc" w:id="18"/>
      <w:bookmarkEnd w:id="18"/>
      <w:r w:rsidDel="00000000" w:rsidR="00000000" w:rsidRPr="00000000">
        <w:rPr>
          <w:rFonts w:ascii="Roboto" w:cs="Roboto" w:eastAsia="Roboto" w:hAnsi="Roboto"/>
          <w:b w:val="1"/>
          <w:color w:val="000000"/>
          <w:sz w:val="24"/>
          <w:szCs w:val="24"/>
          <w:rtl w:val="0"/>
        </w:rPr>
        <w:t xml:space="preserve">Clustering and Segmentation:</w:t>
      </w:r>
    </w:p>
    <w:p w:rsidR="00000000" w:rsidDel="00000000" w:rsidP="00000000" w:rsidRDefault="00000000" w:rsidRPr="00000000" w14:paraId="0000006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Implement clustering algorithms (e.g., K-Means) to group similar residential areas.</w:t>
      </w:r>
    </w:p>
    <w:p w:rsidR="00000000" w:rsidDel="00000000" w:rsidP="00000000" w:rsidRDefault="00000000" w:rsidRPr="00000000" w14:paraId="0000006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dtami0ajnm8l" w:id="19"/>
      <w:bookmarkEnd w:id="19"/>
      <w:r w:rsidDel="00000000" w:rsidR="00000000" w:rsidRPr="00000000">
        <w:rPr>
          <w:rFonts w:ascii="Roboto" w:cs="Roboto" w:eastAsia="Roboto" w:hAnsi="Roboto"/>
          <w:b w:val="1"/>
          <w:sz w:val="24"/>
          <w:szCs w:val="24"/>
          <w:rtl w:val="0"/>
        </w:rPr>
        <w:t xml:space="preserve">Step 4: Model Training and Testing</w:t>
      </w:r>
    </w:p>
    <w:p w:rsidR="00000000" w:rsidDel="00000000" w:rsidP="00000000" w:rsidRDefault="00000000" w:rsidRPr="00000000" w14:paraId="0000007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ihhodj7l8a9y" w:id="20"/>
      <w:bookmarkEnd w:id="20"/>
      <w:r w:rsidDel="00000000" w:rsidR="00000000" w:rsidRPr="00000000">
        <w:rPr>
          <w:rFonts w:ascii="Roboto" w:cs="Roboto" w:eastAsia="Roboto" w:hAnsi="Roboto"/>
          <w:b w:val="1"/>
          <w:color w:val="000000"/>
          <w:sz w:val="24"/>
          <w:szCs w:val="24"/>
          <w:rtl w:val="0"/>
        </w:rPr>
        <w:t xml:space="preserve">Training Data:</w:t>
      </w:r>
    </w:p>
    <w:p w:rsidR="00000000" w:rsidDel="00000000" w:rsidP="00000000" w:rsidRDefault="00000000" w:rsidRPr="00000000" w14:paraId="0000007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Split the dataset into training and testing sets.</w:t>
      </w:r>
    </w:p>
    <w:p w:rsidR="00000000" w:rsidDel="00000000" w:rsidP="00000000" w:rsidRDefault="00000000" w:rsidRPr="00000000" w14:paraId="0000007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tqvjidnatjt3" w:id="21"/>
      <w:bookmarkEnd w:id="21"/>
      <w:r w:rsidDel="00000000" w:rsidR="00000000" w:rsidRPr="00000000">
        <w:rPr>
          <w:rFonts w:ascii="Roboto" w:cs="Roboto" w:eastAsia="Roboto" w:hAnsi="Roboto"/>
          <w:b w:val="1"/>
          <w:color w:val="000000"/>
          <w:sz w:val="24"/>
          <w:szCs w:val="24"/>
          <w:rtl w:val="0"/>
        </w:rPr>
        <w:t xml:space="preserve">Model Evaluation:</w:t>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Use metrics like Mean Absolute Error to assess model accuracy.</w:t>
      </w:r>
    </w:p>
    <w:p w:rsidR="00000000" w:rsidDel="00000000" w:rsidP="00000000" w:rsidRDefault="00000000" w:rsidRPr="00000000" w14:paraId="0000007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lln2z12hf6nj" w:id="22"/>
      <w:bookmarkEnd w:id="22"/>
      <w:r w:rsidDel="00000000" w:rsidR="00000000" w:rsidRPr="00000000">
        <w:rPr>
          <w:rFonts w:ascii="Roboto" w:cs="Roboto" w:eastAsia="Roboto" w:hAnsi="Roboto"/>
          <w:b w:val="1"/>
          <w:sz w:val="24"/>
          <w:szCs w:val="24"/>
          <w:rtl w:val="0"/>
        </w:rPr>
        <w:t xml:space="preserve">Step 5: Automated Analysis and Recommendations</w:t>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5dq2itjep1h4" w:id="23"/>
      <w:bookmarkEnd w:id="23"/>
      <w:r w:rsidDel="00000000" w:rsidR="00000000" w:rsidRPr="00000000">
        <w:rPr>
          <w:rFonts w:ascii="Roboto" w:cs="Roboto" w:eastAsia="Roboto" w:hAnsi="Roboto"/>
          <w:b w:val="1"/>
          <w:color w:val="000000"/>
          <w:sz w:val="24"/>
          <w:szCs w:val="24"/>
          <w:rtl w:val="0"/>
        </w:rPr>
        <w:t xml:space="preserve">Real-Time Data Integration:</w:t>
      </w:r>
    </w:p>
    <w:p w:rsidR="00000000" w:rsidDel="00000000" w:rsidP="00000000" w:rsidRDefault="00000000" w:rsidRPr="00000000" w14:paraId="0000007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Set up a data pipeline for continuous ingestion of new energy consumption data.</w:t>
      </w:r>
    </w:p>
    <w:p w:rsidR="00000000" w:rsidDel="00000000" w:rsidP="00000000" w:rsidRDefault="00000000" w:rsidRPr="00000000" w14:paraId="0000007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a2o7rtscs533" w:id="24"/>
      <w:bookmarkEnd w:id="24"/>
      <w:r w:rsidDel="00000000" w:rsidR="00000000" w:rsidRPr="00000000">
        <w:rPr>
          <w:rFonts w:ascii="Roboto" w:cs="Roboto" w:eastAsia="Roboto" w:hAnsi="Roboto"/>
          <w:b w:val="1"/>
          <w:color w:val="000000"/>
          <w:sz w:val="24"/>
          <w:szCs w:val="24"/>
          <w:rtl w:val="0"/>
        </w:rPr>
        <w:t xml:space="preserve">Model Deployment:</w:t>
      </w:r>
    </w:p>
    <w:p w:rsidR="00000000" w:rsidDel="00000000" w:rsidP="00000000" w:rsidRDefault="00000000" w:rsidRPr="00000000" w14:paraId="0000007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Deploy trained machine learning models for real-time predictions and analysis.</w:t>
      </w:r>
    </w:p>
    <w:p w:rsidR="00000000" w:rsidDel="00000000" w:rsidP="00000000" w:rsidRDefault="00000000" w:rsidRPr="00000000" w14:paraId="0000007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50edxysuhmdr" w:id="25"/>
      <w:bookmarkEnd w:id="25"/>
      <w:r w:rsidDel="00000000" w:rsidR="00000000" w:rsidRPr="00000000">
        <w:rPr>
          <w:rFonts w:ascii="Roboto" w:cs="Roboto" w:eastAsia="Roboto" w:hAnsi="Roboto"/>
          <w:b w:val="1"/>
          <w:color w:val="000000"/>
          <w:sz w:val="24"/>
          <w:szCs w:val="24"/>
          <w:rtl w:val="0"/>
        </w:rPr>
        <w:t xml:space="preserve">Alerts and Recommendations:</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Develop an alert system for detecting unusual consumption patterns.</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Provide energy-saving recommendations.</w:t>
      </w:r>
    </w:p>
    <w:p w:rsidR="00000000" w:rsidDel="00000000" w:rsidP="00000000" w:rsidRDefault="00000000" w:rsidRPr="00000000" w14:paraId="0000007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72cvxgxe3l6e" w:id="26"/>
      <w:bookmarkEnd w:id="26"/>
      <w:r w:rsidDel="00000000" w:rsidR="00000000" w:rsidRPr="00000000">
        <w:rPr>
          <w:rFonts w:ascii="Roboto" w:cs="Roboto" w:eastAsia="Roboto" w:hAnsi="Roboto"/>
          <w:b w:val="1"/>
          <w:sz w:val="24"/>
          <w:szCs w:val="24"/>
          <w:rtl w:val="0"/>
        </w:rPr>
        <w:t xml:space="preserve">Step 6: User Interface (UI) Development</w:t>
      </w:r>
    </w:p>
    <w:p w:rsidR="00000000" w:rsidDel="00000000" w:rsidP="00000000" w:rsidRDefault="00000000" w:rsidRPr="00000000" w14:paraId="000000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9bgvwjbizouo" w:id="27"/>
      <w:bookmarkEnd w:id="27"/>
      <w:r w:rsidDel="00000000" w:rsidR="00000000" w:rsidRPr="00000000">
        <w:rPr>
          <w:rFonts w:ascii="Roboto" w:cs="Roboto" w:eastAsia="Roboto" w:hAnsi="Roboto"/>
          <w:b w:val="1"/>
          <w:color w:val="000000"/>
          <w:sz w:val="24"/>
          <w:szCs w:val="24"/>
          <w:rtl w:val="0"/>
        </w:rPr>
        <w:t xml:space="preserve">Dashboard:</w:t>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Create a user-friendly dashboard displaying energy consumption trends, predictions, and recommendations.</w:t>
      </w:r>
    </w:p>
    <w:p w:rsidR="00000000" w:rsidDel="00000000" w:rsidP="00000000" w:rsidRDefault="00000000" w:rsidRPr="00000000" w14:paraId="0000007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j58dtn3atwul" w:id="28"/>
      <w:bookmarkEnd w:id="28"/>
      <w:r w:rsidDel="00000000" w:rsidR="00000000" w:rsidRPr="00000000">
        <w:rPr>
          <w:rFonts w:ascii="Roboto" w:cs="Roboto" w:eastAsia="Roboto" w:hAnsi="Roboto"/>
          <w:b w:val="1"/>
          <w:color w:val="000000"/>
          <w:sz w:val="24"/>
          <w:szCs w:val="24"/>
          <w:rtl w:val="0"/>
        </w:rPr>
        <w:t xml:space="preserve">Customization:</w:t>
      </w:r>
    </w:p>
    <w:p w:rsidR="00000000" w:rsidDel="00000000" w:rsidP="00000000" w:rsidRDefault="00000000" w:rsidRPr="00000000" w14:paraId="0000008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Allow users to customize preferences and energy-saving goals.</w:t>
      </w:r>
    </w:p>
    <w:p w:rsidR="00000000" w:rsidDel="00000000" w:rsidP="00000000" w:rsidRDefault="00000000" w:rsidRPr="00000000" w14:paraId="0000008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9wrk0agfdmyx" w:id="29"/>
      <w:bookmarkEnd w:id="29"/>
      <w:r w:rsidDel="00000000" w:rsidR="00000000" w:rsidRPr="00000000">
        <w:rPr>
          <w:rFonts w:ascii="Roboto" w:cs="Roboto" w:eastAsia="Roboto" w:hAnsi="Roboto"/>
          <w:b w:val="1"/>
          <w:sz w:val="24"/>
          <w:szCs w:val="24"/>
          <w:rtl w:val="0"/>
        </w:rPr>
        <w:t xml:space="preserve">Step 7: Deployment and Scaling</w:t>
      </w:r>
    </w:p>
    <w:p w:rsidR="00000000" w:rsidDel="00000000" w:rsidP="00000000" w:rsidRDefault="00000000" w:rsidRPr="00000000" w14:paraId="0000008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pet81owkd7ag" w:id="30"/>
      <w:bookmarkEnd w:id="30"/>
      <w:r w:rsidDel="00000000" w:rsidR="00000000" w:rsidRPr="00000000">
        <w:rPr>
          <w:rFonts w:ascii="Roboto" w:cs="Roboto" w:eastAsia="Roboto" w:hAnsi="Roboto"/>
          <w:b w:val="1"/>
          <w:color w:val="000000"/>
          <w:sz w:val="24"/>
          <w:szCs w:val="24"/>
          <w:rtl w:val="0"/>
        </w:rPr>
        <w:t xml:space="preserve">Deployment:</w:t>
      </w:r>
    </w:p>
    <w:p w:rsidR="00000000" w:rsidDel="00000000" w:rsidP="00000000" w:rsidRDefault="00000000" w:rsidRPr="00000000" w14:paraId="0000008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Deploy the system to a cloud-based infrastructure for scalability and reliability.</w:t>
      </w:r>
    </w:p>
    <w:p w:rsidR="00000000" w:rsidDel="00000000" w:rsidP="00000000" w:rsidRDefault="00000000" w:rsidRPr="00000000" w14:paraId="0000008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4"/>
          <w:szCs w:val="24"/>
        </w:rPr>
      </w:pPr>
      <w:bookmarkStart w:colFirst="0" w:colLast="0" w:name="_r0ltvcabkynw" w:id="31"/>
      <w:bookmarkEnd w:id="31"/>
      <w:r w:rsidDel="00000000" w:rsidR="00000000" w:rsidRPr="00000000">
        <w:rPr>
          <w:rFonts w:ascii="Roboto" w:cs="Roboto" w:eastAsia="Roboto" w:hAnsi="Roboto"/>
          <w:b w:val="1"/>
          <w:color w:val="000000"/>
          <w:sz w:val="24"/>
          <w:szCs w:val="24"/>
          <w:rtl w:val="0"/>
        </w:rPr>
        <w:t xml:space="preserve">Scaling:</w:t>
      </w:r>
    </w:p>
    <w:p w:rsidR="00000000" w:rsidDel="00000000" w:rsidP="00000000" w:rsidRDefault="00000000" w:rsidRPr="00000000" w14:paraId="0000008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Ensure the system can handle increased users and data inputs.</w:t>
      </w:r>
    </w:p>
    <w:p w:rsidR="00000000" w:rsidDel="00000000" w:rsidP="00000000" w:rsidRDefault="00000000" w:rsidRPr="00000000" w14:paraId="0000008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24"/>
          <w:szCs w:val="24"/>
        </w:rPr>
      </w:pPr>
      <w:bookmarkStart w:colFirst="0" w:colLast="0" w:name="_pkfbtoq4vr1z" w:id="32"/>
      <w:bookmarkEnd w:id="32"/>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Automated Energy Consumption Analysis System revolutionizes energy management, addressing data fragmentation and inefficiency. Powered by "Electricity Consumption (AEP_MW) Time-Series Data," it provides crucial insights, championing sustainability and efficiency.</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