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 OCR Results</w:t>
      </w:r>
    </w:p>
    <w:p>
      <w:pPr>
        <w:pStyle w:val="Heading1"/>
      </w:pPr>
      <w:r>
        <w:t>Image: realtest.jpeg</w:t>
      </w:r>
    </w:p>
    <w:p>
      <w:pPr>
        <w:pStyle w:val="Heading2"/>
      </w:pPr>
      <w:r>
        <w:t>Raw OCR</w:t>
      </w:r>
    </w:p>
    <w:p>
      <w:r>
        <w:t>Q1.</w:t>
        <w:br/>
        <w:t>Enaku eludde padiku helium</w:t>
        <w:br/>
        <w:t>Summa soner</w:t>
        <w:br/>
        <w:t>Q2.</w:t>
        <w:br/>
        <w:t>Sorry</w:t>
        <w:br/>
        <w:t>Go kill yourself.</w:t>
      </w:r>
    </w:p>
    <w:p>
      <w:pPr>
        <w:pStyle w:val="Heading2"/>
      </w:pPr>
      <w:r>
        <w:t>Structured Answers</w:t>
      </w:r>
    </w:p>
    <w:p>
      <w:r>
        <w:t>Question 1: Enaku eludde padiku helium Summa soner</w:t>
      </w:r>
    </w:p>
    <w:p>
      <w:r>
        <w:t>Question 2: Sorry Go kill yourself.</w:t>
      </w:r>
    </w:p>
    <w:p>
      <w:pPr>
        <w:pStyle w:val="Heading1"/>
      </w:pPr>
      <w:r>
        <w:t>Image: realtest1.jpeg</w:t>
      </w:r>
    </w:p>
    <w:p>
      <w:pPr>
        <w:pStyle w:val="Heading2"/>
      </w:pPr>
      <w:r>
        <w:t>Raw OCR</w:t>
      </w:r>
    </w:p>
    <w:p>
      <w:r>
        <w:t>Enaku eludlu padiku helium Sumu Soner</w:t>
      </w:r>
    </w:p>
    <w:p>
      <w:pPr>
        <w:pStyle w:val="Heading2"/>
      </w:pPr>
      <w:r>
        <w:t>Structured Answers</w:t>
      </w:r>
    </w:p>
    <w:p>
      <w:r>
        <w:t>No answers extracted.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