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1 Research Assignment</w:t>
      </w:r>
    </w:p>
    <w:p>
      <w:pPr>
        <w:rPr>
          <w:szCs w:val="24"/>
        </w:rPr>
      </w:pPr>
      <w:r>
        <w:rPr>
          <w:b/>
          <w:szCs w:val="24"/>
        </w:rPr>
        <w:t>Points possible:</w:t>
      </w:r>
      <w:r>
        <w:rPr>
          <w:szCs w:val="24"/>
        </w:rPr>
        <w:t xml:space="preserve"> 30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What are wildcards in MySQL? How are they useful?</w:t>
      </w:r>
    </w:p>
    <w:p>
      <w:pPr>
        <w:rPr>
          <w:b/>
          <w:szCs w:val="24"/>
          <w:lang w:val="en-US"/>
        </w:rPr>
      </w:pPr>
      <w:r>
        <w:rPr>
          <w:b/>
          <w:szCs w:val="24"/>
          <w:lang w:val="en-US"/>
        </w:rPr>
        <w:t>Wildcards in MySQL are characters that help search in data.</w:t>
      </w:r>
    </w:p>
    <w:p>
      <w:pPr>
        <w:rPr>
          <w:b/>
          <w:szCs w:val="24"/>
          <w:lang w:val="en-US"/>
        </w:rPr>
      </w:pPr>
      <w:r>
        <w:rPr>
          <w:b/>
          <w:szCs w:val="24"/>
          <w:lang w:val="en-US"/>
        </w:rPr>
        <w:t>They are useful because it allows us to develop search engines into our data applications.</w:t>
      </w:r>
    </w:p>
    <w:p>
      <w:pPr>
        <w:rPr>
          <w:b/>
          <w:szCs w:val="24"/>
        </w:rPr>
      </w:pPr>
    </w:p>
    <w:p>
      <w:pPr>
        <w:rPr>
          <w:b/>
          <w:szCs w:val="24"/>
        </w:rPr>
      </w:pPr>
      <w:r>
        <w:rPr>
          <w:b/>
          <w:szCs w:val="24"/>
        </w:rPr>
        <w:t>Research all the operators that can be used in a S</w:t>
      </w:r>
      <w:r>
        <w:rPr>
          <w:b/>
          <w:szCs w:val="24"/>
        </w:rPr>
        <w:tab/>
      </w:r>
      <w:r>
        <w:rPr>
          <w:b/>
          <w:szCs w:val="24"/>
        </w:rPr>
        <w:t>QL WHERE clause. What do they each do?</w:t>
      </w:r>
    </w:p>
    <w:p>
      <w:pPr>
        <w:rPr>
          <w:b/>
          <w:szCs w:val="24"/>
          <w:lang w:val="en-US"/>
        </w:rPr>
      </w:pPr>
      <w:r>
        <w:rPr>
          <w:b/>
          <w:szCs w:val="24"/>
          <w:lang w:val="en-US"/>
        </w:rPr>
        <w:t>= means equal, &lt; &gt; not equal,  &gt; greater than, &lt; less than, &gt;=equal than or equal to, &lt;= less than or equal to, BETWEEN meaning between certain data range, LIKE is search for a pattern, and IN meaning multiple possible values.</w:t>
      </w:r>
    </w:p>
    <w:p>
      <w:pPr>
        <w:rPr>
          <w:b/>
          <w:szCs w:val="24"/>
        </w:rPr>
      </w:pPr>
    </w:p>
    <w:p>
      <w:pPr>
        <w:rPr>
          <w:b/>
          <w:szCs w:val="24"/>
        </w:rPr>
      </w:pPr>
      <w:r>
        <w:rPr>
          <w:b/>
          <w:szCs w:val="24"/>
        </w:rPr>
        <w:t>What is your favorite thing you learned this week?</w:t>
      </w:r>
    </w:p>
    <w:p>
      <w:pPr>
        <w:rPr>
          <w:b/>
          <w:szCs w:val="24"/>
          <w:lang w:val="en-US"/>
        </w:rPr>
      </w:pPr>
      <w:r>
        <w:rPr>
          <w:b/>
          <w:szCs w:val="24"/>
          <w:lang w:val="en-US"/>
        </w:rPr>
        <w:t>My favorite thing I learned this week was the whole lesson of MySQL because I</w:t>
      </w:r>
      <w:r>
        <w:rPr>
          <w:rFonts w:hint="default"/>
          <w:b/>
          <w:szCs w:val="24"/>
          <w:lang w:val="en-US"/>
        </w:rPr>
        <w:t xml:space="preserve">’m familiar with it from my previous program I’ve taken. I’ve always thought MySQL was supposed to be opened through the actual application but it’s nice to be learning through the command line. The command line makes it more simplistic. </w:t>
      </w:r>
    </w:p>
    <w:p>
      <w:pPr>
        <w:rPr>
          <w:b/>
          <w:szCs w:val="24"/>
        </w:rPr>
      </w:pPr>
    </w:p>
    <w:p>
      <w:pPr>
        <w:rPr>
          <w:b/>
          <w:szCs w:val="24"/>
        </w:rPr>
      </w:pP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"https://www.w3schools.com/sql/sql_where.asp" </w:instrText>
      </w:r>
      <w:r>
        <w:rPr>
          <w:rFonts w:hint="default"/>
          <w:b/>
          <w:szCs w:val="24"/>
        </w:rPr>
        <w:fldChar w:fldCharType="separate"/>
      </w:r>
      <w:r>
        <w:rPr>
          <w:rStyle w:val="6"/>
          <w:rFonts w:hint="default"/>
          <w:b/>
          <w:szCs w:val="24"/>
        </w:rPr>
        <w:t>https://www.w3schools.com/sql/sql_where.asp</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"https://www.guru99.com/wildcards.html" </w:instrText>
      </w:r>
      <w:r>
        <w:rPr>
          <w:rFonts w:hint="default"/>
          <w:b/>
          <w:szCs w:val="24"/>
        </w:rPr>
        <w:fldChar w:fldCharType="separate"/>
      </w:r>
      <w:r>
        <w:rPr>
          <w:rStyle w:val="6"/>
          <w:rFonts w:hint="default"/>
          <w:b/>
          <w:szCs w:val="24"/>
        </w:rPr>
        <w:t>https://www.guru99.com/wildcards.html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"https://quizlet.com/87986177/operators-in-the-where-clause-flash-cards/" </w:instrText>
      </w:r>
      <w:r>
        <w:rPr>
          <w:rFonts w:hint="default"/>
          <w:b/>
          <w:szCs w:val="24"/>
        </w:rPr>
        <w:fldChar w:fldCharType="separate"/>
      </w:r>
      <w:r>
        <w:rPr>
          <w:rStyle w:val="6"/>
          <w:rFonts w:hint="default"/>
          <w:b/>
          <w:szCs w:val="24"/>
        </w:rPr>
        <w:t>https://quizlet.com/87986177/operators-in-the-where-clause-flash-cards/</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"http://beginner-sql-tutorial.com/sql-where-clause.htm" </w:instrText>
      </w:r>
      <w:r>
        <w:rPr>
          <w:rFonts w:hint="default"/>
          <w:b/>
          <w:szCs w:val="24"/>
        </w:rPr>
        <w:fldChar w:fldCharType="separate"/>
      </w:r>
      <w:r>
        <w:rPr>
          <w:rStyle w:val="6"/>
          <w:rFonts w:hint="default"/>
          <w:b/>
          <w:szCs w:val="24"/>
        </w:rPr>
        <w:t>http://beginner-sql-tutorial.com/sql-where-clause.htm</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"http://www.informit.com/articles/article.aspx?p=174821&amp;seqNum=4" </w:instrText>
      </w:r>
      <w:r>
        <w:rPr>
          <w:rFonts w:hint="default"/>
          <w:b/>
          <w:szCs w:val="24"/>
        </w:rPr>
        <w:fldChar w:fldCharType="separate"/>
      </w:r>
      <w:r>
        <w:rPr>
          <w:rStyle w:val="6"/>
          <w:rFonts w:hint="default"/>
          <w:b/>
          <w:szCs w:val="24"/>
        </w:rPr>
        <w:t>http://www.informit.com/articles/article.aspx?p=174821&amp;seqNum=4</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"https://promineotech.com/curriculum-content/courses/relationalDatabases/week1.html" </w:instrText>
      </w:r>
      <w:r>
        <w:rPr>
          <w:rFonts w:hint="default"/>
          <w:b/>
          <w:szCs w:val="24"/>
        </w:rPr>
        <w:fldChar w:fldCharType="separate"/>
      </w:r>
      <w:r>
        <w:rPr>
          <w:rStyle w:val="6"/>
          <w:rFonts w:hint="default"/>
          <w:b/>
          <w:szCs w:val="24"/>
        </w:rPr>
        <w:t>https://promineotech.com/curriculum-content/courses/relationalDatabases/week1.html</w:t>
      </w:r>
      <w:r>
        <w:rPr>
          <w:rFonts w:hint="default"/>
          <w:b/>
          <w:szCs w:val="24"/>
        </w:rPr>
        <w:fldChar w:fldCharType="end"/>
      </w:r>
    </w:p>
    <w:p>
      <w:pPr>
        <w:rPr>
          <w:rFonts w:hint="default"/>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"https://github.com/ash2042987/Week7RelationalDatabaseswithMySQL" </w:instrText>
      </w:r>
      <w:r>
        <w:rPr>
          <w:rFonts w:hint="default"/>
          <w:b/>
          <w:szCs w:val="24"/>
        </w:rPr>
        <w:fldChar w:fldCharType="separate"/>
      </w:r>
      <w:r>
        <w:rPr>
          <w:rStyle w:val="6"/>
          <w:rFonts w:hint="default"/>
          <w:b/>
          <w:szCs w:val="24"/>
        </w:rPr>
        <w:t>https://github.com/ash2042987/Week7RelationalDatabaseswithMySQL</w:t>
      </w:r>
      <w:r>
        <w:rPr>
          <w:rFonts w:hint="default"/>
          <w:b/>
          <w:szCs w:val="24"/>
        </w:rPr>
        <w:fldChar w:fldCharType="end"/>
      </w:r>
    </w:p>
    <w:p>
      <w:pPr>
        <w:rPr>
          <w:rFonts w:hint="default"/>
          <w:b/>
          <w:szCs w:val="24"/>
        </w:rPr>
      </w:pPr>
      <w:bookmarkStart w:id="0" w:name="_GoBack"/>
      <w:bookmarkEnd w:id="0"/>
    </w:p>
    <w:p>
      <w:pPr>
        <w:rPr>
          <w:b/>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13381A"/>
    <w:rsid w:val="001A3CDB"/>
    <w:rsid w:val="001D3A1A"/>
    <w:rsid w:val="003741EF"/>
    <w:rsid w:val="00387FF1"/>
    <w:rsid w:val="004370AD"/>
    <w:rsid w:val="0054526D"/>
    <w:rsid w:val="005D6FAF"/>
    <w:rsid w:val="00696049"/>
    <w:rsid w:val="006E08EB"/>
    <w:rsid w:val="006F7C36"/>
    <w:rsid w:val="00725564"/>
    <w:rsid w:val="00725E33"/>
    <w:rsid w:val="007E7C75"/>
    <w:rsid w:val="008337E2"/>
    <w:rsid w:val="00894F00"/>
    <w:rsid w:val="00955D17"/>
    <w:rsid w:val="00957E44"/>
    <w:rsid w:val="009B1ED3"/>
    <w:rsid w:val="009D029D"/>
    <w:rsid w:val="00A32C9C"/>
    <w:rsid w:val="00A83F8D"/>
    <w:rsid w:val="00BB1C55"/>
    <w:rsid w:val="00CD4938"/>
    <w:rsid w:val="00F2157F"/>
    <w:rsid w:val="249E2492"/>
    <w:rsid w:val="5C9E3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qFormat/>
    <w:uiPriority w:val="99"/>
  </w:style>
  <w:style w:type="character" w:customStyle="1" w:styleId="9">
    <w:name w:val="Footer Char"/>
    <w:basedOn w:val="5"/>
    <w:link w:val="3"/>
    <w:qFormat/>
    <w:uiPriority w:val="99"/>
  </w:style>
  <w:style w:type="character" w:customStyle="1" w:styleId="10">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180</Words>
  <Characters>1029</Characters>
  <Lines>8</Lines>
  <Paragraphs>2</Paragraphs>
  <TotalTime>66</TotalTime>
  <ScaleCrop>false</ScaleCrop>
  <LinksUpToDate>false</LinksUpToDate>
  <CharactersWithSpaces>1207</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2018-10-11T22:50:00Z</dcterms:created>
  <dc:creator>Nick Suwyn</dc:creator>
  <cp:lastModifiedBy>ashsa</cp:lastModifiedBy>
  <dcterms:modified xsi:type="dcterms:W3CDTF">2019-01-18T11:30:44Z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