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3010" w14:textId="77777777" w:rsidR="00CC271B" w:rsidRDefault="00CC271B">
      <w:pPr>
        <w:spacing w:before="80" w:after="80"/>
      </w:pPr>
    </w:p>
    <w:p w14:paraId="6F70C527" w14:textId="77777777" w:rsidR="00CC271B" w:rsidRDefault="00CC271B">
      <w:pPr>
        <w:spacing w:before="80" w:after="80"/>
      </w:pPr>
    </w:p>
    <w:p w14:paraId="54486639"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3EF7C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788678B0" w14:textId="77777777" w:rsidR="00CC271B" w:rsidRDefault="00000000">
            <w:pPr>
              <w:spacing w:after="160"/>
              <w:jc w:val="center"/>
            </w:pPr>
            <w:r>
              <w:rPr>
                <w:b/>
                <w:bCs/>
                <w:color w:val="FFFFFF"/>
                <w:sz w:val="48"/>
                <w:szCs w:val="48"/>
              </w:rPr>
              <w:t>AI GOVERNANCE, ETHICS &amp; RISK</w:t>
            </w:r>
          </w:p>
          <w:p w14:paraId="59D0EBED" w14:textId="77777777" w:rsidR="00CC271B" w:rsidRDefault="00000000">
            <w:pPr>
              <w:jc w:val="center"/>
            </w:pPr>
            <w:r>
              <w:rPr>
                <w:color w:val="A9D0F5"/>
                <w:sz w:val="26"/>
                <w:szCs w:val="26"/>
              </w:rPr>
              <w:t>Comprehensive 2-Hour Teaching Module</w:t>
            </w:r>
          </w:p>
        </w:tc>
      </w:tr>
    </w:tbl>
    <w:p w14:paraId="422088F6"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271B" w14:paraId="30D7E60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5332340" w14:textId="77777777" w:rsidR="00CC271B" w:rsidRDefault="00000000">
            <w:pPr>
              <w:jc w:val="center"/>
            </w:pPr>
            <w:r>
              <w:rPr>
                <w:b/>
                <w:bCs/>
                <w:color w:val="1F3864"/>
                <w:sz w:val="18"/>
                <w:szCs w:val="18"/>
              </w:rPr>
              <w:t>Duration</w:t>
            </w:r>
          </w:p>
          <w:p w14:paraId="45DC3EF1" w14:textId="77777777" w:rsidR="00CC271B" w:rsidRDefault="00000000">
            <w:pPr>
              <w:jc w:val="center"/>
            </w:pPr>
            <w:r>
              <w:rPr>
                <w:sz w:val="20"/>
                <w:szCs w:val="20"/>
              </w:rPr>
              <w:t>2 Hours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D678496" w14:textId="77777777" w:rsidR="00CC271B" w:rsidRDefault="00000000">
            <w:pPr>
              <w:jc w:val="center"/>
            </w:pPr>
            <w:r>
              <w:rPr>
                <w:b/>
                <w:bCs/>
                <w:color w:val="1F3864"/>
                <w:sz w:val="18"/>
                <w:szCs w:val="18"/>
              </w:rPr>
              <w:t>Format</w:t>
            </w:r>
          </w:p>
          <w:p w14:paraId="77562A95" w14:textId="77777777" w:rsidR="00CC271B" w:rsidRDefault="00000000">
            <w:pPr>
              <w:jc w:val="center"/>
            </w:pPr>
            <w:r>
              <w:rPr>
                <w:sz w:val="20"/>
                <w:szCs w:val="20"/>
              </w:rPr>
              <w:t>Lecture +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FAC89E5" w14:textId="77777777" w:rsidR="00CC271B" w:rsidRDefault="00000000">
            <w:pPr>
              <w:jc w:val="center"/>
            </w:pPr>
            <w:r>
              <w:rPr>
                <w:b/>
                <w:bCs/>
                <w:color w:val="1F3864"/>
                <w:sz w:val="18"/>
                <w:szCs w:val="18"/>
              </w:rPr>
              <w:t>Level</w:t>
            </w:r>
          </w:p>
          <w:p w14:paraId="5932E218" w14:textId="77777777" w:rsidR="00CC271B" w:rsidRDefault="00000000">
            <w:pPr>
              <w:jc w:val="center"/>
            </w:pPr>
            <w:r>
              <w:rPr>
                <w:sz w:val="20"/>
                <w:szCs w:val="20"/>
              </w:rPr>
              <w:t>Introductory–Intermediate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0188CA3" w14:textId="77777777" w:rsidR="00CC271B" w:rsidRDefault="00000000">
            <w:pPr>
              <w:jc w:val="center"/>
            </w:pPr>
            <w:r>
              <w:rPr>
                <w:b/>
                <w:bCs/>
                <w:color w:val="1F3864"/>
                <w:sz w:val="18"/>
                <w:szCs w:val="18"/>
              </w:rPr>
              <w:t>Sessions</w:t>
            </w:r>
          </w:p>
          <w:p w14:paraId="18D7FB7F" w14:textId="77777777" w:rsidR="00CC271B" w:rsidRDefault="00000000">
            <w:pPr>
              <w:jc w:val="center"/>
            </w:pPr>
            <w:r>
              <w:rPr>
                <w:sz w:val="20"/>
                <w:szCs w:val="20"/>
              </w:rPr>
              <w:t>4 Modules</w:t>
            </w:r>
          </w:p>
        </w:tc>
      </w:tr>
    </w:tbl>
    <w:p w14:paraId="65A10298" w14:textId="77777777" w:rsidR="00CC271B" w:rsidRDefault="00CC271B">
      <w:pPr>
        <w:spacing w:before="80" w:after="80"/>
      </w:pPr>
    </w:p>
    <w:p w14:paraId="6CED6FCF" w14:textId="77777777" w:rsidR="00CC271B" w:rsidRDefault="00CC271B">
      <w:pPr>
        <w:spacing w:before="80" w:after="80"/>
      </w:pPr>
    </w:p>
    <w:p w14:paraId="6BE75C4C" w14:textId="77777777" w:rsidR="00CC271B" w:rsidRDefault="00000000">
      <w:pPr>
        <w:pStyle w:val="Heading1"/>
        <w:pBdr>
          <w:bottom w:val="single" w:sz="6" w:space="4" w:color="2E75B6"/>
        </w:pBdr>
      </w:pPr>
      <w:r>
        <w:t>Course Agenda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4260"/>
        <w:gridCol w:w="1800"/>
      </w:tblGrid>
      <w:tr w:rsidR="00CC271B" w14:paraId="23292F25"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CCB271" w14:textId="77777777" w:rsidR="00CC271B" w:rsidRDefault="00000000">
            <w:pPr>
              <w:jc w:val="center"/>
            </w:pPr>
            <w:r>
              <w:rPr>
                <w:b/>
                <w:bCs/>
                <w:color w:val="FFFFFF"/>
                <w:sz w:val="20"/>
                <w:szCs w:val="20"/>
              </w:rPr>
              <w:t>Time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E66301" w14:textId="77777777" w:rsidR="00CC271B" w:rsidRDefault="00000000">
            <w:pPr>
              <w:jc w:val="center"/>
            </w:pPr>
            <w:r>
              <w:rPr>
                <w:b/>
                <w:bCs/>
                <w:color w:val="FFFFFF"/>
                <w:sz w:val="20"/>
                <w:szCs w:val="20"/>
              </w:rPr>
              <w:t>Session</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7101EA" w14:textId="77777777" w:rsidR="00CC271B" w:rsidRDefault="00000000">
            <w:pPr>
              <w:jc w:val="center"/>
            </w:pPr>
            <w:r>
              <w:rPr>
                <w:b/>
                <w:bCs/>
                <w:color w:val="FFFFFF"/>
                <w:sz w:val="20"/>
                <w:szCs w:val="20"/>
              </w:rPr>
              <w:t>Topic</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636511" w14:textId="77777777" w:rsidR="00CC271B" w:rsidRDefault="00000000">
            <w:pPr>
              <w:jc w:val="center"/>
            </w:pPr>
            <w:r>
              <w:rPr>
                <w:b/>
                <w:bCs/>
                <w:color w:val="FFFFFF"/>
                <w:sz w:val="20"/>
                <w:szCs w:val="20"/>
              </w:rPr>
              <w:t>Activity</w:t>
            </w:r>
          </w:p>
        </w:tc>
      </w:tr>
      <w:tr w:rsidR="00CC271B" w14:paraId="574632F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25C8E" w14:textId="77777777" w:rsidR="00CC271B" w:rsidRDefault="00000000">
            <w:r>
              <w:rPr>
                <w:sz w:val="20"/>
                <w:szCs w:val="20"/>
              </w:rPr>
              <w:t>0:00 – 0:25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5A3AE" w14:textId="77777777" w:rsidR="00CC271B" w:rsidRDefault="00000000">
            <w:r>
              <w:rPr>
                <w:sz w:val="20"/>
                <w:szCs w:val="20"/>
              </w:rPr>
              <w:t>Session 1</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8519DC" w14:textId="77777777" w:rsidR="00CC271B" w:rsidRDefault="00000000">
            <w:r>
              <w:rPr>
                <w:sz w:val="20"/>
                <w:szCs w:val="20"/>
              </w:rPr>
              <w:t>Foundations of AI &amp; Governance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3DE9FB" w14:textId="77777777" w:rsidR="00CC271B" w:rsidRDefault="00000000">
            <w:r>
              <w:rPr>
                <w:sz w:val="20"/>
                <w:szCs w:val="20"/>
              </w:rPr>
              <w:t>Quiz + Discussion</w:t>
            </w:r>
          </w:p>
        </w:tc>
      </w:tr>
      <w:tr w:rsidR="00CC271B" w14:paraId="48CBFF2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D7C5A" w14:textId="77777777" w:rsidR="00CC271B" w:rsidRDefault="00000000">
            <w:r>
              <w:rPr>
                <w:sz w:val="20"/>
                <w:szCs w:val="20"/>
              </w:rPr>
              <w:t>0:25 – 0:55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86DFF" w14:textId="77777777" w:rsidR="00CC271B" w:rsidRDefault="00000000">
            <w:r>
              <w:rPr>
                <w:sz w:val="20"/>
                <w:szCs w:val="20"/>
              </w:rPr>
              <w:t>Session 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0BFA8" w14:textId="77777777" w:rsidR="00CC271B" w:rsidRDefault="00000000">
            <w:r>
              <w:rPr>
                <w:sz w:val="20"/>
                <w:szCs w:val="20"/>
              </w:rPr>
              <w:t>AI Ethics — Core Principles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558CA" w14:textId="77777777" w:rsidR="00CC271B" w:rsidRDefault="00000000">
            <w:r>
              <w:rPr>
                <w:sz w:val="20"/>
                <w:szCs w:val="20"/>
              </w:rPr>
              <w:t>Case Study</w:t>
            </w:r>
          </w:p>
        </w:tc>
      </w:tr>
      <w:tr w:rsidR="00CC271B" w14:paraId="1CDF6B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900E4" w14:textId="77777777" w:rsidR="00CC271B" w:rsidRDefault="00000000">
            <w:r>
              <w:rPr>
                <w:sz w:val="20"/>
                <w:szCs w:val="20"/>
              </w:rPr>
              <w:t>0:55 – 1:25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416B9" w14:textId="77777777" w:rsidR="00CC271B" w:rsidRDefault="00000000">
            <w:r>
              <w:rPr>
                <w:sz w:val="20"/>
                <w:szCs w:val="20"/>
              </w:rPr>
              <w:t>Session 3</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8A6A0" w14:textId="77777777" w:rsidR="00CC271B" w:rsidRDefault="00000000">
            <w:r>
              <w:rPr>
                <w:sz w:val="20"/>
                <w:szCs w:val="20"/>
              </w:rPr>
              <w:t>AI Risk — Types, Frameworks &amp; Tools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D25C9" w14:textId="77777777" w:rsidR="00CC271B" w:rsidRDefault="00000000">
            <w:r>
              <w:rPr>
                <w:sz w:val="20"/>
                <w:szCs w:val="20"/>
              </w:rPr>
              <w:t>Group Exercise</w:t>
            </w:r>
          </w:p>
        </w:tc>
      </w:tr>
      <w:tr w:rsidR="00CC271B" w14:paraId="53DF10F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AB3B" w14:textId="77777777" w:rsidR="00CC271B" w:rsidRDefault="00000000">
            <w:r>
              <w:rPr>
                <w:sz w:val="20"/>
                <w:szCs w:val="20"/>
              </w:rPr>
              <w:t>1:25 – 1:50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0D7C3" w14:textId="77777777" w:rsidR="00CC271B" w:rsidRDefault="00000000">
            <w:r>
              <w:rPr>
                <w:sz w:val="20"/>
                <w:szCs w:val="20"/>
              </w:rPr>
              <w:t>Session 4</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2522B" w14:textId="77777777" w:rsidR="00CC271B" w:rsidRDefault="00000000">
            <w:r>
              <w:rPr>
                <w:sz w:val="20"/>
                <w:szCs w:val="20"/>
              </w:rPr>
              <w:t>Governance Frameworks &amp; Regulation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71F0E" w14:textId="77777777" w:rsidR="00CC271B" w:rsidRDefault="00000000">
            <w:r>
              <w:rPr>
                <w:sz w:val="20"/>
                <w:szCs w:val="20"/>
              </w:rPr>
              <w:t>Debate</w:t>
            </w:r>
          </w:p>
        </w:tc>
      </w:tr>
      <w:tr w:rsidR="00CC271B" w14:paraId="55C4F46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B7687" w14:textId="77777777" w:rsidR="00CC271B" w:rsidRDefault="00000000">
            <w:r>
              <w:rPr>
                <w:sz w:val="20"/>
                <w:szCs w:val="20"/>
              </w:rPr>
              <w:t>1:50 – 2:00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1EF0DB" w14:textId="77777777" w:rsidR="00CC271B" w:rsidRDefault="00000000">
            <w:r>
              <w:rPr>
                <w:sz w:val="20"/>
                <w:szCs w:val="20"/>
              </w:rPr>
              <w:t>Wrap-Up</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0AFD45" w14:textId="77777777" w:rsidR="00CC271B" w:rsidRDefault="00000000">
            <w:r>
              <w:rPr>
                <w:sz w:val="20"/>
                <w:szCs w:val="20"/>
              </w:rPr>
              <w:t>Key Takeaways &amp; Q&amp;A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A2EF59" w14:textId="77777777" w:rsidR="00CC271B" w:rsidRDefault="00000000">
            <w:r>
              <w:rPr>
                <w:sz w:val="20"/>
                <w:szCs w:val="20"/>
              </w:rPr>
              <w:t>—</w:t>
            </w:r>
          </w:p>
        </w:tc>
      </w:tr>
    </w:tbl>
    <w:p w14:paraId="7FE13A21"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6C2CD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E8009F5" w14:textId="77777777" w:rsidR="00CC271B" w:rsidRDefault="00000000">
            <w:pPr>
              <w:spacing w:after="60"/>
            </w:pPr>
            <w:r>
              <w:rPr>
                <w:b/>
                <w:bCs/>
                <w:color w:val="1F3864"/>
                <w:sz w:val="20"/>
                <w:szCs w:val="20"/>
              </w:rPr>
              <w:t>Instructor Note</w:t>
            </w:r>
          </w:p>
          <w:p w14:paraId="110AF385" w14:textId="77777777" w:rsidR="00CC271B" w:rsidRDefault="00000000">
            <w:r>
              <w:rPr>
                <w:i/>
                <w:iCs/>
                <w:sz w:val="20"/>
                <w:szCs w:val="20"/>
              </w:rPr>
              <w:t>Before class, ask participants: Have you interacted with an AI system today? This quickly establishes relevance — most will have used a search engine, recommendation system, or chatbot.</w:t>
            </w:r>
          </w:p>
        </w:tc>
      </w:tr>
    </w:tbl>
    <w:p w14:paraId="104D980B"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0FF18AD2"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BCEA329" w14:textId="77777777" w:rsidR="00CC271B" w:rsidRDefault="00000000">
            <w:r>
              <w:rPr>
                <w:b/>
                <w:bCs/>
                <w:color w:val="A9D0F5"/>
                <w:sz w:val="18"/>
                <w:szCs w:val="18"/>
              </w:rPr>
              <w:lastRenderedPageBreak/>
              <w:t>SESSION 1</w:t>
            </w:r>
          </w:p>
          <w:p w14:paraId="1156021C" w14:textId="77777777" w:rsidR="00CC271B" w:rsidRDefault="00000000">
            <w:r>
              <w:rPr>
                <w:b/>
                <w:bCs/>
                <w:color w:val="FFFFFF"/>
                <w:sz w:val="28"/>
                <w:szCs w:val="28"/>
              </w:rPr>
              <w:t>Foundations of AI &amp; Governance</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2B9BB813" w14:textId="77777777" w:rsidR="00CC271B" w:rsidRDefault="00000000">
            <w:pPr>
              <w:jc w:val="center"/>
            </w:pPr>
            <w:r>
              <w:rPr>
                <w:b/>
                <w:bCs/>
                <w:color w:val="FFFFFF"/>
              </w:rPr>
              <w:t>0:00 – 0:25</w:t>
            </w:r>
          </w:p>
        </w:tc>
      </w:tr>
    </w:tbl>
    <w:p w14:paraId="40674C91" w14:textId="77777777" w:rsidR="00CC271B" w:rsidRDefault="00CC271B">
      <w:pPr>
        <w:spacing w:before="80" w:after="80"/>
      </w:pPr>
    </w:p>
    <w:p w14:paraId="55F12BF1" w14:textId="7D88CF9F" w:rsidR="00CC271B" w:rsidRDefault="00000000">
      <w:pPr>
        <w:pStyle w:val="Heading2"/>
      </w:pPr>
      <w:r>
        <w:t>1.1 What is Artificial Intelligence?</w:t>
      </w:r>
    </w:p>
    <w:p w14:paraId="202FB184" w14:textId="04A4E092" w:rsidR="00CC271B" w:rsidRDefault="00000000">
      <w:pPr>
        <w:spacing w:before="80" w:after="80"/>
      </w:pPr>
      <w:r>
        <w:t>Artificial Intelligence (AI) refers to computer systems that perform tasks that typically require human intelligence — such as understanding language, recogni</w:t>
      </w:r>
      <w:r w:rsidR="0030500E">
        <w:t>z</w:t>
      </w:r>
      <w:r>
        <w:t>ing images, making decisions, and generating content. Modern AI is mostly driven by machine learning: systems that learn patterns from data rather than following manually programmed rules.</w:t>
      </w:r>
    </w:p>
    <w:p w14:paraId="60B9DD2F" w14:textId="77777777" w:rsidR="00CC271B" w:rsidRDefault="00CC271B">
      <w:pPr>
        <w:spacing w:before="80" w:after="80"/>
      </w:pPr>
    </w:p>
    <w:p w14:paraId="556731CF" w14:textId="77777777" w:rsidR="00CC271B" w:rsidRDefault="00000000">
      <w:pPr>
        <w:pStyle w:val="Heading3"/>
      </w:pPr>
      <w:r>
        <w:t>Key Types of AI (with Examples)</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749"/>
      </w:tblGrid>
      <w:tr w:rsidR="00CC271B" w14:paraId="57F88FCB" w14:textId="77777777" w:rsidTr="0030500E">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EEB4F4" w14:textId="77777777" w:rsidR="00CC271B" w:rsidRDefault="00000000">
            <w:pPr>
              <w:jc w:val="center"/>
            </w:pPr>
            <w:r>
              <w:rPr>
                <w:b/>
                <w:bCs/>
                <w:color w:val="FFFFFF"/>
                <w:sz w:val="20"/>
                <w:szCs w:val="20"/>
              </w:rPr>
              <w:t>AI Type</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A0DDEA" w14:textId="77777777" w:rsidR="00CC271B" w:rsidRDefault="00000000">
            <w:pPr>
              <w:jc w:val="center"/>
            </w:pPr>
            <w:r>
              <w:rPr>
                <w:b/>
                <w:bCs/>
                <w:color w:val="FFFFFF"/>
                <w:sz w:val="20"/>
                <w:szCs w:val="20"/>
              </w:rPr>
              <w:t>What it does</w:t>
            </w:r>
          </w:p>
        </w:tc>
        <w:tc>
          <w:tcPr>
            <w:tcW w:w="374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6E3BCB" w14:textId="77777777" w:rsidR="00CC271B" w:rsidRDefault="00000000">
            <w:pPr>
              <w:jc w:val="center"/>
            </w:pPr>
            <w:r>
              <w:rPr>
                <w:b/>
                <w:bCs/>
                <w:color w:val="FFFFFF"/>
                <w:sz w:val="20"/>
                <w:szCs w:val="20"/>
              </w:rPr>
              <w:t>Real-World Example</w:t>
            </w:r>
          </w:p>
        </w:tc>
      </w:tr>
      <w:tr w:rsidR="00CC271B" w14:paraId="3A50C4B9" w14:textId="77777777" w:rsidTr="0030500E">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B14FA9" w14:textId="77777777" w:rsidR="00CC271B" w:rsidRDefault="00000000">
            <w:r>
              <w:rPr>
                <w:sz w:val="20"/>
                <w:szCs w:val="20"/>
              </w:rPr>
              <w:t>Machine Learning</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9FC55" w14:textId="77777777" w:rsidR="00CC271B" w:rsidRDefault="00000000">
            <w:r>
              <w:rPr>
                <w:sz w:val="20"/>
                <w:szCs w:val="20"/>
              </w:rPr>
              <w:t>Finds patterns in data to make predictions</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621F1F" w14:textId="77777777" w:rsidR="00CC271B" w:rsidRDefault="00000000">
            <w:r>
              <w:rPr>
                <w:sz w:val="20"/>
                <w:szCs w:val="20"/>
              </w:rPr>
              <w:t>Netflix recommendations; email spam filter</w:t>
            </w:r>
          </w:p>
        </w:tc>
      </w:tr>
      <w:tr w:rsidR="00CC271B" w14:paraId="6298ADD6" w14:textId="77777777" w:rsidTr="0030500E">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7CC97" w14:textId="77777777" w:rsidR="00CC271B" w:rsidRDefault="00000000">
            <w:r>
              <w:rPr>
                <w:sz w:val="20"/>
                <w:szCs w:val="20"/>
              </w:rPr>
              <w:t>Natural Language Processing</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09F77" w14:textId="77777777" w:rsidR="00CC271B" w:rsidRDefault="00000000">
            <w:r>
              <w:rPr>
                <w:sz w:val="20"/>
                <w:szCs w:val="20"/>
              </w:rPr>
              <w:t>Understands and generates human language</w:t>
            </w:r>
          </w:p>
        </w:tc>
        <w:tc>
          <w:tcPr>
            <w:tcW w:w="3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24D35" w14:textId="77777777" w:rsidR="00CC271B" w:rsidRDefault="00000000">
            <w:r>
              <w:rPr>
                <w:sz w:val="20"/>
                <w:szCs w:val="20"/>
              </w:rPr>
              <w:t>ChatGPT, Google Translate, Alexa</w:t>
            </w:r>
          </w:p>
        </w:tc>
      </w:tr>
      <w:tr w:rsidR="00CC271B" w14:paraId="345831B3" w14:textId="77777777" w:rsidTr="0030500E">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51E4CE" w14:textId="77777777" w:rsidR="00CC271B" w:rsidRDefault="00000000">
            <w:r>
              <w:rPr>
                <w:sz w:val="20"/>
                <w:szCs w:val="20"/>
              </w:rPr>
              <w:t>Computer Vision</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36230" w14:textId="77777777" w:rsidR="00CC271B" w:rsidRDefault="00000000">
            <w:r>
              <w:rPr>
                <w:sz w:val="20"/>
                <w:szCs w:val="20"/>
              </w:rPr>
              <w:t>Interprets images and video</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9AC3DA" w14:textId="26024E9A" w:rsidR="00CC271B" w:rsidRDefault="00000000">
            <w:r>
              <w:rPr>
                <w:sz w:val="20"/>
                <w:szCs w:val="20"/>
              </w:rPr>
              <w:t xml:space="preserve">Face </w:t>
            </w:r>
            <w:r w:rsidR="0030500E">
              <w:rPr>
                <w:sz w:val="20"/>
                <w:szCs w:val="20"/>
              </w:rPr>
              <w:t>unlocks</w:t>
            </w:r>
            <w:r>
              <w:rPr>
                <w:sz w:val="20"/>
                <w:szCs w:val="20"/>
              </w:rPr>
              <w:t xml:space="preserve"> on phones; radiology AI</w:t>
            </w:r>
          </w:p>
        </w:tc>
      </w:tr>
      <w:tr w:rsidR="00CC271B" w14:paraId="2623BD91" w14:textId="77777777" w:rsidTr="0030500E">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78003" w14:textId="77777777" w:rsidR="00CC271B" w:rsidRDefault="00000000">
            <w:r>
              <w:rPr>
                <w:sz w:val="20"/>
                <w:szCs w:val="20"/>
              </w:rPr>
              <w:t>Generative AI</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6C0B8" w14:textId="77777777" w:rsidR="00CC271B" w:rsidRDefault="00000000">
            <w:r>
              <w:rPr>
                <w:sz w:val="20"/>
                <w:szCs w:val="20"/>
              </w:rPr>
              <w:t>Creates new content (text, image, code, audio)</w:t>
            </w:r>
          </w:p>
        </w:tc>
        <w:tc>
          <w:tcPr>
            <w:tcW w:w="3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C0D36" w14:textId="77777777" w:rsidR="00CC271B" w:rsidRDefault="00000000">
            <w:r>
              <w:rPr>
                <w:sz w:val="20"/>
                <w:szCs w:val="20"/>
              </w:rPr>
              <w:t>DALL-E images; GitHub Copilot code</w:t>
            </w:r>
          </w:p>
        </w:tc>
      </w:tr>
      <w:tr w:rsidR="00CC271B" w14:paraId="385E1263" w14:textId="77777777" w:rsidTr="0030500E">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2C1B33" w14:textId="77777777" w:rsidR="00CC271B" w:rsidRDefault="00000000">
            <w:r>
              <w:rPr>
                <w:sz w:val="20"/>
                <w:szCs w:val="20"/>
              </w:rPr>
              <w:t>Reinforcement Learning</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C3DDB" w14:textId="77777777" w:rsidR="00CC271B" w:rsidRDefault="00000000">
            <w:r>
              <w:rPr>
                <w:sz w:val="20"/>
                <w:szCs w:val="20"/>
              </w:rPr>
              <w:t>Learns by trial and reward signals</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DDB97" w14:textId="77777777" w:rsidR="00CC271B" w:rsidRDefault="00000000">
            <w:r>
              <w:rPr>
                <w:sz w:val="20"/>
                <w:szCs w:val="20"/>
              </w:rPr>
              <w:t>AlphaGo; self-driving car training</w:t>
            </w:r>
          </w:p>
        </w:tc>
      </w:tr>
    </w:tbl>
    <w:p w14:paraId="0BF43456" w14:textId="77777777" w:rsidR="00CC271B" w:rsidRDefault="00CC271B">
      <w:pPr>
        <w:spacing w:before="80" w:after="80"/>
      </w:pPr>
    </w:p>
    <w:p w14:paraId="32888EF3" w14:textId="6AC1234B" w:rsidR="00CC271B" w:rsidRDefault="00000000">
      <w:pPr>
        <w:pStyle w:val="Heading2"/>
      </w:pPr>
      <w:r>
        <w:t>1.2 Why Does AI Need Governance?</w:t>
      </w:r>
    </w:p>
    <w:p w14:paraId="3BE0D399" w14:textId="77777777" w:rsidR="00CC271B" w:rsidRDefault="00000000">
      <w:pPr>
        <w:spacing w:before="80" w:after="80"/>
      </w:pPr>
      <w:r>
        <w:t>AI systems make decisions that affect people's lives — who gets a loan, who is flagged as a security risk, what content a child sees online. Without governance, these decisions can be wrong, unfair, opaque, or dangerous.</w:t>
      </w:r>
    </w:p>
    <w:p w14:paraId="3B226DD2" w14:textId="77777777" w:rsidR="00CC271B" w:rsidRDefault="00CC271B">
      <w:pPr>
        <w:spacing w:before="80" w:after="80"/>
      </w:pPr>
    </w:p>
    <w:p w14:paraId="32DBF7F1" w14:textId="77777777" w:rsidR="00CC271B" w:rsidRDefault="00000000">
      <w:pPr>
        <w:pStyle w:val="Heading3"/>
      </w:pPr>
      <w:r>
        <w:t>Four Forces Driving the Need for AI Governance</w:t>
      </w:r>
    </w:p>
    <w:p w14:paraId="3BC3AC8C" w14:textId="77777777" w:rsidR="00CC271B" w:rsidRDefault="00000000">
      <w:pPr>
        <w:pStyle w:val="ListParagraph"/>
        <w:numPr>
          <w:ilvl w:val="0"/>
          <w:numId w:val="2"/>
        </w:numPr>
        <w:spacing w:before="40" w:after="40"/>
      </w:pPr>
      <w:r>
        <w:t>Scale: A single AI model can affect millions of people simultaneously — unlike a human decision-maker.</w:t>
      </w:r>
    </w:p>
    <w:p w14:paraId="5CBF4216" w14:textId="77777777" w:rsidR="00CC271B" w:rsidRDefault="00000000">
      <w:pPr>
        <w:pStyle w:val="ListParagraph"/>
        <w:numPr>
          <w:ilvl w:val="0"/>
          <w:numId w:val="2"/>
        </w:numPr>
        <w:spacing w:before="40" w:after="40"/>
      </w:pPr>
      <w:r>
        <w:t>Speed: AI decisions happen in milliseconds, with no opportunity for human review in real time.</w:t>
      </w:r>
    </w:p>
    <w:p w14:paraId="30572DEB" w14:textId="77777777" w:rsidR="00CC271B" w:rsidRDefault="00000000">
      <w:pPr>
        <w:pStyle w:val="ListParagraph"/>
        <w:numPr>
          <w:ilvl w:val="0"/>
          <w:numId w:val="2"/>
        </w:numPr>
        <w:spacing w:before="40" w:after="40"/>
      </w:pPr>
      <w:r>
        <w:t>Opacity: Most AI models are "black boxes" — even their creators cannot always explain a specific output.</w:t>
      </w:r>
    </w:p>
    <w:p w14:paraId="1B8967BD" w14:textId="77777777" w:rsidR="00CC271B" w:rsidRDefault="00000000">
      <w:pPr>
        <w:pStyle w:val="ListParagraph"/>
        <w:numPr>
          <w:ilvl w:val="0"/>
          <w:numId w:val="2"/>
        </w:numPr>
        <w:spacing w:before="40" w:after="40"/>
      </w:pPr>
      <w:r>
        <w:t>Bias Amplification: AI trained on biased historical data reproduces and amplifies those biases at scale.</w:t>
      </w:r>
    </w:p>
    <w:p w14:paraId="015D8F90"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7C4407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D5928E1" w14:textId="77777777" w:rsidR="00CC271B" w:rsidRDefault="00000000">
            <w:pPr>
              <w:spacing w:after="60"/>
            </w:pPr>
            <w:r>
              <w:rPr>
                <w:b/>
                <w:bCs/>
                <w:color w:val="1F3864"/>
                <w:sz w:val="20"/>
                <w:szCs w:val="20"/>
              </w:rPr>
              <w:t>Real Example — COMPAS Recidivism Algorithm</w:t>
            </w:r>
          </w:p>
          <w:p w14:paraId="608227F7" w14:textId="77777777" w:rsidR="00CC271B" w:rsidRDefault="00000000">
            <w:r>
              <w:rPr>
                <w:i/>
                <w:iCs/>
                <w:sz w:val="20"/>
                <w:szCs w:val="20"/>
              </w:rPr>
              <w:t>In the United States, the COMPAS algorithm was used to predict whether a convicted person would re-offend, influencing sentencing decisions. A 2016 ProPublica investigation found it was nearly twice as likely to falsely flag Black defendants as high risk compared to white defendants. This sparked global debate about algorithmic fairness in criminal justice.</w:t>
            </w:r>
          </w:p>
        </w:tc>
      </w:tr>
    </w:tbl>
    <w:p w14:paraId="58D5DD0A" w14:textId="77777777" w:rsidR="00CC271B" w:rsidRDefault="00CC271B">
      <w:pPr>
        <w:spacing w:before="80" w:after="80"/>
      </w:pPr>
    </w:p>
    <w:p w14:paraId="1F8D9F7A" w14:textId="0E73F0A1" w:rsidR="00CC271B" w:rsidRDefault="00000000">
      <w:pPr>
        <w:pStyle w:val="Heading2"/>
      </w:pPr>
      <w:r>
        <w:lastRenderedPageBreak/>
        <w:t>1.3 The AI Governance Landscape</w:t>
      </w:r>
    </w:p>
    <w:p w14:paraId="172BD2CE" w14:textId="77777777" w:rsidR="00CC271B" w:rsidRDefault="00000000">
      <w:pPr>
        <w:spacing w:before="80" w:after="80"/>
      </w:pPr>
      <w:r>
        <w:t>AI governance spans multiple layers, from corporate policies inside a single company to international treaties between nations. Understanding which layer applies to a problem is an essential governance skill.</w:t>
      </w:r>
    </w:p>
    <w:p w14:paraId="0742E741"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C271B" w14:paraId="6E492FE2"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AE67DB" w14:textId="77777777" w:rsidR="00CC271B" w:rsidRDefault="00000000">
            <w:pPr>
              <w:jc w:val="center"/>
            </w:pPr>
            <w:r>
              <w:rPr>
                <w:b/>
                <w:bCs/>
                <w:color w:val="FFFFFF"/>
                <w:sz w:val="20"/>
                <w:szCs w:val="20"/>
              </w:rPr>
              <w:t>Governance Layer</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D2FBB9" w14:textId="77777777" w:rsidR="00CC271B" w:rsidRDefault="00000000">
            <w:pPr>
              <w:jc w:val="center"/>
            </w:pPr>
            <w:r>
              <w:rPr>
                <w:b/>
                <w:bCs/>
                <w:color w:val="FFFFFF"/>
                <w:sz w:val="20"/>
                <w:szCs w:val="20"/>
              </w:rPr>
              <w:t>Who is Responsible</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0FC6C4" w14:textId="77777777" w:rsidR="00CC271B" w:rsidRDefault="00000000">
            <w:pPr>
              <w:jc w:val="center"/>
            </w:pPr>
            <w:r>
              <w:rPr>
                <w:b/>
                <w:bCs/>
                <w:color w:val="FFFFFF"/>
                <w:sz w:val="20"/>
                <w:szCs w:val="20"/>
              </w:rPr>
              <w:t>Example</w:t>
            </w:r>
          </w:p>
        </w:tc>
      </w:tr>
      <w:tr w:rsidR="00CC271B" w14:paraId="07589B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BED37C" w14:textId="77777777" w:rsidR="00CC271B" w:rsidRDefault="00000000">
            <w:r>
              <w:rPr>
                <w:sz w:val="20"/>
                <w:szCs w:val="20"/>
              </w:rPr>
              <w:t>International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4028F" w14:textId="0F326A11" w:rsidR="00CC271B" w:rsidRDefault="00000000">
            <w:r>
              <w:rPr>
                <w:sz w:val="20"/>
                <w:szCs w:val="20"/>
              </w:rPr>
              <w:t>UN bodies, treaty organi</w:t>
            </w:r>
            <w:r w:rsidR="00DD75E2">
              <w:rPr>
                <w:sz w:val="20"/>
                <w:szCs w:val="20"/>
              </w:rPr>
              <w:t>z</w:t>
            </w:r>
            <w:r>
              <w:rPr>
                <w:sz w:val="20"/>
                <w:szCs w:val="20"/>
              </w:rPr>
              <w:t>ations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A2D881" w14:textId="77777777" w:rsidR="00CC271B" w:rsidRDefault="00000000">
            <w:r>
              <w:rPr>
                <w:sz w:val="20"/>
                <w:szCs w:val="20"/>
              </w:rPr>
              <w:t>UNESCO AI Ethics Recommendation (2021)</w:t>
            </w:r>
          </w:p>
        </w:tc>
      </w:tr>
      <w:tr w:rsidR="00CC271B" w14:paraId="6BC9D3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B2CB8" w14:textId="77777777" w:rsidR="00CC271B" w:rsidRDefault="00000000">
            <w:r>
              <w:rPr>
                <w:sz w:val="20"/>
                <w:szCs w:val="20"/>
              </w:rPr>
              <w:t>National / Regional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F74D1" w14:textId="77777777" w:rsidR="00CC271B" w:rsidRDefault="00000000">
            <w:r>
              <w:rPr>
                <w:sz w:val="20"/>
                <w:szCs w:val="20"/>
              </w:rPr>
              <w:t>Governments, regulators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17E5F" w14:textId="77777777" w:rsidR="00CC271B" w:rsidRDefault="00000000">
            <w:r>
              <w:rPr>
                <w:sz w:val="20"/>
                <w:szCs w:val="20"/>
              </w:rPr>
              <w:t>EU AI Act; US Executive Order on AI (2023)</w:t>
            </w:r>
          </w:p>
        </w:tc>
      </w:tr>
      <w:tr w:rsidR="00CC271B" w14:paraId="71E624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C409A1" w14:textId="77777777" w:rsidR="00CC271B" w:rsidRDefault="00000000">
            <w:r>
              <w:rPr>
                <w:sz w:val="20"/>
                <w:szCs w:val="20"/>
              </w:rPr>
              <w:t>Industry / Sectoral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B23270" w14:textId="77777777" w:rsidR="00CC271B" w:rsidRDefault="00000000">
            <w:r>
              <w:rPr>
                <w:sz w:val="20"/>
                <w:szCs w:val="20"/>
              </w:rPr>
              <w:t>Trade bodies, standards orgs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45E16E" w14:textId="77777777" w:rsidR="00CC271B" w:rsidRDefault="00000000">
            <w:r>
              <w:rPr>
                <w:sz w:val="20"/>
                <w:szCs w:val="20"/>
              </w:rPr>
              <w:t>ISO/IEC 42001 AI Management Standard</w:t>
            </w:r>
          </w:p>
        </w:tc>
      </w:tr>
      <w:tr w:rsidR="00CC271B" w14:paraId="41F516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83571" w14:textId="0BC46052" w:rsidR="00CC271B" w:rsidRDefault="00000000">
            <w:r>
              <w:rPr>
                <w:sz w:val="20"/>
                <w:szCs w:val="20"/>
              </w:rPr>
              <w:t>Organi</w:t>
            </w:r>
            <w:r w:rsidR="0009185C">
              <w:rPr>
                <w:sz w:val="20"/>
                <w:szCs w:val="20"/>
              </w:rPr>
              <w:t>z</w:t>
            </w:r>
            <w:r>
              <w:rPr>
                <w:sz w:val="20"/>
                <w:szCs w:val="20"/>
              </w:rPr>
              <w:t>ational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6FAC1" w14:textId="77777777" w:rsidR="00CC271B" w:rsidRDefault="00000000">
            <w:r>
              <w:rPr>
                <w:sz w:val="20"/>
                <w:szCs w:val="20"/>
              </w:rPr>
              <w:t>Boards, C-suite, AI ethics teams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E9B9F" w14:textId="77777777" w:rsidR="00CC271B" w:rsidRDefault="00000000">
            <w:r>
              <w:rPr>
                <w:sz w:val="20"/>
                <w:szCs w:val="20"/>
              </w:rPr>
              <w:t>Company AI principles; internal review boards</w:t>
            </w:r>
          </w:p>
        </w:tc>
      </w:tr>
      <w:tr w:rsidR="00CC271B" w14:paraId="786380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7F4417" w14:textId="77777777" w:rsidR="00CC271B" w:rsidRDefault="00000000">
            <w:r>
              <w:rPr>
                <w:sz w:val="20"/>
                <w:szCs w:val="20"/>
              </w:rPr>
              <w:t>Technical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42D4E" w14:textId="77777777" w:rsidR="00CC271B" w:rsidRDefault="00000000">
            <w:r>
              <w:rPr>
                <w:sz w:val="20"/>
                <w:szCs w:val="20"/>
              </w:rPr>
              <w:t>Engineers, data scientists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AC20E" w14:textId="77777777" w:rsidR="00CC271B" w:rsidRDefault="00000000">
            <w:r>
              <w:rPr>
                <w:sz w:val="20"/>
                <w:szCs w:val="20"/>
              </w:rPr>
              <w:t>Model cards; bias audits; safety testing</w:t>
            </w:r>
          </w:p>
        </w:tc>
      </w:tr>
    </w:tbl>
    <w:p w14:paraId="1C395089"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4C3236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5DD359EE" w14:textId="77777777" w:rsidR="00CC271B" w:rsidRDefault="00000000">
            <w:pPr>
              <w:spacing w:after="60"/>
            </w:pPr>
            <w:r>
              <w:rPr>
                <w:b/>
                <w:bCs/>
                <w:color w:val="1F3864"/>
                <w:sz w:val="20"/>
                <w:szCs w:val="20"/>
              </w:rPr>
              <w:t>Quick Activity (5 min)</w:t>
            </w:r>
          </w:p>
          <w:p w14:paraId="102DE837" w14:textId="77777777" w:rsidR="00CC271B" w:rsidRDefault="00000000">
            <w:r>
              <w:rPr>
                <w:i/>
                <w:iCs/>
                <w:sz w:val="20"/>
                <w:szCs w:val="20"/>
              </w:rPr>
              <w:t>Think-Pair-Share: Ask participants to name one AI system they use daily. Then ask: Who governs it? What happens if it makes a mistake? Who is accountable? Pairs share one insight with the room.</w:t>
            </w:r>
          </w:p>
        </w:tc>
      </w:tr>
    </w:tbl>
    <w:p w14:paraId="3D715393"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6EFE2F93"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3F9FFA74" w14:textId="77777777" w:rsidR="00CC271B" w:rsidRDefault="00000000">
            <w:r>
              <w:rPr>
                <w:b/>
                <w:bCs/>
                <w:color w:val="A9D0F5"/>
                <w:sz w:val="18"/>
                <w:szCs w:val="18"/>
              </w:rPr>
              <w:lastRenderedPageBreak/>
              <w:t>SESSION 2</w:t>
            </w:r>
          </w:p>
          <w:p w14:paraId="77581BFD" w14:textId="77777777" w:rsidR="00CC271B" w:rsidRDefault="00000000">
            <w:r>
              <w:rPr>
                <w:b/>
                <w:bCs/>
                <w:color w:val="FFFFFF"/>
                <w:sz w:val="28"/>
                <w:szCs w:val="28"/>
              </w:rPr>
              <w:t>AI Ethics — Core Principles</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0A36AFAD" w14:textId="77777777" w:rsidR="00CC271B" w:rsidRDefault="00000000">
            <w:pPr>
              <w:jc w:val="center"/>
            </w:pPr>
            <w:r>
              <w:rPr>
                <w:b/>
                <w:bCs/>
                <w:color w:val="FFFFFF"/>
              </w:rPr>
              <w:t>0:25 – 0:55</w:t>
            </w:r>
          </w:p>
        </w:tc>
      </w:tr>
    </w:tbl>
    <w:p w14:paraId="28740F4B" w14:textId="77777777" w:rsidR="00CC271B" w:rsidRDefault="00CC271B">
      <w:pPr>
        <w:spacing w:before="80" w:after="80"/>
      </w:pPr>
    </w:p>
    <w:p w14:paraId="077B7183" w14:textId="45B195A9" w:rsidR="00CC271B" w:rsidRDefault="00000000">
      <w:pPr>
        <w:pStyle w:val="Heading2"/>
      </w:pPr>
      <w:r>
        <w:t>2.1 Core Ethical Principles</w:t>
      </w:r>
    </w:p>
    <w:p w14:paraId="25BE6A16" w14:textId="77777777" w:rsidR="00CC271B" w:rsidRDefault="00000000">
      <w:pPr>
        <w:spacing w:before="80" w:after="80"/>
      </w:pPr>
      <w:r>
        <w:t>Most national and international AI ethics frameworks converge on a common set of principles. These are not merely aspirational — they form the basis of regulation, auditing criteria, and legal liability.</w:t>
      </w:r>
    </w:p>
    <w:p w14:paraId="14F88A03" w14:textId="77777777" w:rsidR="00CC271B" w:rsidRDefault="00CC271B">
      <w:pPr>
        <w:spacing w:before="80" w:after="80"/>
      </w:pPr>
    </w:p>
    <w:p w14:paraId="1DD35B86" w14:textId="77777777" w:rsidR="00CC271B" w:rsidRDefault="00000000">
      <w:pPr>
        <w:pStyle w:val="Heading3"/>
      </w:pPr>
      <w:r>
        <w:t>The Six Pillars of AI Ethics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C271B" w14:paraId="7B99BC6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6AF3A1" w14:textId="77777777" w:rsidR="00CC271B" w:rsidRDefault="00000000">
            <w:pPr>
              <w:jc w:val="center"/>
            </w:pPr>
            <w:r>
              <w:rPr>
                <w:b/>
                <w:bCs/>
                <w:color w:val="FFFFFF"/>
                <w:sz w:val="20"/>
                <w:szCs w:val="20"/>
              </w:rPr>
              <w:t>Principle</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113A0F" w14:textId="77777777" w:rsidR="00CC271B" w:rsidRDefault="00000000">
            <w:pPr>
              <w:jc w:val="center"/>
            </w:pPr>
            <w:r>
              <w:rPr>
                <w:b/>
                <w:bCs/>
                <w:color w:val="FFFFFF"/>
                <w:sz w:val="20"/>
                <w:szCs w:val="20"/>
              </w:rPr>
              <w:t>What it Means</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ED31BB" w14:textId="77777777" w:rsidR="00CC271B" w:rsidRDefault="00000000">
            <w:pPr>
              <w:jc w:val="center"/>
            </w:pPr>
            <w:r>
              <w:rPr>
                <w:b/>
                <w:bCs/>
                <w:color w:val="FFFFFF"/>
                <w:sz w:val="20"/>
                <w:szCs w:val="20"/>
              </w:rPr>
              <w:t>Violation Example</w:t>
            </w:r>
          </w:p>
        </w:tc>
      </w:tr>
      <w:tr w:rsidR="00CC271B" w14:paraId="40A4445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DEBE92" w14:textId="77777777" w:rsidR="00CC271B" w:rsidRDefault="00000000">
            <w:r>
              <w:rPr>
                <w:sz w:val="20"/>
                <w:szCs w:val="20"/>
              </w:rPr>
              <w:t>Fairness</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1D58F" w14:textId="77777777" w:rsidR="00CC271B" w:rsidRDefault="00000000">
            <w:r>
              <w:rPr>
                <w:sz w:val="20"/>
                <w:szCs w:val="20"/>
              </w:rPr>
              <w:t>AI should not discriminate unjustly across groups</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AA5B8" w14:textId="77777777" w:rsidR="00CC271B" w:rsidRDefault="00000000">
            <w:r>
              <w:rPr>
                <w:sz w:val="20"/>
                <w:szCs w:val="20"/>
              </w:rPr>
              <w:t>Hiring AI rejecting women's CVs due to biased training data</w:t>
            </w:r>
          </w:p>
        </w:tc>
      </w:tr>
      <w:tr w:rsidR="00CC271B" w14:paraId="3D3CB8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F3FF4" w14:textId="77777777" w:rsidR="00CC271B" w:rsidRDefault="00000000">
            <w:r>
              <w:rPr>
                <w:sz w:val="20"/>
                <w:szCs w:val="20"/>
              </w:rPr>
              <w:t>Transparency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57F3C" w14:textId="77777777" w:rsidR="00CC271B" w:rsidRDefault="00000000">
            <w:r>
              <w:rPr>
                <w:sz w:val="20"/>
                <w:szCs w:val="20"/>
              </w:rPr>
              <w:t>AI decisions should be explainable and understandable</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EE390" w14:textId="77777777" w:rsidR="00CC271B" w:rsidRDefault="00000000">
            <w:r>
              <w:rPr>
                <w:sz w:val="20"/>
                <w:szCs w:val="20"/>
              </w:rPr>
              <w:t>Bank refusing a loan with no explanation other than 'the model said no'</w:t>
            </w:r>
          </w:p>
        </w:tc>
      </w:tr>
      <w:tr w:rsidR="00CC271B" w14:paraId="250B32B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74787" w14:textId="77777777" w:rsidR="00CC271B" w:rsidRDefault="00000000">
            <w:r>
              <w:rPr>
                <w:sz w:val="20"/>
                <w:szCs w:val="20"/>
              </w:rPr>
              <w:t>Accountability</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FFA55" w14:textId="77777777" w:rsidR="00CC271B" w:rsidRDefault="00000000">
            <w:r>
              <w:rPr>
                <w:sz w:val="20"/>
                <w:szCs w:val="20"/>
              </w:rPr>
              <w:t>Clear lines of responsibility for AI outcomes</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C3651F" w14:textId="77777777" w:rsidR="00CC271B" w:rsidRDefault="00000000">
            <w:r>
              <w:rPr>
                <w:sz w:val="20"/>
                <w:szCs w:val="20"/>
              </w:rPr>
              <w:t>Autonomous vehicle crash with no legal owner of liability</w:t>
            </w:r>
          </w:p>
        </w:tc>
      </w:tr>
      <w:tr w:rsidR="00CC271B" w14:paraId="470E7B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5C297" w14:textId="77777777" w:rsidR="00CC271B" w:rsidRDefault="00000000">
            <w:r>
              <w:rPr>
                <w:sz w:val="20"/>
                <w:szCs w:val="20"/>
              </w:rPr>
              <w:t>Privacy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6FD77" w14:textId="77777777" w:rsidR="00CC271B" w:rsidRDefault="00000000">
            <w:r>
              <w:rPr>
                <w:sz w:val="20"/>
                <w:szCs w:val="20"/>
              </w:rPr>
              <w:t>AI must respect personal data and consent</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67335" w14:textId="77777777" w:rsidR="00CC271B" w:rsidRDefault="00000000">
            <w:r>
              <w:rPr>
                <w:sz w:val="20"/>
                <w:szCs w:val="20"/>
              </w:rPr>
              <w:t>Facial recognition used without knowledge or consent</w:t>
            </w:r>
          </w:p>
        </w:tc>
      </w:tr>
      <w:tr w:rsidR="00CC271B" w14:paraId="5E675FB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1BACE" w14:textId="77777777" w:rsidR="00CC271B" w:rsidRDefault="00000000">
            <w:r>
              <w:rPr>
                <w:sz w:val="20"/>
                <w:szCs w:val="20"/>
              </w:rPr>
              <w:t>Safety</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582030" w14:textId="77777777" w:rsidR="00CC271B" w:rsidRDefault="00000000">
            <w:r>
              <w:rPr>
                <w:sz w:val="20"/>
                <w:szCs w:val="20"/>
              </w:rPr>
              <w:t>AI must not cause physical or psychological harm</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D7C9D9" w14:textId="77777777" w:rsidR="00CC271B" w:rsidRDefault="00000000">
            <w:r>
              <w:rPr>
                <w:sz w:val="20"/>
                <w:szCs w:val="20"/>
              </w:rPr>
              <w:t>Content recommendation algorithm pushing self-harm material to teens</w:t>
            </w:r>
          </w:p>
        </w:tc>
      </w:tr>
      <w:tr w:rsidR="00CC271B" w14:paraId="580A4B9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F3603" w14:textId="77777777" w:rsidR="00CC271B" w:rsidRDefault="00000000">
            <w:r>
              <w:rPr>
                <w:sz w:val="20"/>
                <w:szCs w:val="20"/>
              </w:rPr>
              <w:t>Human Autonomy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7DEB8" w14:textId="77777777" w:rsidR="00CC271B" w:rsidRDefault="00000000">
            <w:r>
              <w:rPr>
                <w:sz w:val="20"/>
                <w:szCs w:val="20"/>
              </w:rPr>
              <w:t>AI should empower humans, not replace or manipulate them</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7F336" w14:textId="77777777" w:rsidR="00CC271B" w:rsidRDefault="00000000">
            <w:r>
              <w:rPr>
                <w:sz w:val="20"/>
                <w:szCs w:val="20"/>
              </w:rPr>
              <w:t>Addiction-</w:t>
            </w:r>
            <w:proofErr w:type="spellStart"/>
            <w:r>
              <w:rPr>
                <w:sz w:val="20"/>
                <w:szCs w:val="20"/>
              </w:rPr>
              <w:t>optimising</w:t>
            </w:r>
            <w:proofErr w:type="spellEnd"/>
            <w:r>
              <w:rPr>
                <w:sz w:val="20"/>
                <w:szCs w:val="20"/>
              </w:rPr>
              <w:t xml:space="preserve"> social media feeds exploiting psychological vulnerabilities</w:t>
            </w:r>
          </w:p>
        </w:tc>
      </w:tr>
    </w:tbl>
    <w:p w14:paraId="1E01B15A" w14:textId="77777777" w:rsidR="00CC271B" w:rsidRDefault="00CC271B">
      <w:pPr>
        <w:spacing w:before="80" w:after="80"/>
      </w:pPr>
    </w:p>
    <w:p w14:paraId="41FD7B99" w14:textId="48C74085" w:rsidR="00CC271B" w:rsidRDefault="00000000">
      <w:pPr>
        <w:pStyle w:val="Heading2"/>
      </w:pPr>
      <w:r>
        <w:t>2.2 The Bias Problem — Deep Dive</w:t>
      </w:r>
    </w:p>
    <w:p w14:paraId="347B7560" w14:textId="77777777" w:rsidR="00CC271B" w:rsidRDefault="00000000">
      <w:pPr>
        <w:spacing w:before="80" w:after="80"/>
      </w:pPr>
      <w:r>
        <w:t>Bias in AI is one of the most studied and consequential ethics problems. It arises from multiple sources throughout the AI pipeline.</w:t>
      </w:r>
    </w:p>
    <w:p w14:paraId="7F52A0B7" w14:textId="77777777" w:rsidR="00CC271B" w:rsidRDefault="00CC271B">
      <w:pPr>
        <w:spacing w:before="80" w:after="80"/>
      </w:pPr>
    </w:p>
    <w:p w14:paraId="1FEC7934" w14:textId="77777777" w:rsidR="00CC271B" w:rsidRDefault="00000000">
      <w:pPr>
        <w:pStyle w:val="Heading3"/>
      </w:pPr>
      <w:r>
        <w:t>Types of Bias</w:t>
      </w:r>
    </w:p>
    <w:p w14:paraId="4DF288F2" w14:textId="77777777" w:rsidR="00CC271B" w:rsidRDefault="00000000">
      <w:pPr>
        <w:pStyle w:val="ListParagraph"/>
        <w:numPr>
          <w:ilvl w:val="0"/>
          <w:numId w:val="2"/>
        </w:numPr>
        <w:spacing w:before="40" w:after="40"/>
      </w:pPr>
      <w:r>
        <w:t xml:space="preserve">Historical Bias: The training data reflects past human discrimination. Example: A credit-scoring model trained on historical loan data learns to </w:t>
      </w:r>
      <w:proofErr w:type="spellStart"/>
      <w:r>
        <w:t>penalise</w:t>
      </w:r>
      <w:proofErr w:type="spellEnd"/>
      <w:r>
        <w:t xml:space="preserve"> postcodes that correlate with minority communities.</w:t>
      </w:r>
    </w:p>
    <w:p w14:paraId="6C7C8992" w14:textId="77777777" w:rsidR="00CC271B" w:rsidRDefault="00000000">
      <w:pPr>
        <w:pStyle w:val="ListParagraph"/>
        <w:numPr>
          <w:ilvl w:val="0"/>
          <w:numId w:val="2"/>
        </w:numPr>
        <w:spacing w:before="40" w:after="40"/>
      </w:pPr>
      <w:r>
        <w:t>Representation Bias: Some groups are underrepresented in training data. Example: Facial recognition trained mostly on lighter-skinned faces has significantly higher error rates for darker-skinned women (MIT Media Lab finding, 2018).</w:t>
      </w:r>
    </w:p>
    <w:p w14:paraId="00B6A832" w14:textId="77777777" w:rsidR="00CC271B" w:rsidRDefault="00000000">
      <w:pPr>
        <w:pStyle w:val="ListParagraph"/>
        <w:numPr>
          <w:ilvl w:val="0"/>
          <w:numId w:val="2"/>
        </w:numPr>
        <w:spacing w:before="40" w:after="40"/>
      </w:pPr>
      <w:r>
        <w:t>Measurement Bias: The way data is collected introduces systematic error. Example: Using arrest records as a proxy for 'criminality' bakes in policing bias.</w:t>
      </w:r>
    </w:p>
    <w:p w14:paraId="7A5F26E8" w14:textId="77777777" w:rsidR="00CC271B" w:rsidRDefault="00000000">
      <w:pPr>
        <w:pStyle w:val="ListParagraph"/>
        <w:numPr>
          <w:ilvl w:val="0"/>
          <w:numId w:val="2"/>
        </w:numPr>
        <w:spacing w:before="40" w:after="40"/>
      </w:pPr>
      <w:r>
        <w:t>Aggregation Bias: A single model applied to diverse populations may not serve any of them well. Example: A medical AI trained on average male physiological data performs worse for women.</w:t>
      </w:r>
    </w:p>
    <w:p w14:paraId="2F647A95" w14:textId="77777777" w:rsidR="00CC271B" w:rsidRDefault="00000000">
      <w:pPr>
        <w:pStyle w:val="ListParagraph"/>
        <w:numPr>
          <w:ilvl w:val="0"/>
          <w:numId w:val="2"/>
        </w:numPr>
        <w:spacing w:before="40" w:after="40"/>
      </w:pPr>
      <w:r>
        <w:t>Deployment Bias: A model accurate in the lab fails in real-world context. Example: A hiring AI trained on experienced employees works poorly for fresh graduates.</w:t>
      </w:r>
    </w:p>
    <w:p w14:paraId="3CBF8583"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2F5BAA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1A71D533" w14:textId="77777777" w:rsidR="00CC271B" w:rsidRDefault="00000000">
            <w:pPr>
              <w:spacing w:after="60"/>
            </w:pPr>
            <w:r>
              <w:rPr>
                <w:b/>
                <w:bCs/>
                <w:color w:val="1F3864"/>
                <w:sz w:val="20"/>
                <w:szCs w:val="20"/>
              </w:rPr>
              <w:t>Real Example — Amazon's AI Hiring Tool</w:t>
            </w:r>
          </w:p>
          <w:p w14:paraId="1C0CBA81" w14:textId="558193FE" w:rsidR="00CC271B" w:rsidRDefault="00000000">
            <w:r>
              <w:rPr>
                <w:i/>
                <w:iCs/>
                <w:sz w:val="20"/>
                <w:szCs w:val="20"/>
              </w:rPr>
              <w:t>Amazon built an internal AI recruitment tool trained on 10 years of CV data. Because its workforce was historically male-dominated, the model learned to penali</w:t>
            </w:r>
            <w:r w:rsidR="0018053E">
              <w:rPr>
                <w:i/>
                <w:iCs/>
                <w:sz w:val="20"/>
                <w:szCs w:val="20"/>
              </w:rPr>
              <w:t>z</w:t>
            </w:r>
            <w:r>
              <w:rPr>
                <w:i/>
                <w:iCs/>
                <w:sz w:val="20"/>
                <w:szCs w:val="20"/>
              </w:rPr>
              <w:t>e CVs containing the word 'women's' and downgraded graduates from all-female colleges. Amazon scrapped the tool in 2018. Lesson: AI trained on biased historical data will replicate and scale that bias.</w:t>
            </w:r>
          </w:p>
        </w:tc>
      </w:tr>
    </w:tbl>
    <w:p w14:paraId="6AA6D178" w14:textId="77777777" w:rsidR="00CC271B" w:rsidRDefault="00CC271B">
      <w:pPr>
        <w:spacing w:before="80" w:after="80"/>
      </w:pPr>
    </w:p>
    <w:p w14:paraId="1CBEE4AD" w14:textId="676B65CE" w:rsidR="00CC271B" w:rsidRDefault="00000000">
      <w:pPr>
        <w:pStyle w:val="Heading2"/>
      </w:pPr>
      <w:r>
        <w:t>2.3 Explainability &amp; the Right to Explanation</w:t>
      </w:r>
    </w:p>
    <w:p w14:paraId="625792E4" w14:textId="77777777" w:rsidR="00CC271B" w:rsidRDefault="00000000">
      <w:pPr>
        <w:spacing w:before="80" w:after="80"/>
      </w:pPr>
      <w:r>
        <w:t>The EU's GDPR (Article 22) grants people the right to a meaningful explanation when automated decisions significantly affect them. This created demand for Explainable AI (XAI) — methods that make AI reasoning interpretable.</w:t>
      </w:r>
    </w:p>
    <w:p w14:paraId="54AB310F" w14:textId="77777777" w:rsidR="00CC271B" w:rsidRDefault="00CC271B">
      <w:pPr>
        <w:spacing w:before="80" w:after="80"/>
      </w:pPr>
    </w:p>
    <w:p w14:paraId="4685EC6F" w14:textId="77777777" w:rsidR="00CC271B" w:rsidRDefault="00000000">
      <w:pPr>
        <w:pStyle w:val="Heading3"/>
      </w:pPr>
      <w:r>
        <w:t>Explainability Techniques</w:t>
      </w:r>
    </w:p>
    <w:p w14:paraId="1ACC2BF4" w14:textId="77777777" w:rsidR="00CC271B" w:rsidRDefault="00000000">
      <w:pPr>
        <w:pStyle w:val="ListParagraph"/>
        <w:numPr>
          <w:ilvl w:val="0"/>
          <w:numId w:val="2"/>
        </w:numPr>
        <w:spacing w:before="40" w:after="40"/>
      </w:pPr>
      <w:r>
        <w:t>LIME (Local Interpretable Model-Agnostic Explanations): Explains individual predictions by perturbing inputs and observing changes in output.</w:t>
      </w:r>
    </w:p>
    <w:p w14:paraId="25BEEA03" w14:textId="77777777" w:rsidR="00CC271B" w:rsidRDefault="00000000">
      <w:pPr>
        <w:pStyle w:val="ListParagraph"/>
        <w:numPr>
          <w:ilvl w:val="0"/>
          <w:numId w:val="2"/>
        </w:numPr>
        <w:spacing w:before="40" w:after="40"/>
      </w:pPr>
      <w:r>
        <w:t>SHAP (Shapley Additive Explanations): Quantifies each feature's contribution to a specific prediction.</w:t>
      </w:r>
    </w:p>
    <w:p w14:paraId="28243BAD" w14:textId="77777777" w:rsidR="00CC271B" w:rsidRDefault="00000000">
      <w:pPr>
        <w:pStyle w:val="ListParagraph"/>
        <w:numPr>
          <w:ilvl w:val="0"/>
          <w:numId w:val="2"/>
        </w:numPr>
        <w:spacing w:before="40" w:after="40"/>
      </w:pPr>
      <w:r>
        <w:t>Attention Maps: For image and language models, highlights which parts of the input the model focused on.</w:t>
      </w:r>
    </w:p>
    <w:p w14:paraId="1112135F" w14:textId="77777777" w:rsidR="00CC271B" w:rsidRDefault="00000000">
      <w:pPr>
        <w:pStyle w:val="ListParagraph"/>
        <w:numPr>
          <w:ilvl w:val="0"/>
          <w:numId w:val="2"/>
        </w:numPr>
        <w:spacing w:before="40" w:after="40"/>
      </w:pPr>
      <w:r>
        <w:t>Model Cards: Documentation that discloses a model's intended use, performance metrics, limitations, and bias evaluations.</w:t>
      </w:r>
    </w:p>
    <w:p w14:paraId="7D7DEDD6" w14:textId="77777777" w:rsidR="00CC271B" w:rsidRDefault="00CC271B">
      <w:pPr>
        <w:spacing w:before="80" w:after="80"/>
      </w:pPr>
    </w:p>
    <w:p w14:paraId="631A3223" w14:textId="1E2D864D" w:rsidR="00CC271B" w:rsidRDefault="00000000">
      <w:pPr>
        <w:pStyle w:val="Heading2"/>
      </w:pPr>
      <w:r>
        <w:t>2.4 Case Study — Healthcare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1F979F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F024B3E" w14:textId="77777777" w:rsidR="00CC271B" w:rsidRDefault="00000000">
            <w:pPr>
              <w:spacing w:after="60"/>
            </w:pPr>
            <w:r>
              <w:rPr>
                <w:b/>
                <w:bCs/>
                <w:color w:val="1F3864"/>
                <w:sz w:val="20"/>
                <w:szCs w:val="20"/>
              </w:rPr>
              <w:t>Case Study for Class Discussion (15 min)</w:t>
            </w:r>
          </w:p>
          <w:p w14:paraId="160D8442" w14:textId="726A131C" w:rsidR="00CC271B" w:rsidRDefault="00000000">
            <w:r>
              <w:rPr>
                <w:i/>
                <w:iCs/>
                <w:sz w:val="20"/>
                <w:szCs w:val="20"/>
              </w:rPr>
              <w:t xml:space="preserve">An AI system deployed in 130 US hospitals was used to identify patients who would benefit from additional care. A 2019 study in </w:t>
            </w:r>
            <w:proofErr w:type="gramStart"/>
            <w:r>
              <w:rPr>
                <w:i/>
                <w:iCs/>
                <w:sz w:val="20"/>
                <w:szCs w:val="20"/>
              </w:rPr>
              <w:t>Science</w:t>
            </w:r>
            <w:proofErr w:type="gramEnd"/>
            <w:r>
              <w:rPr>
                <w:i/>
                <w:iCs/>
                <w:sz w:val="20"/>
                <w:szCs w:val="20"/>
              </w:rPr>
              <w:t xml:space="preserve"> revealed the algorithm was systematically less likely to refer Black patients for extra care compared to equally sick white patients — because it used healthcare spending as a proxy for health need, and Black patients had historically been given less care and therefore cost less. The algorithm was not designed to be racist. It simply </w:t>
            </w:r>
            <w:r w:rsidR="00473FD7">
              <w:rPr>
                <w:i/>
                <w:iCs/>
                <w:sz w:val="20"/>
                <w:szCs w:val="20"/>
              </w:rPr>
              <w:t>optimized</w:t>
            </w:r>
            <w:r>
              <w:rPr>
                <w:i/>
                <w:iCs/>
                <w:sz w:val="20"/>
                <w:szCs w:val="20"/>
              </w:rPr>
              <w:t xml:space="preserve"> the wrong objective on biased data. Discussion Questions: (1) Who is responsible — the algorithm designers, the hospital, or the data? (2) What should the hospital have done before deploying the system? (3) How could this be fixed? (4) What governance structure could have caught this?</w:t>
            </w:r>
          </w:p>
        </w:tc>
      </w:tr>
    </w:tbl>
    <w:p w14:paraId="16DB8FA3"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10906456"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0223137" w14:textId="77777777" w:rsidR="00CC271B" w:rsidRDefault="00000000">
            <w:r>
              <w:rPr>
                <w:b/>
                <w:bCs/>
                <w:color w:val="A9D0F5"/>
                <w:sz w:val="18"/>
                <w:szCs w:val="18"/>
              </w:rPr>
              <w:lastRenderedPageBreak/>
              <w:t>SESSION 3</w:t>
            </w:r>
          </w:p>
          <w:p w14:paraId="3AC6CC05" w14:textId="77777777" w:rsidR="00CC271B" w:rsidRDefault="00000000">
            <w:r>
              <w:rPr>
                <w:b/>
                <w:bCs/>
                <w:color w:val="FFFFFF"/>
                <w:sz w:val="28"/>
                <w:szCs w:val="28"/>
              </w:rPr>
              <w:t>AI Risk — Types, Frameworks &amp; Tools</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778DA8C4" w14:textId="77777777" w:rsidR="00CC271B" w:rsidRDefault="00000000">
            <w:pPr>
              <w:jc w:val="center"/>
            </w:pPr>
            <w:r>
              <w:rPr>
                <w:b/>
                <w:bCs/>
                <w:color w:val="FFFFFF"/>
              </w:rPr>
              <w:t>0:55 – 1:25</w:t>
            </w:r>
          </w:p>
        </w:tc>
      </w:tr>
    </w:tbl>
    <w:p w14:paraId="0E65F7E9" w14:textId="77777777" w:rsidR="00CC271B" w:rsidRDefault="00CC271B">
      <w:pPr>
        <w:spacing w:before="80" w:after="80"/>
      </w:pPr>
    </w:p>
    <w:p w14:paraId="78E44FC0" w14:textId="6A6C1BEB" w:rsidR="00CC271B" w:rsidRDefault="00000000">
      <w:pPr>
        <w:pStyle w:val="Heading2"/>
      </w:pPr>
      <w:r>
        <w:t>3.1 A Taxonomy of AI Risks</w:t>
      </w:r>
    </w:p>
    <w:p w14:paraId="69D47C19" w14:textId="77777777" w:rsidR="00CC271B" w:rsidRDefault="00000000">
      <w:pPr>
        <w:spacing w:before="80" w:after="80"/>
      </w:pPr>
      <w:r>
        <w:t>AI risks span a broad spectrum — from technical failures that affect one user to systemic harms that reshape societies. A useful governance tool is to classify risks by severity, probability, and reversibility.</w:t>
      </w:r>
    </w:p>
    <w:p w14:paraId="17A9B4F5" w14:textId="77777777" w:rsidR="00CC271B" w:rsidRDefault="00CC271B">
      <w:pPr>
        <w:spacing w:before="80" w:after="80"/>
      </w:pPr>
    </w:p>
    <w:p w14:paraId="648FE7BB" w14:textId="77777777" w:rsidR="00CC271B" w:rsidRDefault="00000000">
      <w:pPr>
        <w:pStyle w:val="Heading3"/>
      </w:pPr>
      <w:r>
        <w:t>Category 1: Technical &amp; Operational Risks</w:t>
      </w:r>
    </w:p>
    <w:p w14:paraId="7FB9CAC5" w14:textId="77777777" w:rsidR="00CC271B" w:rsidRDefault="00000000">
      <w:pPr>
        <w:pStyle w:val="ListParagraph"/>
        <w:numPr>
          <w:ilvl w:val="0"/>
          <w:numId w:val="2"/>
        </w:numPr>
        <w:spacing w:before="40" w:after="40"/>
      </w:pPr>
      <w:r>
        <w:t>Model Failure: AI produces wrong outputs — incorrect predictions, hallucinations, or system crashes.</w:t>
      </w:r>
    </w:p>
    <w:p w14:paraId="15A4DF9B" w14:textId="77777777" w:rsidR="00CC271B" w:rsidRDefault="00000000">
      <w:pPr>
        <w:pStyle w:val="ListParagraph"/>
        <w:numPr>
          <w:ilvl w:val="0"/>
          <w:numId w:val="2"/>
        </w:numPr>
        <w:spacing w:before="40" w:after="40"/>
      </w:pPr>
      <w:r>
        <w:t xml:space="preserve">Data Poisoning: Adversaries corrupt training data to manipulate model </w:t>
      </w:r>
      <w:proofErr w:type="spellStart"/>
      <w:r>
        <w:t>behaviour</w:t>
      </w:r>
      <w:proofErr w:type="spellEnd"/>
      <w:r>
        <w:t>.</w:t>
      </w:r>
    </w:p>
    <w:p w14:paraId="7122F07B" w14:textId="77777777" w:rsidR="00CC271B" w:rsidRDefault="00000000">
      <w:pPr>
        <w:pStyle w:val="ListParagraph"/>
        <w:numPr>
          <w:ilvl w:val="0"/>
          <w:numId w:val="2"/>
        </w:numPr>
        <w:spacing w:before="40" w:after="40"/>
      </w:pPr>
      <w:r>
        <w:t>Adversarial Attacks: Carefully crafted inputs fool AI systems — e.g., adding noise to an image to make a self-driving car misread a stop sign.</w:t>
      </w:r>
    </w:p>
    <w:p w14:paraId="6470A135" w14:textId="77777777" w:rsidR="00CC271B" w:rsidRDefault="00000000">
      <w:pPr>
        <w:pStyle w:val="ListParagraph"/>
        <w:numPr>
          <w:ilvl w:val="0"/>
          <w:numId w:val="2"/>
        </w:numPr>
        <w:spacing w:before="40" w:after="40"/>
      </w:pPr>
      <w:r>
        <w:t>Performance Drift: A model's accuracy degrades over time as the real world diverges from training conditions.</w:t>
      </w:r>
    </w:p>
    <w:p w14:paraId="4FE55847" w14:textId="77777777" w:rsidR="00CC271B" w:rsidRDefault="00CC271B">
      <w:pPr>
        <w:spacing w:before="80" w:after="80"/>
      </w:pPr>
    </w:p>
    <w:p w14:paraId="2C787675" w14:textId="77777777" w:rsidR="00CC271B" w:rsidRDefault="00000000">
      <w:pPr>
        <w:pStyle w:val="Heading3"/>
      </w:pPr>
      <w:r>
        <w:t>Category 2: Societal &amp; Systemic Risks</w:t>
      </w:r>
    </w:p>
    <w:p w14:paraId="2465381A" w14:textId="77777777" w:rsidR="00CC271B" w:rsidRDefault="00000000">
      <w:pPr>
        <w:pStyle w:val="ListParagraph"/>
        <w:numPr>
          <w:ilvl w:val="0"/>
          <w:numId w:val="2"/>
        </w:numPr>
        <w:spacing w:before="40" w:after="40"/>
      </w:pPr>
      <w:r>
        <w:t>Algorithmic Discrimination: Unfair outcomes at scale for protected groups.</w:t>
      </w:r>
    </w:p>
    <w:p w14:paraId="5A260FDD" w14:textId="77777777" w:rsidR="00CC271B" w:rsidRDefault="00000000">
      <w:pPr>
        <w:pStyle w:val="ListParagraph"/>
        <w:numPr>
          <w:ilvl w:val="0"/>
          <w:numId w:val="2"/>
        </w:numPr>
        <w:spacing w:before="40" w:after="40"/>
      </w:pPr>
      <w:r>
        <w:t>Misinformation &amp; Deepfakes: Generative AI enabling mass production of false content.</w:t>
      </w:r>
    </w:p>
    <w:p w14:paraId="013B8A00" w14:textId="77777777" w:rsidR="00CC271B" w:rsidRDefault="00000000">
      <w:pPr>
        <w:pStyle w:val="ListParagraph"/>
        <w:numPr>
          <w:ilvl w:val="0"/>
          <w:numId w:val="2"/>
        </w:numPr>
        <w:spacing w:before="40" w:after="40"/>
      </w:pPr>
      <w:r>
        <w:t xml:space="preserve">Surveillance &amp; Privacy Erosion: Large-scale monitoring via facial recognition and </w:t>
      </w:r>
      <w:proofErr w:type="spellStart"/>
      <w:r>
        <w:t>behavioural</w:t>
      </w:r>
      <w:proofErr w:type="spellEnd"/>
      <w:r>
        <w:t xml:space="preserve"> tracking.</w:t>
      </w:r>
    </w:p>
    <w:p w14:paraId="6429C703" w14:textId="77777777" w:rsidR="00CC271B" w:rsidRDefault="00000000">
      <w:pPr>
        <w:pStyle w:val="ListParagraph"/>
        <w:numPr>
          <w:ilvl w:val="0"/>
          <w:numId w:val="2"/>
        </w:numPr>
        <w:spacing w:before="40" w:after="40"/>
      </w:pPr>
      <w:r>
        <w:t>Economic Disruption: Rapid automation displacing workers faster than reskilling can occur.</w:t>
      </w:r>
    </w:p>
    <w:p w14:paraId="31C4B3F4" w14:textId="77777777" w:rsidR="00CC271B" w:rsidRDefault="00000000">
      <w:pPr>
        <w:pStyle w:val="ListParagraph"/>
        <w:numPr>
          <w:ilvl w:val="0"/>
          <w:numId w:val="2"/>
        </w:numPr>
        <w:spacing w:before="40" w:after="40"/>
      </w:pPr>
      <w:r>
        <w:t>Concentration of Power: AI capabilities concentrated in a small number of governments or corporations.</w:t>
      </w:r>
    </w:p>
    <w:p w14:paraId="6238723A" w14:textId="77777777" w:rsidR="00CC271B" w:rsidRDefault="00CC271B">
      <w:pPr>
        <w:spacing w:before="80" w:after="80"/>
      </w:pPr>
    </w:p>
    <w:p w14:paraId="2A830C10" w14:textId="77777777" w:rsidR="00CC271B" w:rsidRDefault="00000000">
      <w:pPr>
        <w:pStyle w:val="Heading3"/>
      </w:pPr>
      <w:r>
        <w:t>Category 3: Catastrophic / Existential Risks</w:t>
      </w:r>
    </w:p>
    <w:p w14:paraId="0072985C" w14:textId="77777777" w:rsidR="00CC271B" w:rsidRDefault="00000000">
      <w:pPr>
        <w:pStyle w:val="ListParagraph"/>
        <w:numPr>
          <w:ilvl w:val="0"/>
          <w:numId w:val="2"/>
        </w:numPr>
        <w:spacing w:before="40" w:after="40"/>
      </w:pPr>
      <w:r>
        <w:t>Autonomous Weapons: AI-guided lethal systems that operate without human oversight.</w:t>
      </w:r>
    </w:p>
    <w:p w14:paraId="474BAD08" w14:textId="77777777" w:rsidR="00CC271B" w:rsidRDefault="00000000">
      <w:pPr>
        <w:pStyle w:val="ListParagraph"/>
        <w:numPr>
          <w:ilvl w:val="0"/>
          <w:numId w:val="2"/>
        </w:numPr>
        <w:spacing w:before="40" w:after="40"/>
      </w:pPr>
      <w:r>
        <w:t>Critical Infrastructure Attacks: AI-enhanced cyberattacks on power grids, financial systems, or hospitals.</w:t>
      </w:r>
    </w:p>
    <w:p w14:paraId="3D39DACF" w14:textId="77777777" w:rsidR="00CC271B" w:rsidRDefault="00000000">
      <w:pPr>
        <w:pStyle w:val="ListParagraph"/>
        <w:numPr>
          <w:ilvl w:val="0"/>
          <w:numId w:val="2"/>
        </w:numPr>
        <w:spacing w:before="40" w:after="40"/>
      </w:pPr>
      <w:r>
        <w:t>Misaligned Advanced AI: Highly capable AI systems that pursue objectives misaligned with human values.</w:t>
      </w:r>
    </w:p>
    <w:p w14:paraId="6F8C0067"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1849D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68F85B03" w14:textId="77777777" w:rsidR="00CC271B" w:rsidRDefault="00000000">
            <w:pPr>
              <w:spacing w:after="60"/>
            </w:pPr>
            <w:r>
              <w:rPr>
                <w:b/>
                <w:bCs/>
                <w:color w:val="1F3864"/>
                <w:sz w:val="20"/>
                <w:szCs w:val="20"/>
              </w:rPr>
              <w:t>Real Example — Microsoft Tay Chatbot (2016)</w:t>
            </w:r>
          </w:p>
          <w:p w14:paraId="1AC87C00" w14:textId="77777777" w:rsidR="00CC271B" w:rsidRDefault="00000000">
            <w:r>
              <w:rPr>
                <w:i/>
                <w:iCs/>
                <w:sz w:val="20"/>
                <w:szCs w:val="20"/>
              </w:rPr>
              <w:t>Microsoft launched Tay, an AI chatbot designed to learn from Twitter conversations. Within 16 hours, users deliberately fed it racist, misogynistic, and inflammatory content. Tay began reproducing it. Microsoft shut it down within 24 hours. Risk lesson: Adversarial users will deliberately try to break AI systems. Deployment in open adversarial environments requires robust safeguards before launch.</w:t>
            </w:r>
          </w:p>
        </w:tc>
      </w:tr>
    </w:tbl>
    <w:p w14:paraId="634E79F1" w14:textId="77777777" w:rsidR="00CC271B" w:rsidRDefault="00CC271B">
      <w:pPr>
        <w:spacing w:before="80" w:after="80"/>
      </w:pPr>
    </w:p>
    <w:p w14:paraId="54A90E08" w14:textId="77777777" w:rsidR="00CC271B" w:rsidRDefault="00000000">
      <w:pPr>
        <w:pStyle w:val="Heading2"/>
      </w:pPr>
      <w:proofErr w:type="gramStart"/>
      <w:r>
        <w:t>3.2  AI</w:t>
      </w:r>
      <w:proofErr w:type="gramEnd"/>
      <w:r>
        <w:t xml:space="preserve"> Risk Assessment Frameworks</w:t>
      </w:r>
    </w:p>
    <w:p w14:paraId="748C2FEE" w14:textId="77777777" w:rsidR="00CC271B" w:rsidRDefault="00000000">
      <w:pPr>
        <w:spacing w:before="80" w:after="80"/>
      </w:pPr>
      <w:r>
        <w:t xml:space="preserve">Several established frameworks help </w:t>
      </w:r>
      <w:proofErr w:type="spellStart"/>
      <w:r>
        <w:t>organisations</w:t>
      </w:r>
      <w:proofErr w:type="spellEnd"/>
      <w:r>
        <w:t xml:space="preserve"> systematically identify, assess, and mitigate AI risks.</w:t>
      </w:r>
    </w:p>
    <w:p w14:paraId="4117B44C" w14:textId="77777777" w:rsidR="00CC271B" w:rsidRDefault="00CC271B">
      <w:pPr>
        <w:spacing w:before="80" w:after="80"/>
      </w:pPr>
    </w:p>
    <w:p w14:paraId="456CA4BF" w14:textId="77777777" w:rsidR="00CC271B" w:rsidRDefault="00000000">
      <w:pPr>
        <w:pStyle w:val="Heading3"/>
      </w:pPr>
      <w:r>
        <w:t>NIST AI Risk Management Framework (AI RMF)</w:t>
      </w:r>
    </w:p>
    <w:p w14:paraId="73F904C2" w14:textId="276D4967" w:rsidR="00CC271B" w:rsidRDefault="00000000">
      <w:pPr>
        <w:spacing w:before="80" w:after="80"/>
      </w:pPr>
      <w:r>
        <w:t xml:space="preserve">Published by the US National Institute of Standards and Technology, the AI RMF provides a voluntary framework </w:t>
      </w:r>
      <w:r w:rsidR="00473FD7">
        <w:t>organized</w:t>
      </w:r>
      <w:r>
        <w:t xml:space="preserve"> around four functions:</w:t>
      </w:r>
    </w:p>
    <w:p w14:paraId="33386A5B" w14:textId="417390D2" w:rsidR="00CC271B" w:rsidRDefault="00000000">
      <w:pPr>
        <w:pStyle w:val="ListParagraph"/>
        <w:numPr>
          <w:ilvl w:val="0"/>
          <w:numId w:val="3"/>
        </w:numPr>
        <w:spacing w:before="40" w:after="40"/>
      </w:pPr>
      <w:r>
        <w:t xml:space="preserve">GOVERN: Establish </w:t>
      </w:r>
      <w:r w:rsidR="00473FD7">
        <w:t>organizational</w:t>
      </w:r>
      <w:r>
        <w:t xml:space="preserve"> culture, policies, and accountability structures for AI risk management.</w:t>
      </w:r>
    </w:p>
    <w:p w14:paraId="165503D9" w14:textId="35074AC8" w:rsidR="00CC271B" w:rsidRDefault="00000000">
      <w:pPr>
        <w:pStyle w:val="ListParagraph"/>
        <w:numPr>
          <w:ilvl w:val="0"/>
          <w:numId w:val="3"/>
        </w:numPr>
        <w:spacing w:before="40" w:after="40"/>
      </w:pPr>
      <w:r>
        <w:t xml:space="preserve">MAP: Identify and </w:t>
      </w:r>
      <w:r w:rsidR="00473FD7">
        <w:t>categorize</w:t>
      </w:r>
      <w:r>
        <w:t xml:space="preserve"> AI risks in context — who is affected and how?</w:t>
      </w:r>
    </w:p>
    <w:p w14:paraId="568146B1" w14:textId="77777777" w:rsidR="00CC271B" w:rsidRDefault="00000000">
      <w:pPr>
        <w:pStyle w:val="ListParagraph"/>
        <w:numPr>
          <w:ilvl w:val="0"/>
          <w:numId w:val="3"/>
        </w:numPr>
        <w:spacing w:before="40" w:after="40"/>
      </w:pPr>
      <w:r>
        <w:t>MEASURE: Evaluate, benchmark, and quantify risks using metrics and testing.</w:t>
      </w:r>
    </w:p>
    <w:p w14:paraId="3881CA3F" w14:textId="0B35EBDA" w:rsidR="00CC271B" w:rsidRDefault="00000000">
      <w:pPr>
        <w:pStyle w:val="ListParagraph"/>
        <w:numPr>
          <w:ilvl w:val="0"/>
          <w:numId w:val="3"/>
        </w:numPr>
        <w:spacing w:before="40" w:after="40"/>
      </w:pPr>
      <w:r>
        <w:t xml:space="preserve">MANAGE: </w:t>
      </w:r>
      <w:r w:rsidR="00473FD7">
        <w:t>Prioritize</w:t>
      </w:r>
      <w:r>
        <w:t>, respond to, and monitor AI risks across the system lifecycle.</w:t>
      </w:r>
    </w:p>
    <w:p w14:paraId="66389379" w14:textId="77777777" w:rsidR="00CC271B" w:rsidRDefault="00CC271B">
      <w:pPr>
        <w:spacing w:before="80" w:after="80"/>
      </w:pPr>
    </w:p>
    <w:p w14:paraId="237E78D4" w14:textId="77777777" w:rsidR="00CC271B" w:rsidRDefault="00000000">
      <w:pPr>
        <w:pStyle w:val="Heading3"/>
      </w:pPr>
      <w:r>
        <w:t>EU AI Act Risk Classification</w:t>
      </w:r>
    </w:p>
    <w:p w14:paraId="45EE17C2" w14:textId="77777777" w:rsidR="00CC271B" w:rsidRDefault="00000000">
      <w:pPr>
        <w:spacing w:before="80" w:after="80"/>
      </w:pPr>
      <w:r>
        <w:t>The EU AI Act (2024) uses a risk-based tiered approach to regulation: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CC271B" w14:paraId="2204125C"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1256E6" w14:textId="77777777" w:rsidR="00CC271B" w:rsidRDefault="00000000">
            <w:pPr>
              <w:jc w:val="center"/>
            </w:pPr>
            <w:r>
              <w:rPr>
                <w:b/>
                <w:bCs/>
                <w:color w:val="FFFFFF"/>
                <w:sz w:val="20"/>
                <w:szCs w:val="20"/>
              </w:rPr>
              <w:t>Risk Tier</w:t>
            </w:r>
          </w:p>
        </w:tc>
        <w:tc>
          <w:tcPr>
            <w:tcW w:w="36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9CA534" w14:textId="77777777" w:rsidR="00CC271B" w:rsidRDefault="00000000">
            <w:pPr>
              <w:jc w:val="center"/>
            </w:pPr>
            <w:r>
              <w:rPr>
                <w:b/>
                <w:bCs/>
                <w:color w:val="FFFFFF"/>
                <w:sz w:val="20"/>
                <w:szCs w:val="20"/>
              </w:rPr>
              <w:t>Definition</w:t>
            </w:r>
          </w:p>
        </w:tc>
        <w:tc>
          <w:tcPr>
            <w:tcW w:w="36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7A61BA" w14:textId="77777777" w:rsidR="00CC271B" w:rsidRDefault="00000000">
            <w:pPr>
              <w:jc w:val="center"/>
            </w:pPr>
            <w:r>
              <w:rPr>
                <w:b/>
                <w:bCs/>
                <w:color w:val="FFFFFF"/>
                <w:sz w:val="20"/>
                <w:szCs w:val="20"/>
              </w:rPr>
              <w:t>Examples</w:t>
            </w:r>
          </w:p>
        </w:tc>
      </w:tr>
      <w:tr w:rsidR="00CC271B" w14:paraId="7FAE860D"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11411B95" w14:textId="77777777" w:rsidR="00CC271B" w:rsidRDefault="00000000">
            <w:r>
              <w:rPr>
                <w:sz w:val="20"/>
                <w:szCs w:val="20"/>
              </w:rPr>
              <w:t>Unacceptable Risk</w:t>
            </w:r>
          </w:p>
        </w:tc>
        <w:tc>
          <w:tcPr>
            <w:tcW w:w="363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9CBD389" w14:textId="77777777" w:rsidR="00CC271B" w:rsidRDefault="00000000">
            <w:r>
              <w:rPr>
                <w:sz w:val="20"/>
                <w:szCs w:val="20"/>
              </w:rPr>
              <w:t>AI that violates fundamental rights — BANNED</w:t>
            </w:r>
          </w:p>
        </w:tc>
        <w:tc>
          <w:tcPr>
            <w:tcW w:w="363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6B7EEF48" w14:textId="77777777" w:rsidR="00CC271B" w:rsidRDefault="00000000">
            <w:r>
              <w:rPr>
                <w:sz w:val="20"/>
                <w:szCs w:val="20"/>
              </w:rPr>
              <w:t>Social scoring by governments; real-time biometric mass surveillance</w:t>
            </w:r>
          </w:p>
        </w:tc>
      </w:tr>
      <w:tr w:rsidR="00CC271B" w14:paraId="799390F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559AC50" w14:textId="77777777" w:rsidR="00CC271B" w:rsidRDefault="00000000">
            <w:r>
              <w:rPr>
                <w:sz w:val="20"/>
                <w:szCs w:val="20"/>
              </w:rPr>
              <w:t>High Risk</w:t>
            </w:r>
          </w:p>
        </w:tc>
        <w:tc>
          <w:tcPr>
            <w:tcW w:w="363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3C346230" w14:textId="77777777" w:rsidR="00CC271B" w:rsidRDefault="00000000">
            <w:r>
              <w:rPr>
                <w:sz w:val="20"/>
                <w:szCs w:val="20"/>
              </w:rPr>
              <w:t>AI in critical sectors — STRICT REQUIREMENTS</w:t>
            </w:r>
          </w:p>
        </w:tc>
        <w:tc>
          <w:tcPr>
            <w:tcW w:w="363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40A79F35" w14:textId="77777777" w:rsidR="00CC271B" w:rsidRDefault="00000000">
            <w:r>
              <w:rPr>
                <w:sz w:val="20"/>
                <w:szCs w:val="20"/>
              </w:rPr>
              <w:t>CV screening, credit scoring, medical diagnosis, autonomous vehicles</w:t>
            </w:r>
          </w:p>
        </w:tc>
      </w:tr>
      <w:tr w:rsidR="00CC271B" w14:paraId="4AD6F05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C3B7A" w14:textId="77777777" w:rsidR="00CC271B" w:rsidRDefault="00000000">
            <w:r>
              <w:rPr>
                <w:sz w:val="20"/>
                <w:szCs w:val="20"/>
              </w:rPr>
              <w:t>Limited Risk</w:t>
            </w:r>
          </w:p>
        </w:tc>
        <w:tc>
          <w:tcPr>
            <w:tcW w:w="36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F28D91" w14:textId="77777777" w:rsidR="00CC271B" w:rsidRDefault="00000000">
            <w:r>
              <w:rPr>
                <w:sz w:val="20"/>
                <w:szCs w:val="20"/>
              </w:rPr>
              <w:t>AI with transparency obligations</w:t>
            </w:r>
          </w:p>
        </w:tc>
        <w:tc>
          <w:tcPr>
            <w:tcW w:w="36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2DA9C6" w14:textId="77777777" w:rsidR="00CC271B" w:rsidRDefault="00000000">
            <w:r>
              <w:rPr>
                <w:sz w:val="20"/>
                <w:szCs w:val="20"/>
              </w:rPr>
              <w:t>Chatbots must disclose they are AI; deepfakes must be labelled</w:t>
            </w:r>
          </w:p>
        </w:tc>
      </w:tr>
      <w:tr w:rsidR="00CC271B" w14:paraId="4FDD7DD6"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E0FAB" w14:textId="77777777" w:rsidR="00CC271B" w:rsidRDefault="00000000">
            <w:r>
              <w:rPr>
                <w:sz w:val="20"/>
                <w:szCs w:val="20"/>
              </w:rPr>
              <w:t>Minimal Risk</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BEE76" w14:textId="77777777" w:rsidR="00CC271B" w:rsidRDefault="00000000">
            <w:r>
              <w:rPr>
                <w:sz w:val="20"/>
                <w:szCs w:val="20"/>
              </w:rPr>
              <w:t>Most AI — minimal regulation</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7E873" w14:textId="77777777" w:rsidR="00CC271B" w:rsidRDefault="00000000">
            <w:r>
              <w:rPr>
                <w:sz w:val="20"/>
                <w:szCs w:val="20"/>
              </w:rPr>
              <w:t>Spam filters, AI game characters, product recommendation engines</w:t>
            </w:r>
          </w:p>
        </w:tc>
      </w:tr>
    </w:tbl>
    <w:p w14:paraId="7F315075" w14:textId="77777777" w:rsidR="00CC271B" w:rsidRDefault="00CC271B">
      <w:pPr>
        <w:spacing w:before="80" w:after="80"/>
      </w:pPr>
    </w:p>
    <w:p w14:paraId="21E890EA" w14:textId="2EA5C6AA" w:rsidR="00CC271B" w:rsidRDefault="00000000">
      <w:pPr>
        <w:pStyle w:val="Heading2"/>
      </w:pPr>
      <w:r>
        <w:t>3.3 Practical Risk Mitigation Tools</w:t>
      </w:r>
    </w:p>
    <w:p w14:paraId="720C36F3" w14:textId="77777777" w:rsidR="00CC271B" w:rsidRDefault="00000000">
      <w:pPr>
        <w:pStyle w:val="Heading3"/>
      </w:pPr>
      <w:r>
        <w:t>1. Model Cards</w:t>
      </w:r>
    </w:p>
    <w:p w14:paraId="59A4EF3A" w14:textId="77777777" w:rsidR="00CC271B" w:rsidRDefault="00000000">
      <w:pPr>
        <w:spacing w:before="80" w:after="80"/>
      </w:pPr>
      <w:r>
        <w:t>A structured document published alongside a model that discloses: intended use cases, evaluation results across demographic groups, known limitations, and recommendations for deployment. Google pioneered this practice for its AI models.</w:t>
      </w:r>
    </w:p>
    <w:p w14:paraId="277A7417" w14:textId="77777777" w:rsidR="00CC271B" w:rsidRDefault="00CC271B">
      <w:pPr>
        <w:spacing w:before="80" w:after="80"/>
      </w:pPr>
    </w:p>
    <w:p w14:paraId="1FC45F0A" w14:textId="77777777" w:rsidR="00CC271B" w:rsidRDefault="00000000">
      <w:pPr>
        <w:pStyle w:val="Heading3"/>
      </w:pPr>
      <w:r>
        <w:t>2. Datasheets for Datasets</w:t>
      </w:r>
    </w:p>
    <w:p w14:paraId="4B7EBD73" w14:textId="635417CC" w:rsidR="00CC271B" w:rsidRDefault="00000000">
      <w:pPr>
        <w:spacing w:before="80" w:after="80"/>
      </w:pPr>
      <w:r>
        <w:t xml:space="preserve">A </w:t>
      </w:r>
      <w:r w:rsidR="00473FD7">
        <w:t>standardized</w:t>
      </w:r>
      <w:r>
        <w:t xml:space="preserve"> documentation format for datasets that answers: How was this data collected? Who does it represent? What are its known biases and limitations? Proposed by Timnit Gebru et al. (2018).</w:t>
      </w:r>
    </w:p>
    <w:p w14:paraId="5836D52B" w14:textId="77777777" w:rsidR="00CC271B" w:rsidRDefault="00CC271B">
      <w:pPr>
        <w:spacing w:before="80" w:after="80"/>
      </w:pPr>
    </w:p>
    <w:p w14:paraId="4A9CBE25" w14:textId="77777777" w:rsidR="00CC271B" w:rsidRDefault="00000000">
      <w:pPr>
        <w:pStyle w:val="Heading3"/>
      </w:pPr>
      <w:r>
        <w:t>3. AI Impact Assessments (AIIA)</w:t>
      </w:r>
    </w:p>
    <w:p w14:paraId="7A375E04" w14:textId="77777777" w:rsidR="00CC271B" w:rsidRDefault="00000000">
      <w:pPr>
        <w:spacing w:before="80" w:after="80"/>
      </w:pPr>
      <w:r>
        <w:t>Similar to Environmental Impact Assessments, an AIIA systematically evaluates the potential effects of an AI system before deployment. Required for high-risk AI under the EU AI Act.</w:t>
      </w:r>
    </w:p>
    <w:p w14:paraId="391EB1B8" w14:textId="77777777" w:rsidR="00CC271B" w:rsidRDefault="00CC271B">
      <w:pPr>
        <w:spacing w:before="80" w:after="80"/>
      </w:pPr>
    </w:p>
    <w:p w14:paraId="6994B9D5" w14:textId="77777777" w:rsidR="00CC271B" w:rsidRDefault="00000000">
      <w:pPr>
        <w:pStyle w:val="Heading3"/>
      </w:pPr>
      <w:r>
        <w:t>4. Red Teaming</w:t>
      </w:r>
    </w:p>
    <w:p w14:paraId="09A9FFFE" w14:textId="77777777" w:rsidR="00CC271B" w:rsidRDefault="00000000">
      <w:pPr>
        <w:spacing w:before="80" w:after="80"/>
      </w:pPr>
      <w:r>
        <w:t>Dedicated teams attempt to break, fool, or misuse an AI system before deployment — simulating adversarial users, edge cases, and unexpected inputs. OpenAI, Anthropic, and major tech companies use red teaming as a pre-release safety practice.</w:t>
      </w:r>
    </w:p>
    <w:p w14:paraId="59CE5E0E"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0926E5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5CFB346C" w14:textId="77777777" w:rsidR="00CC271B" w:rsidRDefault="00000000">
            <w:pPr>
              <w:spacing w:after="60"/>
            </w:pPr>
            <w:r>
              <w:rPr>
                <w:b/>
                <w:bCs/>
                <w:color w:val="1F3864"/>
                <w:sz w:val="20"/>
                <w:szCs w:val="20"/>
              </w:rPr>
              <w:t>Group Exercise (15 min)</w:t>
            </w:r>
          </w:p>
          <w:p w14:paraId="2C16FE4F" w14:textId="77777777" w:rsidR="00CC271B" w:rsidRDefault="00000000">
            <w:r>
              <w:rPr>
                <w:i/>
                <w:iCs/>
                <w:sz w:val="20"/>
                <w:szCs w:val="20"/>
              </w:rPr>
              <w:t>Divide into 3 groups. Each group is given a scenario: (A) A hospital deploying an AI triage system; (B) A bank using AI for mortgage approval; (C) A city council using AI for predictive policing. Each group must: (1) List the top 3 risks; (2) Classify them using the EU AI Act tiers; (3) Identify one mitigation tool; (4) Determine who is accountable if something goes wrong. Groups present to the class (2 min each).</w:t>
            </w:r>
          </w:p>
        </w:tc>
      </w:tr>
    </w:tbl>
    <w:p w14:paraId="344BDAA5"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7E33429F"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D0FC39B" w14:textId="77777777" w:rsidR="00CC271B" w:rsidRDefault="00000000">
            <w:r>
              <w:rPr>
                <w:b/>
                <w:bCs/>
                <w:color w:val="A9D0F5"/>
                <w:sz w:val="18"/>
                <w:szCs w:val="18"/>
              </w:rPr>
              <w:lastRenderedPageBreak/>
              <w:t>SESSION 4</w:t>
            </w:r>
          </w:p>
          <w:p w14:paraId="40CFFF14" w14:textId="77777777" w:rsidR="00CC271B" w:rsidRDefault="00000000">
            <w:r>
              <w:rPr>
                <w:b/>
                <w:bCs/>
                <w:color w:val="FFFFFF"/>
                <w:sz w:val="28"/>
                <w:szCs w:val="28"/>
              </w:rPr>
              <w:t>Governance Frameworks &amp; Global Regulation</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06798014" w14:textId="77777777" w:rsidR="00CC271B" w:rsidRDefault="00000000">
            <w:pPr>
              <w:jc w:val="center"/>
            </w:pPr>
            <w:r>
              <w:rPr>
                <w:b/>
                <w:bCs/>
                <w:color w:val="FFFFFF"/>
              </w:rPr>
              <w:t>1:25 – 1:50</w:t>
            </w:r>
          </w:p>
        </w:tc>
      </w:tr>
    </w:tbl>
    <w:p w14:paraId="0F8FD948" w14:textId="77777777" w:rsidR="00CC271B" w:rsidRDefault="00CC271B">
      <w:pPr>
        <w:spacing w:before="80" w:after="80"/>
      </w:pPr>
    </w:p>
    <w:p w14:paraId="1C8F5B07" w14:textId="2C21E84B" w:rsidR="00CC271B" w:rsidRDefault="00000000">
      <w:pPr>
        <w:pStyle w:val="Heading2"/>
      </w:pPr>
      <w:r>
        <w:t>4.1 Key Global AI Governance Instruments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C271B" w14:paraId="57342C48"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A3D40A" w14:textId="77777777" w:rsidR="00CC271B" w:rsidRDefault="00000000">
            <w:pPr>
              <w:jc w:val="center"/>
            </w:pPr>
            <w:r>
              <w:rPr>
                <w:b/>
                <w:bCs/>
                <w:color w:val="FFFFFF"/>
                <w:sz w:val="20"/>
                <w:szCs w:val="20"/>
              </w:rPr>
              <w:t>Instrument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0A5BD3" w14:textId="77777777" w:rsidR="00CC271B" w:rsidRDefault="00000000">
            <w:pPr>
              <w:jc w:val="center"/>
            </w:pPr>
            <w:r>
              <w:rPr>
                <w:b/>
                <w:bCs/>
                <w:color w:val="FFFFFF"/>
                <w:sz w:val="20"/>
                <w:szCs w:val="20"/>
              </w:rPr>
              <w:t>Jurisdiction</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717F7A" w14:textId="77777777" w:rsidR="00CC271B" w:rsidRDefault="00000000">
            <w:pPr>
              <w:jc w:val="center"/>
            </w:pPr>
            <w:r>
              <w:rPr>
                <w:b/>
                <w:bCs/>
                <w:color w:val="FFFFFF"/>
                <w:sz w:val="20"/>
                <w:szCs w:val="20"/>
              </w:rPr>
              <w:t>Key Requirement</w:t>
            </w:r>
          </w:p>
        </w:tc>
      </w:tr>
      <w:tr w:rsidR="00CC271B" w14:paraId="114DF21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3B282" w14:textId="77777777" w:rsidR="00CC271B" w:rsidRDefault="00000000">
            <w:r>
              <w:rPr>
                <w:sz w:val="20"/>
                <w:szCs w:val="20"/>
              </w:rPr>
              <w:t>EU AI Act (2024)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33E25E" w14:textId="77777777" w:rsidR="00CC271B" w:rsidRDefault="00000000">
            <w:r>
              <w:rPr>
                <w:sz w:val="20"/>
                <w:szCs w:val="20"/>
              </w:rPr>
              <w:t>European Union</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801262" w14:textId="77777777" w:rsidR="00CC271B" w:rsidRDefault="00000000">
            <w:r>
              <w:rPr>
                <w:sz w:val="20"/>
                <w:szCs w:val="20"/>
              </w:rPr>
              <w:t>Risk-based mandatory requirements; bans on unacceptable-risk AI; conformity assessments for high-risk AI</w:t>
            </w:r>
          </w:p>
        </w:tc>
      </w:tr>
      <w:tr w:rsidR="00CC271B" w14:paraId="63EE45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D8145" w14:textId="77777777" w:rsidR="00CC271B" w:rsidRDefault="00000000">
            <w:r>
              <w:rPr>
                <w:sz w:val="20"/>
                <w:szCs w:val="20"/>
              </w:rPr>
              <w:t>US Executive Order on AI (2023)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52C41" w14:textId="77777777" w:rsidR="00CC271B" w:rsidRDefault="00000000">
            <w:r>
              <w:rPr>
                <w:sz w:val="20"/>
                <w:szCs w:val="20"/>
              </w:rPr>
              <w:t>United States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F7A94" w14:textId="77777777" w:rsidR="00CC271B" w:rsidRDefault="00000000">
            <w:r>
              <w:rPr>
                <w:sz w:val="20"/>
                <w:szCs w:val="20"/>
              </w:rPr>
              <w:t>Federal agencies must assess AI risks; safety standards for powerful AI models; civil rights guidance</w:t>
            </w:r>
          </w:p>
        </w:tc>
      </w:tr>
      <w:tr w:rsidR="00CC271B" w14:paraId="4859E2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6A340" w14:textId="77777777" w:rsidR="00CC271B" w:rsidRDefault="00000000">
            <w:r>
              <w:rPr>
                <w:sz w:val="20"/>
                <w:szCs w:val="20"/>
              </w:rPr>
              <w:t>UNESCO AI Ethics Recommendation (2021)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E1B98B" w14:textId="77777777" w:rsidR="00CC271B" w:rsidRDefault="00000000">
            <w:r>
              <w:rPr>
                <w:sz w:val="20"/>
                <w:szCs w:val="20"/>
              </w:rPr>
              <w:t>195 member states</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980DE5" w14:textId="77777777" w:rsidR="00CC271B" w:rsidRDefault="00000000">
            <w:r>
              <w:rPr>
                <w:sz w:val="20"/>
                <w:szCs w:val="20"/>
              </w:rPr>
              <w:t>Non-binding global principles: human rights, sustainability, fairness, transparency, oversight</w:t>
            </w:r>
          </w:p>
        </w:tc>
      </w:tr>
      <w:tr w:rsidR="00CC271B" w14:paraId="1CE5DDD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45B2A" w14:textId="77777777" w:rsidR="00CC271B" w:rsidRDefault="00000000">
            <w:r>
              <w:rPr>
                <w:sz w:val="20"/>
                <w:szCs w:val="20"/>
              </w:rPr>
              <w:t>UK AI Safety Institute (2023)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A3958" w14:textId="77777777" w:rsidR="00CC271B" w:rsidRDefault="00000000">
            <w:r>
              <w:rPr>
                <w:sz w:val="20"/>
                <w:szCs w:val="20"/>
              </w:rPr>
              <w:t>United Kingdom</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6ABB4" w14:textId="77777777" w:rsidR="00CC271B" w:rsidRDefault="00000000">
            <w:r>
              <w:rPr>
                <w:sz w:val="20"/>
                <w:szCs w:val="20"/>
              </w:rPr>
              <w:t>Evaluates frontier AI models for safety before and after deployment; voluntary at launch</w:t>
            </w:r>
          </w:p>
        </w:tc>
      </w:tr>
      <w:tr w:rsidR="00CC271B" w14:paraId="1E7FF98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CB648" w14:textId="77777777" w:rsidR="00CC271B" w:rsidRDefault="00000000">
            <w:r>
              <w:rPr>
                <w:sz w:val="20"/>
                <w:szCs w:val="20"/>
              </w:rPr>
              <w:t>China AI Regulations (2023)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9C9F1" w14:textId="77777777" w:rsidR="00CC271B" w:rsidRDefault="00000000">
            <w:r>
              <w:rPr>
                <w:sz w:val="20"/>
                <w:szCs w:val="20"/>
              </w:rPr>
              <w:t>China</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74D799" w14:textId="77777777" w:rsidR="00CC271B" w:rsidRDefault="00000000">
            <w:r>
              <w:rPr>
                <w:sz w:val="20"/>
                <w:szCs w:val="20"/>
              </w:rPr>
              <w:t>Mandatory safety assessments for generative AI; content must reflect socialist values; provider registration required</w:t>
            </w:r>
          </w:p>
        </w:tc>
      </w:tr>
      <w:tr w:rsidR="00CC271B" w14:paraId="146131B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8189" w14:textId="77777777" w:rsidR="00CC271B" w:rsidRDefault="00000000">
            <w:r>
              <w:rPr>
                <w:sz w:val="20"/>
                <w:szCs w:val="20"/>
              </w:rPr>
              <w:t>OECD AI Principles (2019)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D3D08" w14:textId="77777777" w:rsidR="00CC271B" w:rsidRDefault="00000000">
            <w:r>
              <w:rPr>
                <w:sz w:val="20"/>
                <w:szCs w:val="20"/>
              </w:rPr>
              <w:t>38+ countries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B5B10" w14:textId="4BE2B3D5" w:rsidR="00CC271B" w:rsidRDefault="00000000">
            <w:r>
              <w:rPr>
                <w:sz w:val="20"/>
                <w:szCs w:val="20"/>
              </w:rPr>
              <w:t>First intergovernmental AI standard; inclusive growth, human-</w:t>
            </w:r>
            <w:r w:rsidR="00C1297E">
              <w:rPr>
                <w:sz w:val="20"/>
                <w:szCs w:val="20"/>
              </w:rPr>
              <w:t>centered</w:t>
            </w:r>
            <w:r>
              <w:rPr>
                <w:sz w:val="20"/>
                <w:szCs w:val="20"/>
              </w:rPr>
              <w:t xml:space="preserve"> values, transparency, robustness, accountability</w:t>
            </w:r>
          </w:p>
        </w:tc>
      </w:tr>
    </w:tbl>
    <w:p w14:paraId="6FBDA042" w14:textId="77777777" w:rsidR="00CC271B" w:rsidRDefault="00CC271B">
      <w:pPr>
        <w:spacing w:before="80" w:after="80"/>
      </w:pPr>
    </w:p>
    <w:p w14:paraId="58B9EF33" w14:textId="182F5A5B" w:rsidR="00CC271B" w:rsidRDefault="00000000">
      <w:pPr>
        <w:pStyle w:val="Heading2"/>
      </w:pPr>
      <w:r>
        <w:t>4.2 Corporate AI Governance Structures</w:t>
      </w:r>
    </w:p>
    <w:p w14:paraId="701A4EAB" w14:textId="1DDC479E" w:rsidR="00CC271B" w:rsidRDefault="00000000">
      <w:pPr>
        <w:spacing w:before="80" w:after="80"/>
      </w:pPr>
      <w:r>
        <w:t xml:space="preserve">Beyond government regulation, responsible AI governance requires structures inside </w:t>
      </w:r>
      <w:r w:rsidR="00C1297E">
        <w:t>organizations</w:t>
      </w:r>
      <w:r>
        <w:t>. Leading companies have developed formal mechanisms to oversee AI development and deployment.</w:t>
      </w:r>
    </w:p>
    <w:p w14:paraId="3C48D97A" w14:textId="77777777" w:rsidR="00CC271B" w:rsidRDefault="00CC271B">
      <w:pPr>
        <w:spacing w:before="80" w:after="80"/>
      </w:pPr>
    </w:p>
    <w:p w14:paraId="51CBF1C4" w14:textId="77777777" w:rsidR="00CC271B" w:rsidRDefault="00000000">
      <w:pPr>
        <w:pStyle w:val="Heading3"/>
      </w:pPr>
      <w:r>
        <w:t>Typical Corporate AI Governance Architecture</w:t>
      </w:r>
    </w:p>
    <w:p w14:paraId="1806BAE1" w14:textId="77777777" w:rsidR="00CC271B" w:rsidRDefault="00000000">
      <w:pPr>
        <w:pStyle w:val="ListParagraph"/>
        <w:numPr>
          <w:ilvl w:val="0"/>
          <w:numId w:val="2"/>
        </w:numPr>
        <w:spacing w:before="40" w:after="40"/>
      </w:pPr>
      <w:r>
        <w:t>AI Ethics Board / Committee: Senior cross-functional body (legal, engineering, business, ethics) that sets AI principles and reviews high-risk projects.</w:t>
      </w:r>
    </w:p>
    <w:p w14:paraId="553C18F0" w14:textId="77777777" w:rsidR="00CC271B" w:rsidRDefault="00000000">
      <w:pPr>
        <w:pStyle w:val="ListParagraph"/>
        <w:numPr>
          <w:ilvl w:val="0"/>
          <w:numId w:val="2"/>
        </w:numPr>
        <w:spacing w:before="40" w:after="40"/>
      </w:pPr>
      <w:r>
        <w:t>Responsible AI Office: Dedicated team that develops internal standards, conducts audits, and supports product teams.</w:t>
      </w:r>
    </w:p>
    <w:p w14:paraId="7D9588CC" w14:textId="77777777" w:rsidR="00CC271B" w:rsidRDefault="00000000">
      <w:pPr>
        <w:pStyle w:val="ListParagraph"/>
        <w:numPr>
          <w:ilvl w:val="0"/>
          <w:numId w:val="2"/>
        </w:numPr>
        <w:spacing w:before="40" w:after="40"/>
      </w:pPr>
      <w:r>
        <w:t>AI Review Process: Mandatory review gates before AI systems are deployed — especially for high-risk use cases.</w:t>
      </w:r>
    </w:p>
    <w:p w14:paraId="6CAE039A" w14:textId="77777777" w:rsidR="00CC271B" w:rsidRDefault="00000000">
      <w:pPr>
        <w:pStyle w:val="ListParagraph"/>
        <w:numPr>
          <w:ilvl w:val="0"/>
          <w:numId w:val="2"/>
        </w:numPr>
        <w:spacing w:before="40" w:after="40"/>
      </w:pPr>
      <w:r>
        <w:t>External Advisory Panels: Independent experts (academics, civil society) who provide external scrutiny.</w:t>
      </w:r>
    </w:p>
    <w:p w14:paraId="6ACD10C5" w14:textId="77777777" w:rsidR="00CC271B" w:rsidRDefault="00000000">
      <w:pPr>
        <w:pStyle w:val="ListParagraph"/>
        <w:numPr>
          <w:ilvl w:val="0"/>
          <w:numId w:val="2"/>
        </w:numPr>
        <w:spacing w:before="40" w:after="40"/>
      </w:pPr>
      <w:r>
        <w:t>Employee Reporting Channels: Mechanisms for employees to raise concerns about AI systems (whistleblowing).</w:t>
      </w:r>
    </w:p>
    <w:p w14:paraId="58095013"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3A5B6B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851C224" w14:textId="77777777" w:rsidR="00CC271B" w:rsidRDefault="00000000">
            <w:pPr>
              <w:spacing w:after="60"/>
            </w:pPr>
            <w:r>
              <w:rPr>
                <w:b/>
                <w:bCs/>
                <w:color w:val="1F3864"/>
                <w:sz w:val="20"/>
                <w:szCs w:val="20"/>
              </w:rPr>
              <w:t>Real Example — Google's AI Principles</w:t>
            </w:r>
          </w:p>
          <w:p w14:paraId="7391C5BA" w14:textId="77777777" w:rsidR="00CC271B" w:rsidRDefault="00000000">
            <w:r>
              <w:rPr>
                <w:i/>
                <w:iCs/>
                <w:sz w:val="20"/>
                <w:szCs w:val="20"/>
              </w:rPr>
              <w:t xml:space="preserve">After criticism over its Project Maven contract (AI for military drone footage analysis), Google published AI Principles in 2018 listing applications it would not pursue — including AI for weapons or surveillance violating international norms. This was a landmark moment of a corporation publicly </w:t>
            </w:r>
            <w:r>
              <w:rPr>
                <w:i/>
                <w:iCs/>
                <w:sz w:val="20"/>
                <w:szCs w:val="20"/>
              </w:rPr>
              <w:lastRenderedPageBreak/>
              <w:t>constraining its own AI development. It also illustrates the tension: principles without enforcement mechanisms can become public relations exercises.</w:t>
            </w:r>
          </w:p>
        </w:tc>
      </w:tr>
    </w:tbl>
    <w:p w14:paraId="6027B781" w14:textId="77777777" w:rsidR="00CC271B" w:rsidRDefault="00CC271B">
      <w:pPr>
        <w:spacing w:before="80" w:after="80"/>
      </w:pPr>
    </w:p>
    <w:p w14:paraId="6EB7B683" w14:textId="77777777" w:rsidR="00CC271B" w:rsidRDefault="00000000">
      <w:pPr>
        <w:pStyle w:val="Heading2"/>
      </w:pPr>
      <w:proofErr w:type="gramStart"/>
      <w:r>
        <w:t>4.3  The</w:t>
      </w:r>
      <w:proofErr w:type="gramEnd"/>
      <w:r>
        <w:t xml:space="preserve"> Accountability Gap</w:t>
      </w:r>
    </w:p>
    <w:p w14:paraId="18E1B9F3" w14:textId="77777777" w:rsidR="00CC271B" w:rsidRDefault="00000000">
      <w:pPr>
        <w:spacing w:before="80" w:after="80"/>
      </w:pPr>
      <w:r>
        <w:t>One of the central challenges in AI governance is the accountability gap — the difficulty in assigning clear legal and moral responsibility when an AI system causes harm. This occurs because:</w:t>
      </w:r>
    </w:p>
    <w:p w14:paraId="26A76A95" w14:textId="77777777" w:rsidR="00CC271B" w:rsidRDefault="00000000">
      <w:pPr>
        <w:pStyle w:val="ListParagraph"/>
        <w:numPr>
          <w:ilvl w:val="0"/>
          <w:numId w:val="2"/>
        </w:numPr>
        <w:spacing w:before="40" w:after="40"/>
      </w:pPr>
      <w:r>
        <w:t>Many actors contributed to the system (data collectors, model trainers, deployers, users).</w:t>
      </w:r>
    </w:p>
    <w:p w14:paraId="7FB09EA8" w14:textId="77777777" w:rsidR="00CC271B" w:rsidRDefault="00000000">
      <w:pPr>
        <w:pStyle w:val="ListParagraph"/>
        <w:numPr>
          <w:ilvl w:val="0"/>
          <w:numId w:val="2"/>
        </w:numPr>
        <w:spacing w:before="40" w:after="40"/>
      </w:pPr>
      <w:r>
        <w:t>The harmful decision may be automated, instantaneous, and opaque.</w:t>
      </w:r>
    </w:p>
    <w:p w14:paraId="35C38CA4" w14:textId="77777777" w:rsidR="00CC271B" w:rsidRDefault="00000000">
      <w:pPr>
        <w:pStyle w:val="ListParagraph"/>
        <w:numPr>
          <w:ilvl w:val="0"/>
          <w:numId w:val="2"/>
        </w:numPr>
        <w:spacing w:before="40" w:after="40"/>
      </w:pPr>
      <w:r>
        <w:t>Traditional legal categories (negligence, product liability) were designed for humans and physical products.</w:t>
      </w:r>
    </w:p>
    <w:p w14:paraId="29F741ED" w14:textId="77777777" w:rsidR="00CC271B" w:rsidRDefault="00000000">
      <w:pPr>
        <w:pStyle w:val="ListParagraph"/>
        <w:numPr>
          <w:ilvl w:val="0"/>
          <w:numId w:val="2"/>
        </w:numPr>
        <w:spacing w:before="40" w:after="40"/>
      </w:pPr>
      <w:r>
        <w:t>Cross-border AI deployment creates jurisdictional ambiguity.</w:t>
      </w:r>
    </w:p>
    <w:p w14:paraId="0DA8EC7B" w14:textId="77777777" w:rsidR="00CC271B" w:rsidRDefault="00CC271B">
      <w:pPr>
        <w:spacing w:before="80" w:after="80"/>
      </w:pPr>
    </w:p>
    <w:p w14:paraId="2484D3D2" w14:textId="77777777" w:rsidR="00CC271B" w:rsidRDefault="00000000">
      <w:pPr>
        <w:spacing w:before="80" w:after="80"/>
      </w:pPr>
      <w:r>
        <w:t>Proposed solutions include the concept of 'structured access' (limiting who can use powerful AI), algorithmic auditing by independent third parties, and AI-specific liability frameworks (as proposed in the EU AI Liability Directive).</w:t>
      </w:r>
    </w:p>
    <w:p w14:paraId="16BEEE6B" w14:textId="77777777" w:rsidR="00CC271B" w:rsidRDefault="00CC271B">
      <w:pPr>
        <w:spacing w:before="80" w:after="80"/>
      </w:pPr>
    </w:p>
    <w:p w14:paraId="35CD2B28" w14:textId="6BAA266E" w:rsidR="00CC271B" w:rsidRDefault="00000000">
      <w:pPr>
        <w:pStyle w:val="Heading2"/>
      </w:pPr>
      <w:r>
        <w:t>4.4 Emerging Challenges in AI Governance</w:t>
      </w:r>
    </w:p>
    <w:p w14:paraId="1AFD5E6C" w14:textId="77777777" w:rsidR="00CC271B" w:rsidRDefault="00000000">
      <w:pPr>
        <w:pStyle w:val="Heading3"/>
      </w:pPr>
      <w:r>
        <w:t>Generative AI</w:t>
      </w:r>
    </w:p>
    <w:p w14:paraId="051C1441" w14:textId="77777777" w:rsidR="00CC271B" w:rsidRDefault="00000000">
      <w:pPr>
        <w:spacing w:before="80" w:after="80"/>
      </w:pPr>
      <w:r>
        <w:t>Large language models and image generators create new governance challenges: copyright of AI-generated content, deepfake regulation, hallucination liability, and the speed of capability advancement outpacing regulatory response.</w:t>
      </w:r>
    </w:p>
    <w:p w14:paraId="2141ABE0" w14:textId="77777777" w:rsidR="00CC271B" w:rsidRDefault="00CC271B">
      <w:pPr>
        <w:spacing w:before="80" w:after="80"/>
      </w:pPr>
    </w:p>
    <w:p w14:paraId="6F6B74EF" w14:textId="77777777" w:rsidR="00CC271B" w:rsidRDefault="00000000">
      <w:pPr>
        <w:pStyle w:val="Heading3"/>
      </w:pPr>
      <w:r>
        <w:t>Agentic AI</w:t>
      </w:r>
    </w:p>
    <w:p w14:paraId="0871D662" w14:textId="77777777" w:rsidR="00CC271B" w:rsidRDefault="00000000">
      <w:pPr>
        <w:spacing w:before="80" w:after="80"/>
      </w:pPr>
      <w:r>
        <w:t>AI systems that can take actions autonomously in the world — browsing the web, writing and executing code, managing files, making purchases — raise questions about oversight and control that current frameworks are not designed to handle.</w:t>
      </w:r>
    </w:p>
    <w:p w14:paraId="123A3443" w14:textId="77777777" w:rsidR="00CC271B" w:rsidRDefault="00CC271B">
      <w:pPr>
        <w:spacing w:before="80" w:after="80"/>
      </w:pPr>
    </w:p>
    <w:p w14:paraId="5DF3ACD4" w14:textId="77777777" w:rsidR="00CC271B" w:rsidRDefault="00000000">
      <w:pPr>
        <w:pStyle w:val="Heading3"/>
      </w:pPr>
      <w:r>
        <w:t>Dual-Use Risk</w:t>
      </w:r>
    </w:p>
    <w:p w14:paraId="683A2D96" w14:textId="51986FE4" w:rsidR="00CC271B" w:rsidRDefault="00000000">
      <w:pPr>
        <w:spacing w:before="80" w:after="80"/>
      </w:pPr>
      <w:r>
        <w:t xml:space="preserve">AI capabilities developed for beneficial purposes (protein folding, drug discovery, cyber </w:t>
      </w:r>
      <w:r w:rsidR="00003E52">
        <w:t>defense</w:t>
      </w:r>
      <w:r>
        <w:t>) can be repurposed for harm (bioweapon design, cyberattack, mass surveillance). Governance must grapple with inherent dual-use potential.</w:t>
      </w:r>
    </w:p>
    <w:p w14:paraId="1AF3B4E7"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6284AA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126FBA7E" w14:textId="77777777" w:rsidR="00CC271B" w:rsidRDefault="00000000">
            <w:pPr>
              <w:spacing w:after="60"/>
            </w:pPr>
            <w:r>
              <w:rPr>
                <w:b/>
                <w:bCs/>
                <w:color w:val="1F3864"/>
                <w:sz w:val="20"/>
                <w:szCs w:val="20"/>
              </w:rPr>
              <w:t>Mini Debate (15 min)</w:t>
            </w:r>
          </w:p>
          <w:p w14:paraId="63522C91" w14:textId="77777777" w:rsidR="00CC271B" w:rsidRDefault="00000000">
            <w:r>
              <w:rPr>
                <w:i/>
                <w:iCs/>
                <w:sz w:val="20"/>
                <w:szCs w:val="20"/>
              </w:rPr>
              <w:t>Proposition: 'Governments should pause development of frontier AI models until international safety standards are agreed.' Divide the class into two groups — one FOR, one AGAINST. Each side has 5 minutes to prepare, then 3 minutes to present. 2 minutes for rebuttals. Facilitator draws out key governance tensions: innovation vs. safety; national competitiveness vs. global coordination; who decides what is safe?</w:t>
            </w:r>
          </w:p>
        </w:tc>
      </w:tr>
    </w:tbl>
    <w:p w14:paraId="1696FC5D"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25BE2877"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395C3E3F" w14:textId="77777777" w:rsidR="00CC271B" w:rsidRDefault="00000000">
            <w:r>
              <w:rPr>
                <w:b/>
                <w:bCs/>
                <w:color w:val="A9D0F5"/>
                <w:sz w:val="18"/>
                <w:szCs w:val="18"/>
              </w:rPr>
              <w:lastRenderedPageBreak/>
              <w:t xml:space="preserve">SESSION </w:t>
            </w:r>
          </w:p>
          <w:p w14:paraId="22CCD526" w14:textId="77777777" w:rsidR="00CC271B" w:rsidRDefault="00000000">
            <w:r>
              <w:rPr>
                <w:b/>
                <w:bCs/>
                <w:color w:val="FFFFFF"/>
                <w:sz w:val="28"/>
                <w:szCs w:val="28"/>
              </w:rPr>
              <w:t>Wrap-Up: Key Takeaways &amp; Resources</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2719D99D" w14:textId="77777777" w:rsidR="00CC271B" w:rsidRDefault="00000000">
            <w:pPr>
              <w:jc w:val="center"/>
            </w:pPr>
            <w:r>
              <w:rPr>
                <w:b/>
                <w:bCs/>
                <w:color w:val="FFFFFF"/>
              </w:rPr>
              <w:t>1:50 – 2:00</w:t>
            </w:r>
          </w:p>
        </w:tc>
      </w:tr>
    </w:tbl>
    <w:p w14:paraId="0B231B33" w14:textId="77777777" w:rsidR="00CC271B" w:rsidRDefault="00CC271B">
      <w:pPr>
        <w:spacing w:before="80" w:after="80"/>
      </w:pPr>
    </w:p>
    <w:p w14:paraId="5CD72F52" w14:textId="77777777" w:rsidR="00CC271B" w:rsidRDefault="00000000">
      <w:pPr>
        <w:pStyle w:val="Heading2"/>
      </w:pPr>
      <w:r>
        <w:t>Core Takeaways</w:t>
      </w:r>
    </w:p>
    <w:p w14:paraId="463F34AE" w14:textId="77777777" w:rsidR="00CC271B" w:rsidRDefault="00000000">
      <w:pPr>
        <w:pStyle w:val="ListParagraph"/>
        <w:numPr>
          <w:ilvl w:val="0"/>
          <w:numId w:val="3"/>
        </w:numPr>
        <w:spacing w:before="40" w:after="40"/>
      </w:pPr>
      <w:r>
        <w:t>AI Governance is not optional — it is a social, legal, and ethical necessity as AI becomes embedded in critical decisions.</w:t>
      </w:r>
    </w:p>
    <w:p w14:paraId="01D4D387" w14:textId="77777777" w:rsidR="00CC271B" w:rsidRDefault="00000000">
      <w:pPr>
        <w:pStyle w:val="ListParagraph"/>
        <w:numPr>
          <w:ilvl w:val="0"/>
          <w:numId w:val="3"/>
        </w:numPr>
        <w:spacing w:before="40" w:after="40"/>
      </w:pPr>
      <w:r>
        <w:t>Ethics principles — fairness, transparency, accountability, privacy, safety, autonomy — provide the foundation for evaluating any AI system.</w:t>
      </w:r>
    </w:p>
    <w:p w14:paraId="5CC38D20" w14:textId="77777777" w:rsidR="00CC271B" w:rsidRDefault="00000000">
      <w:pPr>
        <w:pStyle w:val="ListParagraph"/>
        <w:numPr>
          <w:ilvl w:val="0"/>
          <w:numId w:val="3"/>
        </w:numPr>
        <w:spacing w:before="40" w:after="40"/>
      </w:pPr>
      <w:r>
        <w:t>Bias is systemic: it enters through data, models, and deployment contexts, and it amplifies at scale.</w:t>
      </w:r>
    </w:p>
    <w:p w14:paraId="5509EF79" w14:textId="77777777" w:rsidR="00CC271B" w:rsidRDefault="00000000">
      <w:pPr>
        <w:pStyle w:val="ListParagraph"/>
        <w:numPr>
          <w:ilvl w:val="0"/>
          <w:numId w:val="3"/>
        </w:numPr>
        <w:spacing w:before="40" w:after="40"/>
      </w:pPr>
      <w:r>
        <w:t>Risk is multi-dimensional: technical failures are the least of our worries; societal and systemic risks are harder to see and harder to reverse.</w:t>
      </w:r>
    </w:p>
    <w:p w14:paraId="7934E68C" w14:textId="77777777" w:rsidR="00CC271B" w:rsidRDefault="00000000">
      <w:pPr>
        <w:pStyle w:val="ListParagraph"/>
        <w:numPr>
          <w:ilvl w:val="0"/>
          <w:numId w:val="3"/>
        </w:numPr>
        <w:spacing w:before="40" w:after="40"/>
      </w:pPr>
      <w:r>
        <w:t>Governance is multi-layered: no single actor — government, company, or individual — can solve AI governance alone. It requires coordination across layers.</w:t>
      </w:r>
    </w:p>
    <w:p w14:paraId="7D7D70C8" w14:textId="77777777" w:rsidR="00CC271B" w:rsidRDefault="00000000">
      <w:pPr>
        <w:pStyle w:val="ListParagraph"/>
        <w:numPr>
          <w:ilvl w:val="0"/>
          <w:numId w:val="3"/>
        </w:numPr>
        <w:spacing w:before="40" w:after="40"/>
      </w:pPr>
      <w:r>
        <w:t>Regulation is accelerating: the EU AI Act is the world's first comprehensive AI law; the US, UK, and China are developing their own approaches. Professionals in every field will be affected.</w:t>
      </w:r>
    </w:p>
    <w:p w14:paraId="505CA676" w14:textId="77777777" w:rsidR="00CC271B" w:rsidRDefault="00CC271B">
      <w:pPr>
        <w:spacing w:before="80" w:after="80"/>
      </w:pPr>
    </w:p>
    <w:p w14:paraId="0D6AD5CF" w14:textId="77777777" w:rsidR="00CC271B" w:rsidRDefault="00000000">
      <w:pPr>
        <w:pStyle w:val="Heading2"/>
      </w:pPr>
      <w:r>
        <w:t>Essential Reading &amp; Resources</w:t>
      </w:r>
    </w:p>
    <w:p w14:paraId="569930FA" w14:textId="77777777" w:rsidR="00CC271B" w:rsidRDefault="00000000">
      <w:pPr>
        <w:pStyle w:val="Heading3"/>
      </w:pPr>
      <w:r>
        <w:t>Reports &amp; Frameworks</w:t>
      </w:r>
    </w:p>
    <w:p w14:paraId="4DF8CB4C" w14:textId="77777777" w:rsidR="00CC271B" w:rsidRDefault="00000000">
      <w:pPr>
        <w:pStyle w:val="ListParagraph"/>
        <w:numPr>
          <w:ilvl w:val="0"/>
          <w:numId w:val="2"/>
        </w:numPr>
        <w:spacing w:before="40" w:after="40"/>
      </w:pPr>
      <w:r>
        <w:t>NIST AI Risk Management Framework — nvlpubs.nist.gov (free download)</w:t>
      </w:r>
    </w:p>
    <w:p w14:paraId="5C9C12B3" w14:textId="77777777" w:rsidR="00CC271B" w:rsidRDefault="00000000">
      <w:pPr>
        <w:pStyle w:val="ListParagraph"/>
        <w:numPr>
          <w:ilvl w:val="0"/>
          <w:numId w:val="2"/>
        </w:numPr>
        <w:spacing w:before="40" w:after="40"/>
      </w:pPr>
      <w:r>
        <w:t>EU AI Act — Full text available at eur-lex.europa.eu</w:t>
      </w:r>
    </w:p>
    <w:p w14:paraId="6A86530A" w14:textId="77777777" w:rsidR="00CC271B" w:rsidRDefault="00000000">
      <w:pPr>
        <w:pStyle w:val="ListParagraph"/>
        <w:numPr>
          <w:ilvl w:val="0"/>
          <w:numId w:val="2"/>
        </w:numPr>
        <w:spacing w:before="40" w:after="40"/>
      </w:pPr>
      <w:r>
        <w:t>UNESCO Recommendation on the Ethics of AI — unesdoc.unesco.org</w:t>
      </w:r>
    </w:p>
    <w:p w14:paraId="3E2C83B2" w14:textId="77777777" w:rsidR="00CC271B" w:rsidRDefault="00000000">
      <w:pPr>
        <w:pStyle w:val="ListParagraph"/>
        <w:numPr>
          <w:ilvl w:val="0"/>
          <w:numId w:val="2"/>
        </w:numPr>
        <w:spacing w:before="40" w:after="40"/>
      </w:pPr>
      <w:r>
        <w:t>OECD AI Policy Observatory — oecd.ai</w:t>
      </w:r>
    </w:p>
    <w:p w14:paraId="4CC50E11" w14:textId="77777777" w:rsidR="00CC271B" w:rsidRDefault="00CC271B">
      <w:pPr>
        <w:spacing w:before="80" w:after="80"/>
      </w:pPr>
    </w:p>
    <w:p w14:paraId="3EB98A2D" w14:textId="77777777" w:rsidR="00CC271B" w:rsidRDefault="00000000">
      <w:pPr>
        <w:pStyle w:val="Heading3"/>
      </w:pPr>
      <w:r>
        <w:t>Academic Papers</w:t>
      </w:r>
    </w:p>
    <w:p w14:paraId="6EF6BEAE" w14:textId="77777777" w:rsidR="00CC271B" w:rsidRDefault="00000000">
      <w:pPr>
        <w:pStyle w:val="ListParagraph"/>
        <w:numPr>
          <w:ilvl w:val="0"/>
          <w:numId w:val="2"/>
        </w:numPr>
        <w:spacing w:before="40" w:after="40"/>
      </w:pPr>
      <w:r>
        <w:t>Gebru et al. (2018) — Datasheets for Datasets</w:t>
      </w:r>
    </w:p>
    <w:p w14:paraId="0AFE0D5A" w14:textId="77777777" w:rsidR="00CC271B" w:rsidRDefault="00000000">
      <w:pPr>
        <w:pStyle w:val="ListParagraph"/>
        <w:numPr>
          <w:ilvl w:val="0"/>
          <w:numId w:val="2"/>
        </w:numPr>
        <w:spacing w:before="40" w:after="40"/>
      </w:pPr>
      <w:proofErr w:type="spellStart"/>
      <w:r>
        <w:t>Buolamwini</w:t>
      </w:r>
      <w:proofErr w:type="spellEnd"/>
      <w:r>
        <w:t xml:space="preserve"> &amp; Gebru (2018) — Gender Shades: Intersectional Accuracy Disparities in Commercial Gender Classification</w:t>
      </w:r>
    </w:p>
    <w:p w14:paraId="4F52FE26" w14:textId="77777777" w:rsidR="00CC271B" w:rsidRDefault="00000000">
      <w:pPr>
        <w:pStyle w:val="ListParagraph"/>
        <w:numPr>
          <w:ilvl w:val="0"/>
          <w:numId w:val="2"/>
        </w:numPr>
        <w:spacing w:before="40" w:after="40"/>
      </w:pPr>
      <w:r>
        <w:t>Obermeyer et al. (2019) — Dissecting racial bias in an algorithm used to manage the health of populations (Science)</w:t>
      </w:r>
    </w:p>
    <w:p w14:paraId="3DECEA72" w14:textId="77777777" w:rsidR="00CC271B" w:rsidRDefault="00CC271B">
      <w:pPr>
        <w:spacing w:before="80" w:after="80"/>
      </w:pPr>
    </w:p>
    <w:p w14:paraId="44EAEDCE" w14:textId="77777777" w:rsidR="00CC271B" w:rsidRDefault="00000000">
      <w:pPr>
        <w:pStyle w:val="Heading3"/>
      </w:pPr>
      <w:r>
        <w:t>Books</w:t>
      </w:r>
    </w:p>
    <w:p w14:paraId="03B1E23D" w14:textId="77777777" w:rsidR="00CC271B" w:rsidRDefault="00000000">
      <w:pPr>
        <w:pStyle w:val="ListParagraph"/>
        <w:numPr>
          <w:ilvl w:val="0"/>
          <w:numId w:val="2"/>
        </w:numPr>
        <w:spacing w:before="40" w:after="40"/>
      </w:pPr>
      <w:r>
        <w:t>Weapons of Math Destruction — Cathy O'Neil</w:t>
      </w:r>
    </w:p>
    <w:p w14:paraId="5A40EEF0" w14:textId="77777777" w:rsidR="00CC271B" w:rsidRDefault="00000000">
      <w:pPr>
        <w:pStyle w:val="ListParagraph"/>
        <w:numPr>
          <w:ilvl w:val="0"/>
          <w:numId w:val="2"/>
        </w:numPr>
        <w:spacing w:before="40" w:after="40"/>
      </w:pPr>
      <w:r>
        <w:t>The Alignment Problem — Brian Christian</w:t>
      </w:r>
    </w:p>
    <w:p w14:paraId="081B508C" w14:textId="77777777" w:rsidR="00CC271B" w:rsidRDefault="00000000">
      <w:pPr>
        <w:pStyle w:val="ListParagraph"/>
        <w:numPr>
          <w:ilvl w:val="0"/>
          <w:numId w:val="2"/>
        </w:numPr>
        <w:spacing w:before="40" w:after="40"/>
      </w:pPr>
      <w:r>
        <w:t>Atlas of AI — Kate Crawford</w:t>
      </w:r>
    </w:p>
    <w:p w14:paraId="1AEDB8CB" w14:textId="77777777" w:rsidR="00CC271B" w:rsidRDefault="00000000">
      <w:pPr>
        <w:pStyle w:val="ListParagraph"/>
        <w:numPr>
          <w:ilvl w:val="0"/>
          <w:numId w:val="2"/>
        </w:numPr>
        <w:spacing w:before="40" w:after="40"/>
      </w:pPr>
      <w:r>
        <w:t>Human Compatible — Stuart Russell</w:t>
      </w:r>
    </w:p>
    <w:p w14:paraId="2CD7047C" w14:textId="77777777" w:rsidR="00CC271B" w:rsidRDefault="00CC271B">
      <w:pPr>
        <w:spacing w:before="80" w:after="80"/>
      </w:pPr>
    </w:p>
    <w:p w14:paraId="4FD3E07D" w14:textId="77777777" w:rsidR="00CC271B" w:rsidRDefault="00000000">
      <w:pPr>
        <w:pStyle w:val="Heading2"/>
      </w:pPr>
      <w:r>
        <w:t>Reflection Questions for Participants</w:t>
      </w:r>
    </w:p>
    <w:p w14:paraId="0E57F447" w14:textId="246EDD2C" w:rsidR="00CC271B" w:rsidRDefault="00000000">
      <w:pPr>
        <w:pStyle w:val="ListParagraph"/>
        <w:numPr>
          <w:ilvl w:val="0"/>
          <w:numId w:val="3"/>
        </w:numPr>
        <w:spacing w:before="40" w:after="40"/>
      </w:pPr>
      <w:r>
        <w:t xml:space="preserve">What AI systems in your industry or </w:t>
      </w:r>
      <w:r w:rsidR="001D54F4">
        <w:t>organization</w:t>
      </w:r>
      <w:r>
        <w:t xml:space="preserve"> could cause harm if they fail or are biased?</w:t>
      </w:r>
    </w:p>
    <w:p w14:paraId="5F430B9A" w14:textId="28CA1E43" w:rsidR="00CC271B" w:rsidRDefault="00000000">
      <w:pPr>
        <w:pStyle w:val="ListParagraph"/>
        <w:numPr>
          <w:ilvl w:val="0"/>
          <w:numId w:val="3"/>
        </w:numPr>
        <w:spacing w:before="40" w:after="40"/>
      </w:pPr>
      <w:r>
        <w:t xml:space="preserve">Who in your </w:t>
      </w:r>
      <w:r w:rsidR="001D54F4">
        <w:t>organization</w:t>
      </w:r>
      <w:r>
        <w:t xml:space="preserve"> is currently responsible for AI governance? Should that change?</w:t>
      </w:r>
    </w:p>
    <w:p w14:paraId="2A20FB8C" w14:textId="746E0DEC" w:rsidR="00CC271B" w:rsidRDefault="00000000">
      <w:pPr>
        <w:pStyle w:val="ListParagraph"/>
        <w:numPr>
          <w:ilvl w:val="0"/>
          <w:numId w:val="3"/>
        </w:numPr>
        <w:spacing w:before="40" w:after="40"/>
      </w:pPr>
      <w:r>
        <w:lastRenderedPageBreak/>
        <w:t xml:space="preserve">If your </w:t>
      </w:r>
      <w:r w:rsidR="001D54F4">
        <w:t>organization</w:t>
      </w:r>
      <w:r>
        <w:t xml:space="preserve"> deployed an AI system tomorrow, what process would ensure it is fair, transparent, and safe?</w:t>
      </w:r>
    </w:p>
    <w:p w14:paraId="4E5EF337" w14:textId="77777777" w:rsidR="00CC271B" w:rsidRDefault="00000000">
      <w:pPr>
        <w:pStyle w:val="ListParagraph"/>
        <w:numPr>
          <w:ilvl w:val="0"/>
          <w:numId w:val="3"/>
        </w:numPr>
        <w:spacing w:before="40" w:after="40"/>
      </w:pPr>
      <w:r>
        <w:t>What governance structure would you design if you were starting from scratch?</w:t>
      </w:r>
    </w:p>
    <w:p w14:paraId="2BA55827" w14:textId="77777777" w:rsidR="00CC271B" w:rsidRDefault="00CC271B">
      <w:pPr>
        <w:spacing w:before="80" w:after="80"/>
      </w:pPr>
    </w:p>
    <w:sectPr w:rsidR="00CC27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BFA"/>
    <w:multiLevelType w:val="hybridMultilevel"/>
    <w:tmpl w:val="ABFC515C"/>
    <w:lvl w:ilvl="0" w:tplc="A27E66C4">
      <w:start w:val="1"/>
      <w:numFmt w:val="decimal"/>
      <w:lvlText w:val="%1."/>
      <w:lvlJc w:val="left"/>
      <w:pPr>
        <w:ind w:left="720" w:hanging="360"/>
      </w:pPr>
    </w:lvl>
    <w:lvl w:ilvl="1" w:tplc="F470081C">
      <w:start w:val="1"/>
      <w:numFmt w:val="lowerLetter"/>
      <w:lvlText w:val="%2."/>
      <w:lvlJc w:val="left"/>
      <w:pPr>
        <w:ind w:left="1080" w:hanging="360"/>
      </w:pPr>
    </w:lvl>
    <w:lvl w:ilvl="2" w:tplc="932EE58A">
      <w:numFmt w:val="decimal"/>
      <w:lvlText w:val=""/>
      <w:lvlJc w:val="left"/>
    </w:lvl>
    <w:lvl w:ilvl="3" w:tplc="84203BC6">
      <w:numFmt w:val="decimal"/>
      <w:lvlText w:val=""/>
      <w:lvlJc w:val="left"/>
    </w:lvl>
    <w:lvl w:ilvl="4" w:tplc="78248FEE">
      <w:numFmt w:val="decimal"/>
      <w:lvlText w:val=""/>
      <w:lvlJc w:val="left"/>
    </w:lvl>
    <w:lvl w:ilvl="5" w:tplc="FF32ACCA">
      <w:numFmt w:val="decimal"/>
      <w:lvlText w:val=""/>
      <w:lvlJc w:val="left"/>
    </w:lvl>
    <w:lvl w:ilvl="6" w:tplc="4E2E92BA">
      <w:numFmt w:val="decimal"/>
      <w:lvlText w:val=""/>
      <w:lvlJc w:val="left"/>
    </w:lvl>
    <w:lvl w:ilvl="7" w:tplc="7E04FACC">
      <w:numFmt w:val="decimal"/>
      <w:lvlText w:val=""/>
      <w:lvlJc w:val="left"/>
    </w:lvl>
    <w:lvl w:ilvl="8" w:tplc="1DD84BDC">
      <w:numFmt w:val="decimal"/>
      <w:lvlText w:val=""/>
      <w:lvlJc w:val="left"/>
    </w:lvl>
  </w:abstractNum>
  <w:abstractNum w:abstractNumId="1" w15:restartNumberingAfterBreak="0">
    <w:nsid w:val="404B2EC1"/>
    <w:multiLevelType w:val="hybridMultilevel"/>
    <w:tmpl w:val="BC3030E8"/>
    <w:lvl w:ilvl="0" w:tplc="92D2EABC">
      <w:start w:val="1"/>
      <w:numFmt w:val="bullet"/>
      <w:lvlText w:val="•"/>
      <w:lvlJc w:val="left"/>
      <w:pPr>
        <w:ind w:left="720" w:hanging="360"/>
      </w:pPr>
    </w:lvl>
    <w:lvl w:ilvl="1" w:tplc="CC3A869C">
      <w:start w:val="1"/>
      <w:numFmt w:val="bullet"/>
      <w:lvlText w:val="◦"/>
      <w:lvlJc w:val="left"/>
      <w:pPr>
        <w:ind w:left="1080" w:hanging="360"/>
      </w:pPr>
    </w:lvl>
    <w:lvl w:ilvl="2" w:tplc="6F383B24">
      <w:numFmt w:val="decimal"/>
      <w:lvlText w:val=""/>
      <w:lvlJc w:val="left"/>
    </w:lvl>
    <w:lvl w:ilvl="3" w:tplc="3C9EE590">
      <w:numFmt w:val="decimal"/>
      <w:lvlText w:val=""/>
      <w:lvlJc w:val="left"/>
    </w:lvl>
    <w:lvl w:ilvl="4" w:tplc="5AFE2480">
      <w:numFmt w:val="decimal"/>
      <w:lvlText w:val=""/>
      <w:lvlJc w:val="left"/>
    </w:lvl>
    <w:lvl w:ilvl="5" w:tplc="98C07E1E">
      <w:numFmt w:val="decimal"/>
      <w:lvlText w:val=""/>
      <w:lvlJc w:val="left"/>
    </w:lvl>
    <w:lvl w:ilvl="6" w:tplc="A8C0789E">
      <w:numFmt w:val="decimal"/>
      <w:lvlText w:val=""/>
      <w:lvlJc w:val="left"/>
    </w:lvl>
    <w:lvl w:ilvl="7" w:tplc="E96443F6">
      <w:numFmt w:val="decimal"/>
      <w:lvlText w:val=""/>
      <w:lvlJc w:val="left"/>
    </w:lvl>
    <w:lvl w:ilvl="8" w:tplc="B30EB27E">
      <w:numFmt w:val="decimal"/>
      <w:lvlText w:val=""/>
      <w:lvlJc w:val="left"/>
    </w:lvl>
  </w:abstractNum>
  <w:abstractNum w:abstractNumId="2" w15:restartNumberingAfterBreak="0">
    <w:nsid w:val="547E3662"/>
    <w:multiLevelType w:val="hybridMultilevel"/>
    <w:tmpl w:val="06F2DFFA"/>
    <w:lvl w:ilvl="0" w:tplc="2E001054">
      <w:start w:val="1"/>
      <w:numFmt w:val="bullet"/>
      <w:lvlText w:val="●"/>
      <w:lvlJc w:val="left"/>
      <w:pPr>
        <w:ind w:left="720" w:hanging="360"/>
      </w:pPr>
    </w:lvl>
    <w:lvl w:ilvl="1" w:tplc="B47A398E">
      <w:start w:val="1"/>
      <w:numFmt w:val="bullet"/>
      <w:lvlText w:val="○"/>
      <w:lvlJc w:val="left"/>
      <w:pPr>
        <w:ind w:left="1440" w:hanging="360"/>
      </w:pPr>
    </w:lvl>
    <w:lvl w:ilvl="2" w:tplc="5FCC8A4A">
      <w:start w:val="1"/>
      <w:numFmt w:val="bullet"/>
      <w:lvlText w:val="■"/>
      <w:lvlJc w:val="left"/>
      <w:pPr>
        <w:ind w:left="2160" w:hanging="360"/>
      </w:pPr>
    </w:lvl>
    <w:lvl w:ilvl="3" w:tplc="C8E20194">
      <w:start w:val="1"/>
      <w:numFmt w:val="bullet"/>
      <w:lvlText w:val="●"/>
      <w:lvlJc w:val="left"/>
      <w:pPr>
        <w:ind w:left="2880" w:hanging="360"/>
      </w:pPr>
    </w:lvl>
    <w:lvl w:ilvl="4" w:tplc="F2A8B8DE">
      <w:start w:val="1"/>
      <w:numFmt w:val="bullet"/>
      <w:lvlText w:val="○"/>
      <w:lvlJc w:val="left"/>
      <w:pPr>
        <w:ind w:left="3600" w:hanging="360"/>
      </w:pPr>
    </w:lvl>
    <w:lvl w:ilvl="5" w:tplc="8FD205CE">
      <w:start w:val="1"/>
      <w:numFmt w:val="bullet"/>
      <w:lvlText w:val="■"/>
      <w:lvlJc w:val="left"/>
      <w:pPr>
        <w:ind w:left="4320" w:hanging="360"/>
      </w:pPr>
    </w:lvl>
    <w:lvl w:ilvl="6" w:tplc="328A5E8A">
      <w:start w:val="1"/>
      <w:numFmt w:val="bullet"/>
      <w:lvlText w:val="●"/>
      <w:lvlJc w:val="left"/>
      <w:pPr>
        <w:ind w:left="5040" w:hanging="360"/>
      </w:pPr>
    </w:lvl>
    <w:lvl w:ilvl="7" w:tplc="50FC41AC">
      <w:start w:val="1"/>
      <w:numFmt w:val="bullet"/>
      <w:lvlText w:val="●"/>
      <w:lvlJc w:val="left"/>
      <w:pPr>
        <w:ind w:left="5760" w:hanging="360"/>
      </w:pPr>
    </w:lvl>
    <w:lvl w:ilvl="8" w:tplc="C8AE5FDC">
      <w:start w:val="1"/>
      <w:numFmt w:val="bullet"/>
      <w:lvlText w:val="●"/>
      <w:lvlJc w:val="left"/>
      <w:pPr>
        <w:ind w:left="6480" w:hanging="360"/>
      </w:pPr>
    </w:lvl>
  </w:abstractNum>
  <w:num w:numId="1" w16cid:durableId="422340172">
    <w:abstractNumId w:val="2"/>
    <w:lvlOverride w:ilvl="0">
      <w:startOverride w:val="1"/>
    </w:lvlOverride>
  </w:num>
  <w:num w:numId="2" w16cid:durableId="1707638596">
    <w:abstractNumId w:val="1"/>
    <w:lvlOverride w:ilvl="0">
      <w:startOverride w:val="1"/>
    </w:lvlOverride>
  </w:num>
  <w:num w:numId="3" w16cid:durableId="954629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1B"/>
    <w:rsid w:val="00003E52"/>
    <w:rsid w:val="0009185C"/>
    <w:rsid w:val="0018053E"/>
    <w:rsid w:val="001D54F4"/>
    <w:rsid w:val="0030500E"/>
    <w:rsid w:val="00473FD7"/>
    <w:rsid w:val="00B9596D"/>
    <w:rsid w:val="00C1297E"/>
    <w:rsid w:val="00CC271B"/>
    <w:rsid w:val="00DD75E2"/>
    <w:rsid w:val="00E76149"/>
    <w:rsid w:val="00FD0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898D"/>
  <w15:docId w15:val="{718EC20A-46D7-484B-B17C-C40F7707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E7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2880</Words>
  <Characters>16419</Characters>
  <Application>Microsoft Office Word</Application>
  <DocSecurity>0</DocSecurity>
  <Lines>136</Lines>
  <Paragraphs>38</Paragraphs>
  <ScaleCrop>false</ScaleCrop>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Ashwani Kumar</cp:lastModifiedBy>
  <cp:revision>11</cp:revision>
  <dcterms:created xsi:type="dcterms:W3CDTF">2026-06-23T02:15:00Z</dcterms:created>
  <dcterms:modified xsi:type="dcterms:W3CDTF">2026-06-23T04:19:00Z</dcterms:modified>
</cp:coreProperties>
</file>