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8E91C" w14:textId="77777777" w:rsidR="00420DD6" w:rsidRPr="00420DD6" w:rsidRDefault="00420DD6" w:rsidP="00420DD6">
      <w:pPr>
        <w:rPr>
          <w:b/>
          <w:bCs/>
        </w:rPr>
      </w:pPr>
      <w:r w:rsidRPr="00420DD6">
        <w:rPr>
          <w:b/>
          <w:bCs/>
        </w:rPr>
        <w:t>Lab Instructions: Preparing the Data</w:t>
      </w:r>
    </w:p>
    <w:p w14:paraId="65C39F53" w14:textId="77777777" w:rsidR="00420DD6" w:rsidRPr="00420DD6" w:rsidRDefault="00420DD6" w:rsidP="00420DD6">
      <w:r w:rsidRPr="00420DD6">
        <w:t>Before starting, copy and run this script in your Python environment (</w:t>
      </w:r>
      <w:proofErr w:type="spellStart"/>
      <w:r w:rsidRPr="00420DD6">
        <w:t>Jupyter</w:t>
      </w:r>
      <w:proofErr w:type="spellEnd"/>
      <w:r w:rsidRPr="00420DD6">
        <w:t xml:space="preserve"> Notebook or VS Code) to export the dataset to your computer.</w:t>
      </w:r>
    </w:p>
    <w:p w14:paraId="1CC43049" w14:textId="77777777" w:rsidR="00420DD6" w:rsidRPr="00420DD6" w:rsidRDefault="00420DD6" w:rsidP="00420DD6">
      <w:r w:rsidRPr="00420DD6">
        <w:t xml:space="preserve">import seaborn as </w:t>
      </w:r>
      <w:proofErr w:type="spellStart"/>
      <w:r w:rsidRPr="00420DD6">
        <w:t>sns</w:t>
      </w:r>
      <w:proofErr w:type="spellEnd"/>
    </w:p>
    <w:p w14:paraId="2D7D2109" w14:textId="77777777" w:rsidR="00420DD6" w:rsidRPr="00420DD6" w:rsidRDefault="00420DD6" w:rsidP="00420DD6"/>
    <w:p w14:paraId="346918CF" w14:textId="77777777" w:rsidR="00420DD6" w:rsidRPr="00420DD6" w:rsidRDefault="00420DD6" w:rsidP="00420DD6">
      <w:r w:rsidRPr="00420DD6">
        <w:rPr>
          <w:i/>
          <w:iCs/>
        </w:rPr>
        <w:t># Load the vehicle dataset</w:t>
      </w:r>
    </w:p>
    <w:p w14:paraId="3EE97C10" w14:textId="77777777" w:rsidR="00420DD6" w:rsidRPr="00420DD6" w:rsidRDefault="00420DD6" w:rsidP="00420DD6">
      <w:proofErr w:type="spellStart"/>
      <w:r w:rsidRPr="00420DD6">
        <w:t>df</w:t>
      </w:r>
      <w:proofErr w:type="spellEnd"/>
      <w:r w:rsidRPr="00420DD6">
        <w:t xml:space="preserve"> = </w:t>
      </w:r>
      <w:proofErr w:type="spellStart"/>
      <w:proofErr w:type="gramStart"/>
      <w:r w:rsidRPr="00420DD6">
        <w:t>sns.load</w:t>
      </w:r>
      <w:proofErr w:type="gramEnd"/>
      <w:r w:rsidRPr="00420DD6">
        <w:t>_dataset</w:t>
      </w:r>
      <w:proofErr w:type="spellEnd"/>
      <w:r w:rsidRPr="00420DD6">
        <w:t>("mpg")</w:t>
      </w:r>
    </w:p>
    <w:p w14:paraId="1E495ADD" w14:textId="77777777" w:rsidR="00420DD6" w:rsidRPr="00420DD6" w:rsidRDefault="00420DD6" w:rsidP="00420DD6"/>
    <w:p w14:paraId="7F2F9D15" w14:textId="77777777" w:rsidR="00420DD6" w:rsidRPr="00420DD6" w:rsidRDefault="00420DD6" w:rsidP="00420DD6">
      <w:r w:rsidRPr="00420DD6">
        <w:rPr>
          <w:i/>
          <w:iCs/>
        </w:rPr>
        <w:t># Save it as a clean CSV file for Power BI</w:t>
      </w:r>
    </w:p>
    <w:p w14:paraId="60AA35CC" w14:textId="77777777" w:rsidR="00420DD6" w:rsidRPr="00420DD6" w:rsidRDefault="00420DD6" w:rsidP="00420DD6">
      <w:proofErr w:type="spellStart"/>
      <w:r w:rsidRPr="00420DD6">
        <w:t>df.to_</w:t>
      </w:r>
      <w:proofErr w:type="gramStart"/>
      <w:r w:rsidRPr="00420DD6">
        <w:t>csv</w:t>
      </w:r>
      <w:proofErr w:type="spellEnd"/>
      <w:r w:rsidRPr="00420DD6">
        <w:t>(</w:t>
      </w:r>
      <w:proofErr w:type="gramEnd"/>
      <w:r w:rsidRPr="00420DD6">
        <w:t>"automobile_analytics.csv", index=False)</w:t>
      </w:r>
    </w:p>
    <w:p w14:paraId="7CDEC705" w14:textId="77777777" w:rsidR="00420DD6" w:rsidRPr="00420DD6" w:rsidRDefault="00420DD6" w:rsidP="00420DD6">
      <w:proofErr w:type="gramStart"/>
      <w:r w:rsidRPr="00420DD6">
        <w:t>print(</w:t>
      </w:r>
      <w:proofErr w:type="gramEnd"/>
      <w:r w:rsidRPr="00420DD6">
        <w:t>"</w:t>
      </w:r>
      <w:r w:rsidRPr="00420DD6">
        <w:rPr>
          <w:rFonts w:ascii="Segoe UI Emoji" w:hAnsi="Segoe UI Emoji" w:cs="Segoe UI Emoji"/>
        </w:rPr>
        <w:t>✅</w:t>
      </w:r>
      <w:r w:rsidRPr="00420DD6">
        <w:t xml:space="preserve"> 'automobile_analytics.csv' successfully saved to your working directory!")</w:t>
      </w:r>
    </w:p>
    <w:p w14:paraId="09860AF3" w14:textId="77777777" w:rsidR="00420DD6" w:rsidRPr="00420DD6" w:rsidRDefault="00420DD6" w:rsidP="00420DD6">
      <w:r w:rsidRPr="00420DD6">
        <w:t xml:space="preserve">Once saved, open </w:t>
      </w:r>
      <w:r w:rsidRPr="00420DD6">
        <w:rPr>
          <w:b/>
          <w:bCs/>
        </w:rPr>
        <w:t>Power BI Desktop</w:t>
      </w:r>
      <w:r w:rsidRPr="00420DD6">
        <w:t xml:space="preserve">, click </w:t>
      </w:r>
      <w:r w:rsidRPr="00420DD6">
        <w:rPr>
          <w:b/>
          <w:bCs/>
        </w:rPr>
        <w:t>Get Data</w:t>
      </w:r>
      <w:r w:rsidRPr="00420DD6">
        <w:t xml:space="preserve"> → </w:t>
      </w:r>
      <w:r w:rsidRPr="00420DD6">
        <w:rPr>
          <w:b/>
          <w:bCs/>
        </w:rPr>
        <w:t>Text/CSV</w:t>
      </w:r>
      <w:r w:rsidRPr="00420DD6">
        <w:t>, and load your new automobile_analytics.csv file.</w:t>
      </w:r>
    </w:p>
    <w:p w14:paraId="765EB0C4" w14:textId="77777777" w:rsidR="00420DD6" w:rsidRPr="00420DD6" w:rsidRDefault="00420DD6" w:rsidP="00420DD6">
      <w:r w:rsidRPr="00420DD6">
        <w:pict w14:anchorId="19BF25F3">
          <v:rect id="_x0000_i1055" style="width:0;height:.75pt" o:hralign="center" o:hrstd="t" o:hr="t" fillcolor="#a0a0a0" stroked="f"/>
        </w:pict>
      </w:r>
    </w:p>
    <w:p w14:paraId="29B03AA7" w14:textId="77777777" w:rsidR="00420DD6" w:rsidRPr="00420DD6" w:rsidRDefault="00420DD6" w:rsidP="00420DD6">
      <w:pPr>
        <w:rPr>
          <w:b/>
          <w:bCs/>
        </w:rPr>
      </w:pPr>
      <w:r w:rsidRPr="00420DD6">
        <w:rPr>
          <w:rFonts w:ascii="Segoe UI Emoji" w:hAnsi="Segoe UI Emoji" w:cs="Segoe UI Emoji"/>
          <w:b/>
          <w:bCs/>
        </w:rPr>
        <w:t>🧩</w:t>
      </w:r>
      <w:r w:rsidRPr="00420DD6">
        <w:rPr>
          <w:b/>
          <w:bCs/>
        </w:rPr>
        <w:t xml:space="preserve"> Power BI Practice Questions</w:t>
      </w:r>
    </w:p>
    <w:p w14:paraId="68C6DE6D" w14:textId="77777777" w:rsidR="00420DD6" w:rsidRPr="00420DD6" w:rsidRDefault="00420DD6" w:rsidP="00420DD6">
      <w:pPr>
        <w:rPr>
          <w:b/>
          <w:bCs/>
        </w:rPr>
      </w:pPr>
      <w:r w:rsidRPr="00420DD6">
        <w:rPr>
          <w:b/>
          <w:bCs/>
        </w:rPr>
        <w:t>Section 1: Understanding Data &amp; First Visualizations (Beginner)</w:t>
      </w:r>
    </w:p>
    <w:p w14:paraId="304FD98F" w14:textId="77777777" w:rsidR="00420DD6" w:rsidRPr="00420DD6" w:rsidRDefault="00420DD6" w:rsidP="00420DD6">
      <w:pPr>
        <w:numPr>
          <w:ilvl w:val="0"/>
          <w:numId w:val="5"/>
        </w:numPr>
      </w:pPr>
      <w:r w:rsidRPr="00420DD6">
        <w:rPr>
          <w:b/>
          <w:bCs/>
        </w:rPr>
        <w:t>Data Types Identification</w:t>
      </w:r>
      <w:r w:rsidRPr="00420DD6">
        <w:t>: Look at the Fields pane in Power BI. Which columns did Power BI automatically classify as numerical values (Measures with a $\sum$ icon), and which did it classify as categorical values (Dimensions)?</w:t>
      </w:r>
    </w:p>
    <w:p w14:paraId="025A1440" w14:textId="77777777" w:rsidR="00420DD6" w:rsidRPr="00420DD6" w:rsidRDefault="00420DD6" w:rsidP="00420DD6">
      <w:pPr>
        <w:numPr>
          <w:ilvl w:val="0"/>
          <w:numId w:val="5"/>
        </w:numPr>
      </w:pPr>
      <w:r w:rsidRPr="00420DD6">
        <w:rPr>
          <w:b/>
          <w:bCs/>
        </w:rPr>
        <w:t>Fuel Economy Explorer</w:t>
      </w:r>
      <w:r w:rsidRPr="00420DD6">
        <w:t xml:space="preserve">: Create a </w:t>
      </w:r>
      <w:r w:rsidRPr="00420DD6">
        <w:rPr>
          <w:b/>
          <w:bCs/>
        </w:rPr>
        <w:t>Scatter Plot</w:t>
      </w:r>
      <w:r w:rsidRPr="00420DD6">
        <w:t xml:space="preserve"> comparing engine power (horsepower on the X-axis) against fuel efficiency (mpg on the Y-axis). Add origin to the </w:t>
      </w:r>
      <w:r w:rsidRPr="00420DD6">
        <w:rPr>
          <w:b/>
          <w:bCs/>
        </w:rPr>
        <w:t>Legend</w:t>
      </w:r>
      <w:r w:rsidRPr="00420DD6">
        <w:t xml:space="preserve"> card. Describe the relationship you see between engine power and fuel efficiency across different regions.</w:t>
      </w:r>
    </w:p>
    <w:p w14:paraId="54C791CC" w14:textId="77777777" w:rsidR="00420DD6" w:rsidRPr="00420DD6" w:rsidRDefault="00420DD6" w:rsidP="00420DD6">
      <w:pPr>
        <w:numPr>
          <w:ilvl w:val="0"/>
          <w:numId w:val="5"/>
        </w:numPr>
      </w:pPr>
      <w:r w:rsidRPr="00420DD6">
        <w:rPr>
          <w:b/>
          <w:bCs/>
        </w:rPr>
        <w:t>Regional Volume</w:t>
      </w:r>
      <w:r w:rsidRPr="00420DD6">
        <w:t xml:space="preserve">: Build a </w:t>
      </w:r>
      <w:r w:rsidRPr="00420DD6">
        <w:rPr>
          <w:b/>
          <w:bCs/>
        </w:rPr>
        <w:t>Clustered Bar Chart</w:t>
      </w:r>
      <w:r w:rsidRPr="00420DD6">
        <w:t xml:space="preserve"> showing the total number of cars produced by each manufacturing region (origin). Sort the chart so that the region with the highest production volume appears at the top.</w:t>
      </w:r>
    </w:p>
    <w:p w14:paraId="073121F2" w14:textId="77777777" w:rsidR="00420DD6" w:rsidRPr="00420DD6" w:rsidRDefault="00420DD6" w:rsidP="00420DD6">
      <w:pPr>
        <w:rPr>
          <w:b/>
          <w:bCs/>
        </w:rPr>
      </w:pPr>
      <w:r w:rsidRPr="00420DD6">
        <w:rPr>
          <w:b/>
          <w:bCs/>
        </w:rPr>
        <w:t>Section 2: Formatting Visualizations &amp; Data Manipulation (Beginner - Intermediate)</w:t>
      </w:r>
    </w:p>
    <w:p w14:paraId="02EFFB70" w14:textId="77777777" w:rsidR="00420DD6" w:rsidRPr="00420DD6" w:rsidRDefault="00420DD6" w:rsidP="00420DD6">
      <w:pPr>
        <w:numPr>
          <w:ilvl w:val="0"/>
          <w:numId w:val="6"/>
        </w:numPr>
      </w:pPr>
      <w:r w:rsidRPr="00420DD6">
        <w:rPr>
          <w:b/>
          <w:bCs/>
        </w:rPr>
        <w:t>Timeline Formatting</w:t>
      </w:r>
      <w:r w:rsidRPr="00420DD6">
        <w:t xml:space="preserve">: Create a </w:t>
      </w:r>
      <w:r w:rsidRPr="00420DD6">
        <w:rPr>
          <w:b/>
          <w:bCs/>
        </w:rPr>
        <w:t>Line Chart</w:t>
      </w:r>
      <w:r w:rsidRPr="00420DD6">
        <w:t xml:space="preserve"> to show the average fuel efficiency (mpg) over time (</w:t>
      </w:r>
      <w:proofErr w:type="spellStart"/>
      <w:r w:rsidRPr="00420DD6">
        <w:t>model_year</w:t>
      </w:r>
      <w:proofErr w:type="spellEnd"/>
      <w:r w:rsidRPr="00420DD6">
        <w:t xml:space="preserve">). Change the aggregation of mpg from </w:t>
      </w:r>
      <w:r w:rsidRPr="00420DD6">
        <w:rPr>
          <w:b/>
          <w:bCs/>
        </w:rPr>
        <w:t>Sum</w:t>
      </w:r>
      <w:r w:rsidRPr="00420DD6">
        <w:t xml:space="preserve"> to </w:t>
      </w:r>
      <w:r w:rsidRPr="00420DD6">
        <w:rPr>
          <w:b/>
          <w:bCs/>
        </w:rPr>
        <w:t>Average</w:t>
      </w:r>
      <w:r w:rsidRPr="00420DD6">
        <w:t xml:space="preserve">. Go to the </w:t>
      </w:r>
      <w:r w:rsidRPr="00420DD6">
        <w:lastRenderedPageBreak/>
        <w:t>Visual Formatting pane and change the line style to a dashed line with circular data markers enabled at each data point.</w:t>
      </w:r>
    </w:p>
    <w:p w14:paraId="4B8DA5D8" w14:textId="77777777" w:rsidR="00420DD6" w:rsidRPr="00420DD6" w:rsidRDefault="00420DD6" w:rsidP="00420DD6">
      <w:pPr>
        <w:numPr>
          <w:ilvl w:val="0"/>
          <w:numId w:val="6"/>
        </w:numPr>
      </w:pPr>
      <w:r w:rsidRPr="00420DD6">
        <w:rPr>
          <w:b/>
          <w:bCs/>
        </w:rPr>
        <w:t>Efficiency Sorting</w:t>
      </w:r>
      <w:r w:rsidRPr="00420DD6">
        <w:t xml:space="preserve">: Build a </w:t>
      </w:r>
      <w:r w:rsidRPr="00420DD6">
        <w:rPr>
          <w:b/>
          <w:bCs/>
        </w:rPr>
        <w:t>Matrix</w:t>
      </w:r>
      <w:r w:rsidRPr="00420DD6">
        <w:t xml:space="preserve"> visual. Place origin on Rows, cylinders on Columns, and the average of horsepower in the Values area. Use </w:t>
      </w:r>
      <w:r w:rsidRPr="00420DD6">
        <w:rPr>
          <w:b/>
          <w:bCs/>
        </w:rPr>
        <w:t>Conditional Formatting</w:t>
      </w:r>
      <w:r w:rsidRPr="00420DD6">
        <w:t xml:space="preserve"> to apply a data bar gradient to the horsepower values so that high-power configurations stand out immediately.</w:t>
      </w:r>
    </w:p>
    <w:p w14:paraId="1420251E" w14:textId="77777777" w:rsidR="00420DD6" w:rsidRPr="00420DD6" w:rsidRDefault="00420DD6" w:rsidP="00420DD6">
      <w:pPr>
        <w:rPr>
          <w:b/>
          <w:bCs/>
        </w:rPr>
      </w:pPr>
      <w:r w:rsidRPr="00420DD6">
        <w:rPr>
          <w:b/>
          <w:bCs/>
        </w:rPr>
        <w:t>Section 3: DAX Calculations (Intermediate)</w:t>
      </w:r>
    </w:p>
    <w:p w14:paraId="303CAB9E" w14:textId="72EFB4CA" w:rsidR="00420DD6" w:rsidRPr="00420DD6" w:rsidRDefault="00420DD6" w:rsidP="00420DD6">
      <w:pPr>
        <w:numPr>
          <w:ilvl w:val="0"/>
          <w:numId w:val="7"/>
        </w:numPr>
      </w:pPr>
      <w:r w:rsidRPr="00420DD6">
        <w:rPr>
          <w:b/>
          <w:bCs/>
        </w:rPr>
        <w:t>Creating custom KPI Measures</w:t>
      </w:r>
      <w:r w:rsidRPr="00420DD6">
        <w:t>: Write a DAX measure named Weight to Power Ratio that calculates the total weight of a vehicle divided by its total horsepower.</w:t>
      </w:r>
      <w:r w:rsidRPr="00420DD6">
        <w:br/>
        <w:t xml:space="preserve">Display this new calculation inside a </w:t>
      </w:r>
      <w:r w:rsidRPr="00420DD6">
        <w:rPr>
          <w:b/>
          <w:bCs/>
        </w:rPr>
        <w:t>Card</w:t>
      </w:r>
      <w:r w:rsidRPr="00420DD6">
        <w:t xml:space="preserve"> visual.</w:t>
      </w:r>
    </w:p>
    <w:p w14:paraId="22909D53" w14:textId="77777777" w:rsidR="00420DD6" w:rsidRPr="00420DD6" w:rsidRDefault="00420DD6" w:rsidP="00420DD6">
      <w:pPr>
        <w:numPr>
          <w:ilvl w:val="0"/>
          <w:numId w:val="7"/>
        </w:numPr>
      </w:pPr>
      <w:r w:rsidRPr="00420DD6">
        <w:rPr>
          <w:b/>
          <w:bCs/>
        </w:rPr>
        <w:t>Conditional Logic (Calculated Column)</w:t>
      </w:r>
      <w:r w:rsidRPr="00420DD6">
        <w:t xml:space="preserve">: Create a new calculated column named Efficiency Category using the SWITCH or IF statement. If a car's mpg is greater than 30, categorize it as "High Efficiency". If it is between 20 and 30, label it "Medium Efficiency". Otherwise, categorize it as "Low Efficiency". Build a </w:t>
      </w:r>
      <w:r w:rsidRPr="00420DD6">
        <w:rPr>
          <w:b/>
          <w:bCs/>
        </w:rPr>
        <w:t>Pie Chart</w:t>
      </w:r>
      <w:r w:rsidRPr="00420DD6">
        <w:t xml:space="preserve"> displaying the distribution of these three categories.</w:t>
      </w:r>
    </w:p>
    <w:p w14:paraId="20F03339" w14:textId="77777777" w:rsidR="00420DD6" w:rsidRPr="00420DD6" w:rsidRDefault="00420DD6" w:rsidP="00420DD6">
      <w:pPr>
        <w:rPr>
          <w:b/>
          <w:bCs/>
        </w:rPr>
      </w:pPr>
      <w:r w:rsidRPr="00420DD6">
        <w:rPr>
          <w:b/>
          <w:bCs/>
        </w:rPr>
        <w:t>Section 4: Dashboards &amp; Interactive Storytelling (Intermediate)</w:t>
      </w:r>
    </w:p>
    <w:p w14:paraId="39E9E2C8" w14:textId="77777777" w:rsidR="00420DD6" w:rsidRPr="00420DD6" w:rsidRDefault="00420DD6" w:rsidP="00420DD6">
      <w:pPr>
        <w:numPr>
          <w:ilvl w:val="0"/>
          <w:numId w:val="8"/>
        </w:numPr>
      </w:pPr>
      <w:r w:rsidRPr="00420DD6">
        <w:rPr>
          <w:b/>
          <w:bCs/>
        </w:rPr>
        <w:t>Interactive Slicers</w:t>
      </w:r>
      <w:r w:rsidRPr="00420DD6">
        <w:t xml:space="preserve">: Add a </w:t>
      </w:r>
      <w:r w:rsidRPr="00420DD6">
        <w:rPr>
          <w:b/>
          <w:bCs/>
        </w:rPr>
        <w:t>Slicer</w:t>
      </w:r>
      <w:r w:rsidRPr="00420DD6">
        <w:t xml:space="preserve"> visual to your canvas using the </w:t>
      </w:r>
      <w:proofErr w:type="spellStart"/>
      <w:r w:rsidRPr="00420DD6">
        <w:t>model_year</w:t>
      </w:r>
      <w:proofErr w:type="spellEnd"/>
      <w:r w:rsidRPr="00420DD6">
        <w:t xml:space="preserve"> column. Change the slicer style to a </w:t>
      </w:r>
      <w:r w:rsidRPr="00420DD6">
        <w:rPr>
          <w:b/>
          <w:bCs/>
        </w:rPr>
        <w:t>Between</w:t>
      </w:r>
      <w:r w:rsidRPr="00420DD6">
        <w:t xml:space="preserve"> slider. Interact with the slider and observe how your scatter plots and matrix visuals react when you isolate older vehicle models (1970–1975) versus newer models (1976–1982).</w:t>
      </w:r>
    </w:p>
    <w:p w14:paraId="5CADDAA9" w14:textId="77777777" w:rsidR="00420DD6" w:rsidRPr="00420DD6" w:rsidRDefault="00420DD6" w:rsidP="00420DD6">
      <w:pPr>
        <w:numPr>
          <w:ilvl w:val="0"/>
          <w:numId w:val="8"/>
        </w:numPr>
      </w:pPr>
      <w:r w:rsidRPr="00420DD6">
        <w:rPr>
          <w:b/>
          <w:bCs/>
        </w:rPr>
        <w:t>Cross-Filtering Drill Down</w:t>
      </w:r>
      <w:r w:rsidRPr="00420DD6">
        <w:t>: Arrange your regional production bar chart (from Question 3) and your fuel economy scatter plot (from Question 2) side by side on a single report page. Click on the bar representing "</w:t>
      </w:r>
      <w:proofErr w:type="spellStart"/>
      <w:r w:rsidRPr="00420DD6">
        <w:t>japan</w:t>
      </w:r>
      <w:proofErr w:type="spellEnd"/>
      <w:r w:rsidRPr="00420DD6">
        <w:t>" in your bar chart. What happens to the data points on your scatter plot? Explain how this interaction helps a business user find insights faster.</w:t>
      </w:r>
    </w:p>
    <w:p w14:paraId="561081D2" w14:textId="77777777" w:rsidR="00420DD6" w:rsidRPr="00420DD6" w:rsidRDefault="00420DD6" w:rsidP="00420DD6"/>
    <w:p w14:paraId="59F35EE7" w14:textId="09AC2069" w:rsidR="00BD0299" w:rsidRPr="00420DD6" w:rsidRDefault="00BD0299" w:rsidP="00420DD6"/>
    <w:sectPr w:rsidR="00BD0299" w:rsidRPr="00420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06540"/>
    <w:multiLevelType w:val="multilevel"/>
    <w:tmpl w:val="050AA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9B298A"/>
    <w:multiLevelType w:val="multilevel"/>
    <w:tmpl w:val="7D9E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FE54D9"/>
    <w:multiLevelType w:val="multilevel"/>
    <w:tmpl w:val="9864B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AE59D2"/>
    <w:multiLevelType w:val="multilevel"/>
    <w:tmpl w:val="4B5A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26790E"/>
    <w:multiLevelType w:val="multilevel"/>
    <w:tmpl w:val="BA8AF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3238E5"/>
    <w:multiLevelType w:val="multilevel"/>
    <w:tmpl w:val="D818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8008F9"/>
    <w:multiLevelType w:val="multilevel"/>
    <w:tmpl w:val="D1182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444CBB"/>
    <w:multiLevelType w:val="multilevel"/>
    <w:tmpl w:val="BFFE0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428953">
    <w:abstractNumId w:val="3"/>
  </w:num>
  <w:num w:numId="2" w16cid:durableId="1616517646">
    <w:abstractNumId w:val="6"/>
  </w:num>
  <w:num w:numId="3" w16cid:durableId="2119520249">
    <w:abstractNumId w:val="1"/>
  </w:num>
  <w:num w:numId="4" w16cid:durableId="1061173580">
    <w:abstractNumId w:val="5"/>
  </w:num>
  <w:num w:numId="5" w16cid:durableId="1278835599">
    <w:abstractNumId w:val="0"/>
  </w:num>
  <w:num w:numId="6" w16cid:durableId="1847279311">
    <w:abstractNumId w:val="7"/>
  </w:num>
  <w:num w:numId="7" w16cid:durableId="761993505">
    <w:abstractNumId w:val="4"/>
  </w:num>
  <w:num w:numId="8" w16cid:durableId="5737033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D4"/>
    <w:rsid w:val="003971BF"/>
    <w:rsid w:val="00420DD6"/>
    <w:rsid w:val="00686E53"/>
    <w:rsid w:val="00891873"/>
    <w:rsid w:val="009356D4"/>
    <w:rsid w:val="00BD0299"/>
    <w:rsid w:val="00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DA664"/>
  <w15:chartTrackingRefBased/>
  <w15:docId w15:val="{855ECD85-6365-4180-B1F3-A2334FD60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6D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6D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6D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6D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6D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4</cp:revision>
  <dcterms:created xsi:type="dcterms:W3CDTF">2026-06-11T18:50:00Z</dcterms:created>
  <dcterms:modified xsi:type="dcterms:W3CDTF">2026-06-11T18:52:00Z</dcterms:modified>
</cp:coreProperties>
</file>