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DCB6" w14:textId="77777777" w:rsidR="00EB72CE" w:rsidRDefault="00000000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5-DAY FACULTY DEVELOPMENT PROGRAM</w:t>
      </w:r>
    </w:p>
    <w:p w14:paraId="1B951912" w14:textId="77777777" w:rsidR="00EB72CE" w:rsidRDefault="00000000">
      <w:pPr>
        <w:spacing w:after="240"/>
        <w:jc w:val="center"/>
      </w:pPr>
      <w:r>
        <w:rPr>
          <w:b/>
          <w:bCs/>
          <w:i/>
          <w:iCs/>
          <w:color w:val="2E75B6"/>
          <w:sz w:val="26"/>
          <w:szCs w:val="26"/>
        </w:rPr>
        <w:t>[Program Title — Topic Goes Here]</w:t>
      </w:r>
    </w:p>
    <w:p w14:paraId="41EF910B" w14:textId="77777777" w:rsidR="00EB72CE" w:rsidRDefault="00EB72CE">
      <w:pPr>
        <w:pBdr>
          <w:bottom w:val="single" w:sz="12" w:space="1" w:color="1F3864"/>
        </w:pBdr>
        <w:spacing w:after="200"/>
      </w:pPr>
    </w:p>
    <w:p w14:paraId="1E9C341B" w14:textId="77777777" w:rsidR="00EB72CE" w:rsidRDefault="00000000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2E75B6"/>
          <w:sz w:val="26"/>
          <w:szCs w:val="26"/>
        </w:rPr>
        <w:t xml:space="preserve">1.  </w:t>
      </w:r>
      <w:r>
        <w:rPr>
          <w:b/>
          <w:bCs/>
          <w:color w:val="1F3864"/>
          <w:sz w:val="26"/>
          <w:szCs w:val="26"/>
        </w:rPr>
        <w:t>Introduction</w:t>
      </w:r>
    </w:p>
    <w:p w14:paraId="6987B2DE" w14:textId="77777777" w:rsidR="00EB72CE" w:rsidRDefault="00000000">
      <w:pPr>
        <w:spacing w:after="160" w:line="300" w:lineRule="auto"/>
      </w:pPr>
      <w:r>
        <w:rPr>
          <w:i/>
          <w:iCs/>
          <w:color w:val="9C9C9C"/>
          <w:sz w:val="22"/>
          <w:szCs w:val="22"/>
        </w:rPr>
        <w:t>[Write a short paragraph introducing the topic: why it matters, what problem it solves, and what participants will be able to do after the program.]</w:t>
      </w:r>
    </w:p>
    <w:p w14:paraId="15E5DE4B" w14:textId="77777777" w:rsidR="00EB72CE" w:rsidRDefault="00000000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2E75B6"/>
          <w:sz w:val="26"/>
          <w:szCs w:val="26"/>
        </w:rPr>
        <w:t xml:space="preserve">2.  </w:t>
      </w:r>
      <w:r>
        <w:rPr>
          <w:b/>
          <w:bCs/>
          <w:color w:val="1F3864"/>
          <w:sz w:val="26"/>
          <w:szCs w:val="26"/>
        </w:rPr>
        <w:t>Objectives</w:t>
      </w:r>
    </w:p>
    <w:p w14:paraId="2E8DAF73" w14:textId="77777777" w:rsidR="00EB72CE" w:rsidRDefault="00000000">
      <w:pPr>
        <w:spacing w:after="160" w:line="300" w:lineRule="auto"/>
      </w:pPr>
      <w:r>
        <w:rPr>
          <w:i/>
          <w:iCs/>
          <w:color w:val="9C9C9C"/>
          <w:sz w:val="22"/>
          <w:szCs w:val="22"/>
        </w:rPr>
        <w:t>[List the specific, measurable objectives of this FDP as bullet points.]</w:t>
      </w:r>
    </w:p>
    <w:p w14:paraId="0C909E34" w14:textId="77777777" w:rsidR="00EB72CE" w:rsidRDefault="00000000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2E75B6"/>
          <w:sz w:val="26"/>
          <w:szCs w:val="26"/>
        </w:rPr>
        <w:t xml:space="preserve">3.  </w:t>
      </w:r>
      <w:r>
        <w:rPr>
          <w:b/>
          <w:bCs/>
          <w:color w:val="1F3864"/>
          <w:sz w:val="26"/>
          <w:szCs w:val="26"/>
        </w:rPr>
        <w:t>Target Audience</w:t>
      </w:r>
    </w:p>
    <w:p w14:paraId="2311F90C" w14:textId="77777777" w:rsidR="00EB72C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Faculty members from Computer Science, Information Technology, Electronics, Arts, Commerce, and allied disciplines.</w:t>
      </w:r>
    </w:p>
    <w:p w14:paraId="038C1821" w14:textId="77777777" w:rsidR="00EB72C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Researchers, PhD scholars, and students interested in leveraging GenAI tools in their field.</w:t>
      </w:r>
    </w:p>
    <w:p w14:paraId="30866A81" w14:textId="77777777" w:rsidR="00EB72CE" w:rsidRDefault="00000000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2E75B6"/>
          <w:sz w:val="26"/>
          <w:szCs w:val="26"/>
        </w:rPr>
        <w:t xml:space="preserve">4.  </w:t>
      </w:r>
      <w:r>
        <w:rPr>
          <w:b/>
          <w:bCs/>
          <w:color w:val="1F3864"/>
          <w:sz w:val="26"/>
          <w:szCs w:val="26"/>
        </w:rPr>
        <w:t>Program Duration</w:t>
      </w:r>
    </w:p>
    <w:p w14:paraId="2FB09967" w14:textId="36BC63D0" w:rsidR="00EB72CE" w:rsidRDefault="007F169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X</w:t>
      </w:r>
      <w:r w:rsidR="00000000">
        <w:rPr>
          <w:sz w:val="22"/>
          <w:szCs w:val="22"/>
        </w:rPr>
        <w:t xml:space="preserve"> Days (</w:t>
      </w:r>
      <w:r>
        <w:rPr>
          <w:sz w:val="22"/>
          <w:szCs w:val="22"/>
        </w:rPr>
        <w:t>XX</w:t>
      </w:r>
      <w:r w:rsidR="00000000">
        <w:rPr>
          <w:sz w:val="22"/>
          <w:szCs w:val="22"/>
        </w:rPr>
        <w:t xml:space="preserve"> hours total)</w:t>
      </w:r>
    </w:p>
    <w:p w14:paraId="24F9C349" w14:textId="77777777" w:rsidR="00EB72C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Mode: Offline / Online (as per host institution preference)</w:t>
      </w:r>
    </w:p>
    <w:p w14:paraId="1CC58A35" w14:textId="77777777" w:rsidR="00EB72CE" w:rsidRDefault="00000000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2E75B6"/>
          <w:sz w:val="26"/>
          <w:szCs w:val="26"/>
        </w:rPr>
        <w:t xml:space="preserve">5.  </w:t>
      </w:r>
      <w:r>
        <w:rPr>
          <w:b/>
          <w:bCs/>
          <w:color w:val="1F3864"/>
          <w:sz w:val="26"/>
          <w:szCs w:val="26"/>
        </w:rPr>
        <w:t>Tentative Schedule</w:t>
      </w:r>
    </w:p>
    <w:p w14:paraId="6153E00E" w14:textId="77777777" w:rsidR="00EB72CE" w:rsidRDefault="00000000">
      <w:pPr>
        <w:spacing w:after="160" w:line="300" w:lineRule="auto"/>
        <w:jc w:val="both"/>
      </w:pPr>
      <w:r>
        <w:rPr>
          <w:sz w:val="22"/>
          <w:szCs w:val="22"/>
        </w:rPr>
        <w:t>Dates and topics are to be confirmed and finalized by the host institution. Sample day-wise structure below — replace topics to match the program subject.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50"/>
      </w:tblGrid>
      <w:tr w:rsidR="00EB72CE" w14:paraId="47EB25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759E4" w14:textId="77777777" w:rsidR="00EB72C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Day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073BF" w14:textId="77777777" w:rsidR="00EB72C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Time</w:t>
            </w:r>
          </w:p>
        </w:tc>
        <w:tc>
          <w:tcPr>
            <w:tcW w:w="57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519CA" w14:textId="77777777" w:rsidR="00EB72CE" w:rsidRDefault="00000000">
            <w:r>
              <w:rPr>
                <w:b/>
                <w:bCs/>
                <w:color w:val="FFFFFF"/>
                <w:sz w:val="21"/>
                <w:szCs w:val="21"/>
              </w:rPr>
              <w:t>Topic</w:t>
            </w:r>
          </w:p>
        </w:tc>
      </w:tr>
      <w:tr w:rsidR="00EB72CE" w14:paraId="3A12EF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Merge w:val="restart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A9A81" w14:textId="77777777" w:rsidR="00EB72CE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Day 1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614B8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10:00 AM – 10:15 AM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57FC2" w14:textId="77777777" w:rsidR="00EB72CE" w:rsidRDefault="00000000">
            <w:r>
              <w:rPr>
                <w:color w:val="000000"/>
                <w:sz w:val="21"/>
                <w:szCs w:val="21"/>
              </w:rPr>
              <w:t>Inaugural Session</w:t>
            </w:r>
          </w:p>
        </w:tc>
      </w:tr>
      <w:tr w:rsidR="00EB72CE" w14:paraId="670E8F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038275AE" w14:textId="77777777" w:rsidR="00EB72CE" w:rsidRDefault="00EB72CE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94AE9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10:15 AM – 1:00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B970D" w14:textId="77777777" w:rsidR="00EB72CE" w:rsidRDefault="00000000">
            <w:r>
              <w:rPr>
                <w:color w:val="000000"/>
                <w:sz w:val="21"/>
                <w:szCs w:val="21"/>
              </w:rPr>
              <w:t>Introduction to AI and Machine Learning; Evolution: AI → ML → Deep Learning → Generative AI; Traditional AI vs. Generative AI</w:t>
            </w:r>
          </w:p>
        </w:tc>
      </w:tr>
      <w:tr w:rsidR="00EB72CE" w14:paraId="05C64F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349E9AC2" w14:textId="77777777" w:rsidR="00EB72CE" w:rsidRDefault="00EB72CE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3D241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1:00 PM – 2:00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5CFEA" w14:textId="77777777" w:rsidR="00EB72CE" w:rsidRDefault="00000000">
            <w:r>
              <w:rPr>
                <w:color w:val="000000"/>
                <w:sz w:val="21"/>
                <w:szCs w:val="21"/>
              </w:rPr>
              <w:t>Demonstration of Teachable Machine Learning</w:t>
            </w:r>
          </w:p>
        </w:tc>
      </w:tr>
      <w:tr w:rsidR="00EB72CE" w14:paraId="0F7DB5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23D46A8A" w14:textId="77777777" w:rsidR="00EB72CE" w:rsidRDefault="00EB72CE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7F36C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2:00 PM – 3:00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22E0E" w14:textId="77777777" w:rsidR="00EB72CE" w:rsidRDefault="00000000">
            <w:r>
              <w:rPr>
                <w:color w:val="000000"/>
                <w:sz w:val="21"/>
                <w:szCs w:val="21"/>
              </w:rPr>
              <w:t>Lunch Break</w:t>
            </w:r>
          </w:p>
        </w:tc>
      </w:tr>
      <w:tr w:rsidR="00EB72CE" w14:paraId="66AD63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64A0A86E" w14:textId="77777777" w:rsidR="00EB72CE" w:rsidRDefault="00EB72CE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A67EB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3:00 PM – 5:00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161AF" w14:textId="77777777" w:rsidR="00EB72CE" w:rsidRDefault="00000000">
            <w:r>
              <w:rPr>
                <w:color w:val="000000"/>
                <w:sz w:val="21"/>
                <w:szCs w:val="21"/>
              </w:rPr>
              <w:t>Brief Introduction to Machine Learning and Workflow</w:t>
            </w:r>
          </w:p>
        </w:tc>
      </w:tr>
      <w:tr w:rsidR="00EB72CE" w14:paraId="486344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Merge w:val="restart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E9AFC" w14:textId="77777777" w:rsidR="00EB72CE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Day 2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C692C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10:00 AM – 12:00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B9C97" w14:textId="77777777" w:rsidR="00EB72CE" w:rsidRDefault="00000000">
            <w:r>
              <w:rPr>
                <w:color w:val="000000"/>
                <w:sz w:val="21"/>
                <w:szCs w:val="21"/>
              </w:rPr>
              <w:t>Introduction to Python and its Applications in GenAI; Using GenAI to Write Code</w:t>
            </w:r>
          </w:p>
        </w:tc>
      </w:tr>
      <w:tr w:rsidR="00EB72CE" w14:paraId="4131F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23429933" w14:textId="77777777" w:rsidR="00EB72CE" w:rsidRDefault="00EB72CE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C0534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12:00 PM – 1:00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08742" w14:textId="77777777" w:rsidR="00EB72CE" w:rsidRDefault="00000000">
            <w:r>
              <w:rPr>
                <w:color w:val="000000"/>
                <w:sz w:val="21"/>
                <w:szCs w:val="21"/>
              </w:rPr>
              <w:t>Hands-on with Python Libraries used in Industry: Pandas and NumPy</w:t>
            </w:r>
          </w:p>
        </w:tc>
      </w:tr>
      <w:tr w:rsidR="00EB72CE" w14:paraId="19B16F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355DD61D" w14:textId="77777777" w:rsidR="00EB72CE" w:rsidRDefault="00EB72CE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BEFB3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1:00 PM – 2:00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785B6" w14:textId="77777777" w:rsidR="00EB72CE" w:rsidRDefault="00000000">
            <w:r>
              <w:rPr>
                <w:color w:val="000000"/>
                <w:sz w:val="21"/>
                <w:szCs w:val="21"/>
              </w:rPr>
              <w:t>Lunch Break</w:t>
            </w:r>
          </w:p>
        </w:tc>
      </w:tr>
      <w:tr w:rsidR="00EB72CE" w14:paraId="7DF197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4707FB85" w14:textId="77777777" w:rsidR="00EB72CE" w:rsidRDefault="00EB72CE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904A5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2:00 PM – 5:00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3F3ED" w14:textId="77777777" w:rsidR="00EB72CE" w:rsidRDefault="00000000">
            <w:r>
              <w:rPr>
                <w:color w:val="000000"/>
                <w:sz w:val="21"/>
                <w:szCs w:val="21"/>
              </w:rPr>
              <w:t>Hands-on: EDA + Feature Engineering with Pandas, NumPy, Matplotlib, Seaborn, etc.</w:t>
            </w:r>
          </w:p>
        </w:tc>
      </w:tr>
      <w:tr w:rsidR="00EB72CE" w14:paraId="2622C6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Merge w:val="restart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1B3E1" w14:textId="77777777" w:rsidR="00EB72CE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Day 3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E9CC6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10:00 AM – 12:00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13031" w14:textId="77777777" w:rsidR="00EB72CE" w:rsidRDefault="00000000">
            <w:r>
              <w:rPr>
                <w:color w:val="000000"/>
                <w:sz w:val="21"/>
                <w:szCs w:val="21"/>
              </w:rPr>
              <w:t>Introduction to TensorFlow + Keras Library; Introduction to Deep Learning Concepts</w:t>
            </w:r>
          </w:p>
        </w:tc>
      </w:tr>
      <w:tr w:rsidR="00EB72CE" w14:paraId="005287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1F3761EC" w14:textId="77777777" w:rsidR="00EB72CE" w:rsidRDefault="00EB72CE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46810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12:00 PM – 1:00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8F2AB" w14:textId="77777777" w:rsidR="00EB72CE" w:rsidRDefault="00000000">
            <w:r>
              <w:rPr>
                <w:color w:val="000000"/>
                <w:sz w:val="21"/>
                <w:szCs w:val="21"/>
              </w:rPr>
              <w:t>ANN Architecture Explanation</w:t>
            </w:r>
          </w:p>
        </w:tc>
      </w:tr>
      <w:tr w:rsidR="00EB72CE" w14:paraId="622767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7927089B" w14:textId="77777777" w:rsidR="00EB72CE" w:rsidRDefault="00EB72CE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22116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1:00 PM – 2:00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C3E1B" w14:textId="77777777" w:rsidR="00EB72CE" w:rsidRDefault="00000000">
            <w:r>
              <w:rPr>
                <w:color w:val="000000"/>
                <w:sz w:val="21"/>
                <w:szCs w:val="21"/>
              </w:rPr>
              <w:t>Lunch Break</w:t>
            </w:r>
          </w:p>
        </w:tc>
      </w:tr>
      <w:tr w:rsidR="00EB72CE" w14:paraId="31C9C2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1CCCB751" w14:textId="77777777" w:rsidR="00EB72CE" w:rsidRDefault="00EB72CE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15B90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2:00 PM – 5:00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2ABE8" w14:textId="77777777" w:rsidR="00EB72CE" w:rsidRDefault="00000000">
            <w:r>
              <w:rPr>
                <w:color w:val="000000"/>
                <w:sz w:val="21"/>
                <w:szCs w:val="21"/>
              </w:rPr>
              <w:t>Hands-on: Creating an ANN Model and Performing Inferencing; CNN Architecture Explanation</w:t>
            </w:r>
          </w:p>
        </w:tc>
      </w:tr>
      <w:tr w:rsidR="00EB72CE" w14:paraId="5284B3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Merge w:val="restart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C9737" w14:textId="77777777" w:rsidR="00EB72CE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Day 4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1EDA6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10:00 AM – 12:00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6DCE3" w14:textId="77777777" w:rsidR="00EB72CE" w:rsidRDefault="00000000">
            <w:r>
              <w:rPr>
                <w:color w:val="000000"/>
                <w:sz w:val="21"/>
                <w:szCs w:val="21"/>
              </w:rPr>
              <w:t>Hands-on with CNN</w:t>
            </w:r>
          </w:p>
        </w:tc>
      </w:tr>
      <w:tr w:rsidR="00EB72CE" w14:paraId="3A0094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47DF6BB6" w14:textId="77777777" w:rsidR="00EB72CE" w:rsidRDefault="00EB72CE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3FDAE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12:00 PM – 1:00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7F0E0" w14:textId="77777777" w:rsidR="00EB72CE" w:rsidRDefault="00000000">
            <w:r>
              <w:rPr>
                <w:color w:val="000000"/>
                <w:sz w:val="21"/>
                <w:szCs w:val="21"/>
              </w:rPr>
              <w:t>Hands-on: Introduction to Prompt Engineering; Using Generative AI for Image, Text, and Music Generation</w:t>
            </w:r>
          </w:p>
        </w:tc>
      </w:tr>
      <w:tr w:rsidR="00EB72CE" w14:paraId="6DF63B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433E4AF0" w14:textId="77777777" w:rsidR="00EB72CE" w:rsidRDefault="00EB72CE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DBA72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1:00 PM – 2:00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6786A" w14:textId="77777777" w:rsidR="00EB72CE" w:rsidRDefault="00000000">
            <w:r>
              <w:rPr>
                <w:color w:val="000000"/>
                <w:sz w:val="21"/>
                <w:szCs w:val="21"/>
              </w:rPr>
              <w:t>Lunch Break</w:t>
            </w:r>
          </w:p>
        </w:tc>
      </w:tr>
      <w:tr w:rsidR="00EB72CE" w14:paraId="6E4EED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1A5736D0" w14:textId="77777777" w:rsidR="00EB72CE" w:rsidRDefault="00EB72CE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E9205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2:00 PM – 5:00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49618" w14:textId="77777777" w:rsidR="00EB72CE" w:rsidRDefault="00000000">
            <w:r>
              <w:rPr>
                <w:color w:val="000000"/>
                <w:sz w:val="21"/>
                <w:szCs w:val="21"/>
              </w:rPr>
              <w:t>Hands-on: Data Analysis with GenAI Tools vs. Manual Operation; Fine-Tuning an OpenAI Model</w:t>
            </w:r>
          </w:p>
        </w:tc>
      </w:tr>
      <w:tr w:rsidR="00EB72CE" w14:paraId="020989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Merge w:val="restart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B3591" w14:textId="77777777" w:rsidR="00EB72CE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Day 5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2F92F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10:00 AM – 1:00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E3D12" w14:textId="77777777" w:rsidR="00EB72CE" w:rsidRDefault="00000000">
            <w:r>
              <w:rPr>
                <w:color w:val="000000"/>
                <w:sz w:val="21"/>
                <w:szCs w:val="21"/>
              </w:rPr>
              <w:t>Understanding RAG and its Popularity</w:t>
            </w:r>
          </w:p>
        </w:tc>
      </w:tr>
      <w:tr w:rsidR="00EB72CE" w14:paraId="7E20E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42EBA7B2" w14:textId="77777777" w:rsidR="00EB72CE" w:rsidRDefault="00EB72CE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D2F1B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1:00 PM – 2:00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50EAC" w14:textId="77777777" w:rsidR="00EB72CE" w:rsidRDefault="00000000">
            <w:r>
              <w:rPr>
                <w:color w:val="000000"/>
                <w:sz w:val="21"/>
                <w:szCs w:val="21"/>
              </w:rPr>
              <w:t>Lunch Break</w:t>
            </w:r>
          </w:p>
        </w:tc>
      </w:tr>
      <w:tr w:rsidR="00EB72CE" w14:paraId="312B4F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4ED5F110" w14:textId="77777777" w:rsidR="00EB72CE" w:rsidRDefault="00EB72CE"/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DE289" w14:textId="77777777" w:rsidR="00EB72CE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2:00 PM – 5:00 PM</w:t>
            </w:r>
          </w:p>
        </w:tc>
        <w:tc>
          <w:tcPr>
            <w:tcW w:w="5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84E93" w14:textId="77777777" w:rsidR="00EB72CE" w:rsidRDefault="00000000">
            <w:r>
              <w:rPr>
                <w:color w:val="000000"/>
                <w:sz w:val="21"/>
                <w:szCs w:val="21"/>
              </w:rPr>
              <w:t>Hands-on: Develop and Deploy a Working RAG Chatbot on Cloud — Live Demo</w:t>
            </w:r>
          </w:p>
        </w:tc>
      </w:tr>
    </w:tbl>
    <w:p w14:paraId="65853988" w14:textId="77777777" w:rsidR="00EB72CE" w:rsidRDefault="00000000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2E75B6"/>
          <w:sz w:val="26"/>
          <w:szCs w:val="26"/>
        </w:rPr>
        <w:t xml:space="preserve">6.  </w:t>
      </w:r>
      <w:r>
        <w:rPr>
          <w:b/>
          <w:bCs/>
          <w:color w:val="1F3864"/>
          <w:sz w:val="26"/>
          <w:szCs w:val="26"/>
        </w:rPr>
        <w:t>Logistics &amp; Requirements</w:t>
      </w:r>
    </w:p>
    <w:p w14:paraId="42FD07FF" w14:textId="77777777" w:rsidR="00EB72C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Offline mode: to get the most out of this training, students/faculty are encouraged to have access to a computer — personal or laboratory. A computer lab with internet access, a projector, and Python installed is preferred.</w:t>
      </w:r>
    </w:p>
    <w:p w14:paraId="0028A991" w14:textId="77777777" w:rsidR="00EB72C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Online mode: delivered via Zoom / Google Meet; participants need a laptop or desktop.</w:t>
      </w:r>
    </w:p>
    <w:p w14:paraId="32FDD0AE" w14:textId="77777777" w:rsidR="00EB72CE" w:rsidRDefault="00000000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2E75B6"/>
          <w:sz w:val="26"/>
          <w:szCs w:val="26"/>
        </w:rPr>
        <w:t xml:space="preserve">7.  </w:t>
      </w:r>
      <w:r>
        <w:rPr>
          <w:b/>
          <w:bCs/>
          <w:color w:val="1F3864"/>
          <w:sz w:val="26"/>
          <w:szCs w:val="26"/>
        </w:rPr>
        <w:t>Resource Person</w:t>
      </w:r>
    </w:p>
    <w:p w14:paraId="4E3B751C" w14:textId="77777777" w:rsidR="00EB72CE" w:rsidRDefault="00000000">
      <w:pPr>
        <w:spacing w:after="60"/>
      </w:pPr>
      <w:r>
        <w:rPr>
          <w:b/>
          <w:bCs/>
          <w:color w:val="1F3864"/>
          <w:sz w:val="24"/>
          <w:szCs w:val="24"/>
        </w:rPr>
        <w:t>Ashwani Kumar</w:t>
      </w:r>
    </w:p>
    <w:p w14:paraId="5A08897D" w14:textId="77777777" w:rsidR="00EB72CE" w:rsidRDefault="00000000">
      <w:pPr>
        <w:spacing w:after="160"/>
      </w:pPr>
      <w:r>
        <w:rPr>
          <w:b/>
          <w:bCs/>
          <w:sz w:val="21"/>
          <w:szCs w:val="21"/>
        </w:rPr>
        <w:t xml:space="preserve">LinkedIn: </w:t>
      </w:r>
      <w:hyperlink r:id="rId5" w:history="1">
        <w:r>
          <w:rPr>
            <w:color w:val="2E75B6"/>
            <w:sz w:val="21"/>
            <w:szCs w:val="21"/>
            <w:u w:val="single"/>
          </w:rPr>
          <w:t>linkedin.com/in/ashwani-kumar-5322b02aa</w:t>
        </w:r>
      </w:hyperlink>
    </w:p>
    <w:p w14:paraId="148F63D8" w14:textId="77777777" w:rsidR="00EB72C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M.Sc. in Computer Science from University of Miami, Florida, USA.</w:t>
      </w:r>
    </w:p>
    <w:p w14:paraId="5BF60A5E" w14:textId="77777777" w:rsidR="00EB72C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4+ years of experience in teaching and 10+ years of experience in AI software development.</w:t>
      </w:r>
    </w:p>
    <w:p w14:paraId="08F89B22" w14:textId="77777777" w:rsidR="00EB72C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Presently teaching Generative AI, Deep Learning, etc. to working professionals.</w:t>
      </w:r>
    </w:p>
    <w:p w14:paraId="446418CE" w14:textId="77777777" w:rsidR="00EB72CE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FDPs and training workshops conducted at:</w:t>
      </w:r>
    </w:p>
    <w:p w14:paraId="4F186C2E" w14:textId="77777777" w:rsidR="00EB72C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595959"/>
          <w:sz w:val="21"/>
          <w:szCs w:val="21"/>
        </w:rPr>
        <w:t>Noida Institute of Engineering &amp; Technology, Greater Noida (Uttar Pradesh)</w:t>
      </w:r>
    </w:p>
    <w:p w14:paraId="76FAF647" w14:textId="77777777" w:rsidR="00EB72C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595959"/>
          <w:sz w:val="21"/>
          <w:szCs w:val="21"/>
        </w:rPr>
        <w:t>IIT Guwahati</w:t>
      </w:r>
    </w:p>
    <w:p w14:paraId="14C6EC45" w14:textId="77777777" w:rsidR="00EB72C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595959"/>
          <w:sz w:val="21"/>
          <w:szCs w:val="21"/>
        </w:rPr>
        <w:t>Chandigarh University, Chandigarh (Punjab)</w:t>
      </w:r>
    </w:p>
    <w:p w14:paraId="2E62CAE4" w14:textId="77777777" w:rsidR="00EB72C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595959"/>
          <w:sz w:val="21"/>
          <w:szCs w:val="21"/>
        </w:rPr>
        <w:t>Galgotias College of Engineering and Technology, Greater Noida (Uttar Pradesh)</w:t>
      </w:r>
    </w:p>
    <w:p w14:paraId="1F0E4CAB" w14:textId="77777777" w:rsidR="00EB72C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595959"/>
          <w:sz w:val="21"/>
          <w:szCs w:val="21"/>
        </w:rPr>
        <w:t>Indraprastha Engineering College, Ghaziabad (Uttar Pradesh)</w:t>
      </w:r>
    </w:p>
    <w:p w14:paraId="02A00CAC" w14:textId="77777777" w:rsidR="00EB72C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595959"/>
          <w:sz w:val="21"/>
          <w:szCs w:val="21"/>
        </w:rPr>
        <w:t>Government Engineering College, Munger (Bihar)</w:t>
      </w:r>
    </w:p>
    <w:p w14:paraId="5112E013" w14:textId="77777777" w:rsidR="00EB72C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595959"/>
          <w:sz w:val="21"/>
          <w:szCs w:val="21"/>
        </w:rPr>
        <w:t>GL Bajaj Institute of Technology and Management, Greater Noida (Uttar Pradesh)</w:t>
      </w:r>
    </w:p>
    <w:p w14:paraId="5C2B1E95" w14:textId="77777777" w:rsidR="00EB72C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595959"/>
          <w:sz w:val="21"/>
          <w:szCs w:val="21"/>
        </w:rPr>
        <w:t>Panipat Institute of Engineering and Technology, Samalkha (Haryana)</w:t>
      </w:r>
    </w:p>
    <w:p w14:paraId="7D411743" w14:textId="77777777" w:rsidR="00EB72C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595959"/>
          <w:sz w:val="21"/>
          <w:szCs w:val="21"/>
        </w:rPr>
        <w:t>North Eastern Regional Institute of Science and Technology, Nirjuli (Arunachal Pradesh)</w:t>
      </w:r>
    </w:p>
    <w:p w14:paraId="45265D13" w14:textId="77777777" w:rsidR="00EB72C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595959"/>
          <w:sz w:val="21"/>
          <w:szCs w:val="21"/>
        </w:rPr>
        <w:t>Thiagarajar College of Engineering, Madurai (Tamil Nadu)</w:t>
      </w:r>
    </w:p>
    <w:p w14:paraId="6BCD85EE" w14:textId="77777777" w:rsidR="00EB72CE" w:rsidRDefault="00000000">
      <w:pPr>
        <w:pStyle w:val="Heading1"/>
        <w:pBdr>
          <w:bottom w:val="single" w:sz="6" w:space="4" w:color="2E75B6"/>
        </w:pBdr>
        <w:spacing w:before="320" w:after="160"/>
      </w:pPr>
      <w:r>
        <w:rPr>
          <w:b/>
          <w:bCs/>
          <w:color w:val="2E75B6"/>
          <w:sz w:val="26"/>
          <w:szCs w:val="26"/>
        </w:rPr>
        <w:lastRenderedPageBreak/>
        <w:t xml:space="preserve">8.  </w:t>
      </w:r>
      <w:r>
        <w:rPr>
          <w:b/>
          <w:bCs/>
          <w:color w:val="1F3864"/>
          <w:sz w:val="26"/>
          <w:szCs w:val="26"/>
        </w:rPr>
        <w:t>Contact</w:t>
      </w:r>
    </w:p>
    <w:p w14:paraId="4697E81B" w14:textId="77777777" w:rsidR="00EB72CE" w:rsidRDefault="00000000">
      <w:pPr>
        <w:spacing w:after="60"/>
      </w:pPr>
      <w:r>
        <w:rPr>
          <w:b/>
          <w:bCs/>
          <w:color w:val="1F3864"/>
          <w:sz w:val="22"/>
          <w:szCs w:val="22"/>
        </w:rPr>
        <w:t>Ashwani Kumar</w:t>
      </w:r>
    </w:p>
    <w:p w14:paraId="4CB03C55" w14:textId="77777777" w:rsidR="00EB72CE" w:rsidRDefault="00000000">
      <w:pPr>
        <w:spacing w:after="100"/>
      </w:pPr>
      <w:r>
        <w:rPr>
          <w:i/>
          <w:iCs/>
          <w:color w:val="595959"/>
          <w:sz w:val="21"/>
          <w:szCs w:val="21"/>
        </w:rPr>
        <w:t>AI/ML Trainer &amp; Developer</w:t>
      </w:r>
    </w:p>
    <w:p w14:paraId="200771A2" w14:textId="77777777" w:rsidR="00EB72CE" w:rsidRDefault="00000000">
      <w:pPr>
        <w:spacing w:after="60"/>
      </w:pPr>
      <w:r>
        <w:rPr>
          <w:b/>
          <w:bCs/>
          <w:sz w:val="22"/>
          <w:szCs w:val="22"/>
        </w:rPr>
        <w:t xml:space="preserve">Email: </w:t>
      </w:r>
      <w:r>
        <w:rPr>
          <w:sz w:val="22"/>
          <w:szCs w:val="22"/>
        </w:rPr>
        <w:t>ash322.ash422@gmail.com</w:t>
      </w:r>
    </w:p>
    <w:p w14:paraId="589F04C7" w14:textId="77777777" w:rsidR="00EB72CE" w:rsidRDefault="00000000">
      <w:r>
        <w:rPr>
          <w:b/>
          <w:bCs/>
          <w:sz w:val="22"/>
          <w:szCs w:val="22"/>
        </w:rPr>
        <w:t xml:space="preserve">Mobile: </w:t>
      </w:r>
      <w:r>
        <w:rPr>
          <w:sz w:val="22"/>
          <w:szCs w:val="22"/>
        </w:rPr>
        <w:t>+91 920 595 0500</w:t>
      </w:r>
    </w:p>
    <w:sectPr w:rsidR="00EB72CE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057"/>
    <w:multiLevelType w:val="hybridMultilevel"/>
    <w:tmpl w:val="7C2ADA32"/>
    <w:lvl w:ilvl="0" w:tplc="60AC44AE">
      <w:start w:val="1"/>
      <w:numFmt w:val="bullet"/>
      <w:lvlText w:val="◦"/>
      <w:lvlJc w:val="left"/>
      <w:pPr>
        <w:ind w:left="820" w:hanging="260"/>
      </w:pPr>
    </w:lvl>
    <w:lvl w:ilvl="1" w:tplc="23D62BB2">
      <w:numFmt w:val="decimal"/>
      <w:lvlText w:val=""/>
      <w:lvlJc w:val="left"/>
    </w:lvl>
    <w:lvl w:ilvl="2" w:tplc="9C4ED1DA">
      <w:numFmt w:val="decimal"/>
      <w:lvlText w:val=""/>
      <w:lvlJc w:val="left"/>
    </w:lvl>
    <w:lvl w:ilvl="3" w:tplc="3642FAD4">
      <w:numFmt w:val="decimal"/>
      <w:lvlText w:val=""/>
      <w:lvlJc w:val="left"/>
    </w:lvl>
    <w:lvl w:ilvl="4" w:tplc="39CA57EE">
      <w:numFmt w:val="decimal"/>
      <w:lvlText w:val=""/>
      <w:lvlJc w:val="left"/>
    </w:lvl>
    <w:lvl w:ilvl="5" w:tplc="C8B43D4E">
      <w:numFmt w:val="decimal"/>
      <w:lvlText w:val=""/>
      <w:lvlJc w:val="left"/>
    </w:lvl>
    <w:lvl w:ilvl="6" w:tplc="337A22AA">
      <w:numFmt w:val="decimal"/>
      <w:lvlText w:val=""/>
      <w:lvlJc w:val="left"/>
    </w:lvl>
    <w:lvl w:ilvl="7" w:tplc="21EC9DF4">
      <w:numFmt w:val="decimal"/>
      <w:lvlText w:val=""/>
      <w:lvlJc w:val="left"/>
    </w:lvl>
    <w:lvl w:ilvl="8" w:tplc="396410DC">
      <w:numFmt w:val="decimal"/>
      <w:lvlText w:val=""/>
      <w:lvlJc w:val="left"/>
    </w:lvl>
  </w:abstractNum>
  <w:abstractNum w:abstractNumId="1" w15:restartNumberingAfterBreak="0">
    <w:nsid w:val="4C7578DD"/>
    <w:multiLevelType w:val="hybridMultilevel"/>
    <w:tmpl w:val="1194E0B2"/>
    <w:lvl w:ilvl="0" w:tplc="9FD4FB6C">
      <w:start w:val="1"/>
      <w:numFmt w:val="bullet"/>
      <w:lvlText w:val="•"/>
      <w:lvlJc w:val="left"/>
      <w:pPr>
        <w:ind w:left="460" w:hanging="260"/>
      </w:pPr>
    </w:lvl>
    <w:lvl w:ilvl="1" w:tplc="F84C232A">
      <w:numFmt w:val="decimal"/>
      <w:lvlText w:val=""/>
      <w:lvlJc w:val="left"/>
    </w:lvl>
    <w:lvl w:ilvl="2" w:tplc="648E2EE4">
      <w:numFmt w:val="decimal"/>
      <w:lvlText w:val=""/>
      <w:lvlJc w:val="left"/>
    </w:lvl>
    <w:lvl w:ilvl="3" w:tplc="41F02238">
      <w:numFmt w:val="decimal"/>
      <w:lvlText w:val=""/>
      <w:lvlJc w:val="left"/>
    </w:lvl>
    <w:lvl w:ilvl="4" w:tplc="305467D6">
      <w:numFmt w:val="decimal"/>
      <w:lvlText w:val=""/>
      <w:lvlJc w:val="left"/>
    </w:lvl>
    <w:lvl w:ilvl="5" w:tplc="1D36E160">
      <w:numFmt w:val="decimal"/>
      <w:lvlText w:val=""/>
      <w:lvlJc w:val="left"/>
    </w:lvl>
    <w:lvl w:ilvl="6" w:tplc="B1CA21D8">
      <w:numFmt w:val="decimal"/>
      <w:lvlText w:val=""/>
      <w:lvlJc w:val="left"/>
    </w:lvl>
    <w:lvl w:ilvl="7" w:tplc="C7BAAA52">
      <w:numFmt w:val="decimal"/>
      <w:lvlText w:val=""/>
      <w:lvlJc w:val="left"/>
    </w:lvl>
    <w:lvl w:ilvl="8" w:tplc="B38A52AC">
      <w:numFmt w:val="decimal"/>
      <w:lvlText w:val=""/>
      <w:lvlJc w:val="left"/>
    </w:lvl>
  </w:abstractNum>
  <w:abstractNum w:abstractNumId="2" w15:restartNumberingAfterBreak="0">
    <w:nsid w:val="62F93DBA"/>
    <w:multiLevelType w:val="hybridMultilevel"/>
    <w:tmpl w:val="7CF67624"/>
    <w:lvl w:ilvl="0" w:tplc="A6C44E58">
      <w:start w:val="1"/>
      <w:numFmt w:val="bullet"/>
      <w:lvlText w:val="●"/>
      <w:lvlJc w:val="left"/>
      <w:pPr>
        <w:ind w:left="720" w:hanging="360"/>
      </w:pPr>
    </w:lvl>
    <w:lvl w:ilvl="1" w:tplc="EDB84C20">
      <w:start w:val="1"/>
      <w:numFmt w:val="bullet"/>
      <w:lvlText w:val="○"/>
      <w:lvlJc w:val="left"/>
      <w:pPr>
        <w:ind w:left="1440" w:hanging="360"/>
      </w:pPr>
    </w:lvl>
    <w:lvl w:ilvl="2" w:tplc="E2B027AC">
      <w:start w:val="1"/>
      <w:numFmt w:val="bullet"/>
      <w:lvlText w:val="■"/>
      <w:lvlJc w:val="left"/>
      <w:pPr>
        <w:ind w:left="2160" w:hanging="360"/>
      </w:pPr>
    </w:lvl>
    <w:lvl w:ilvl="3" w:tplc="529E0234">
      <w:start w:val="1"/>
      <w:numFmt w:val="bullet"/>
      <w:lvlText w:val="●"/>
      <w:lvlJc w:val="left"/>
      <w:pPr>
        <w:ind w:left="2880" w:hanging="360"/>
      </w:pPr>
    </w:lvl>
    <w:lvl w:ilvl="4" w:tplc="DB9A604C">
      <w:start w:val="1"/>
      <w:numFmt w:val="bullet"/>
      <w:lvlText w:val="○"/>
      <w:lvlJc w:val="left"/>
      <w:pPr>
        <w:ind w:left="3600" w:hanging="360"/>
      </w:pPr>
    </w:lvl>
    <w:lvl w:ilvl="5" w:tplc="A148DA38">
      <w:start w:val="1"/>
      <w:numFmt w:val="bullet"/>
      <w:lvlText w:val="■"/>
      <w:lvlJc w:val="left"/>
      <w:pPr>
        <w:ind w:left="4320" w:hanging="360"/>
      </w:pPr>
    </w:lvl>
    <w:lvl w:ilvl="6" w:tplc="213EA110">
      <w:start w:val="1"/>
      <w:numFmt w:val="bullet"/>
      <w:lvlText w:val="●"/>
      <w:lvlJc w:val="left"/>
      <w:pPr>
        <w:ind w:left="5040" w:hanging="360"/>
      </w:pPr>
    </w:lvl>
    <w:lvl w:ilvl="7" w:tplc="8174CD2E">
      <w:start w:val="1"/>
      <w:numFmt w:val="bullet"/>
      <w:lvlText w:val="●"/>
      <w:lvlJc w:val="left"/>
      <w:pPr>
        <w:ind w:left="5760" w:hanging="360"/>
      </w:pPr>
    </w:lvl>
    <w:lvl w:ilvl="8" w:tplc="177A0746">
      <w:start w:val="1"/>
      <w:numFmt w:val="bullet"/>
      <w:lvlText w:val="●"/>
      <w:lvlJc w:val="left"/>
      <w:pPr>
        <w:ind w:left="6480" w:hanging="360"/>
      </w:pPr>
    </w:lvl>
  </w:abstractNum>
  <w:num w:numId="1" w16cid:durableId="1948728844">
    <w:abstractNumId w:val="2"/>
    <w:lvlOverride w:ilvl="0">
      <w:startOverride w:val="1"/>
    </w:lvlOverride>
  </w:num>
  <w:num w:numId="2" w16cid:durableId="2074813602">
    <w:abstractNumId w:val="1"/>
    <w:lvlOverride w:ilvl="0">
      <w:startOverride w:val="1"/>
    </w:lvlOverride>
  </w:num>
  <w:num w:numId="3" w16cid:durableId="1862353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2CE"/>
    <w:rsid w:val="002300D8"/>
    <w:rsid w:val="007F1690"/>
    <w:rsid w:val="00EB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7A32"/>
  <w15:docId w15:val="{02477945-0792-4B2D-8153-51322F2D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shwani-kumar-5322b02a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Ashwani Kumar</cp:lastModifiedBy>
  <cp:revision>2</cp:revision>
  <dcterms:created xsi:type="dcterms:W3CDTF">2026-08-13T04:46:00Z</dcterms:created>
  <dcterms:modified xsi:type="dcterms:W3CDTF">2026-09-21T10:03:00Z</dcterms:modified>
</cp:coreProperties>
</file>