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0" w:lineRule="auto"/>
        <w:jc w:val="center"/>
        <w:rPr>
          <w:color w:val="000000"/>
        </w:rPr>
      </w:pPr>
      <w:r w:rsidDel="00000000" w:rsidR="00000000" w:rsidRPr="00000000">
        <w:rPr>
          <w:rFonts w:ascii="Play" w:cs="Play" w:eastAsia="Play" w:hAnsi="Play"/>
          <w:b w:val="1"/>
          <w:bCs w:val="1"/>
          <w:color w:val="000000"/>
          <w:sz w:val="52"/>
          <w:szCs w:val="52"/>
          <w:rtl w:val="0"/>
        </w:rPr>
        <w:t xml:space="preserve">EVALUACIÓN FASE 1</w:t>
      </w:r>
      <w:r w:rsidDel="00000000" w:rsidR="00000000" w:rsidRPr="00000000">
        <w:rPr>
          <w:rtl w:val="0"/>
        </w:rPr>
      </w:r>
    </w:p>
    <w:p w:rsidR="00000000" w:rsidDel="00000000" w:rsidP="00000000" w:rsidRDefault="00000000" w:rsidRPr="00000000" w14:paraId="00000002">
      <w:pPr>
        <w:jc w:val="center"/>
        <w:rPr>
          <w:color w:val="000000"/>
        </w:rPr>
      </w:pPr>
      <w:r w:rsidDel="00000000" w:rsidR="00000000" w:rsidRPr="00000000">
        <w:rPr>
          <w:rFonts w:ascii="Play" w:cs="Play" w:eastAsia="Play" w:hAnsi="Play"/>
          <w:b w:val="1"/>
          <w:bCs w:val="1"/>
          <w:color w:val="000000"/>
          <w:sz w:val="36"/>
          <w:szCs w:val="36"/>
          <w:rtl w:val="0"/>
        </w:rPr>
        <w:t xml:space="preserve">1.3 · Autoevaluación Definición Proyecto APT</w:t>
      </w:r>
      <w:r w:rsidDel="00000000" w:rsidR="00000000" w:rsidRPr="00000000">
        <w:rPr>
          <w:rtl w:val="0"/>
        </w:rPr>
      </w:r>
    </w:p>
    <w:p w:rsidR="00000000" w:rsidDel="00000000" w:rsidP="00000000" w:rsidRDefault="00000000" w:rsidRPr="00000000" w14:paraId="00000003">
      <w:pPr>
        <w:spacing w:before="240" w:lineRule="auto"/>
        <w:jc w:val="center"/>
        <w:rPr>
          <w:color w:val="000000"/>
        </w:rPr>
      </w:pPr>
      <w:r w:rsidDel="00000000" w:rsidR="00000000" w:rsidRPr="00000000">
        <w:rPr>
          <w:rFonts w:ascii="Play" w:cs="Play" w:eastAsia="Play" w:hAnsi="Play"/>
          <w:b w:val="1"/>
          <w:bCs w:val="1"/>
          <w:color w:val="000000"/>
          <w:sz w:val="62"/>
          <w:szCs w:val="62"/>
          <w:rtl w:val="0"/>
        </w:rPr>
        <w:t xml:space="preserve">AsistIA</w:t>
      </w:r>
      <w:r w:rsidDel="00000000" w:rsidR="00000000" w:rsidRPr="00000000">
        <w:rPr>
          <w:rtl w:val="0"/>
        </w:rPr>
      </w:r>
    </w:p>
    <w:p w:rsidR="00000000" w:rsidDel="00000000" w:rsidP="00000000" w:rsidRDefault="00000000" w:rsidRPr="00000000" w14:paraId="00000004">
      <w:pPr>
        <w:jc w:val="center"/>
        <w:rPr>
          <w:color w:val="000000"/>
        </w:rPr>
      </w:pPr>
      <w:r w:rsidDel="00000000" w:rsidR="00000000" w:rsidRPr="00000000">
        <w:rPr>
          <w:color w:val="000000"/>
          <w:sz w:val="26"/>
          <w:szCs w:val="26"/>
          <w:rtl w:val="0"/>
        </w:rPr>
        <w:t xml:space="preserve">Sistema inteligente de verificación de identidad y gestión de asistencia</w:t>
      </w:r>
      <w:r w:rsidDel="00000000" w:rsidR="00000000" w:rsidRPr="00000000">
        <w:rPr>
          <w:rtl w:val="0"/>
        </w:rPr>
      </w:r>
    </w:p>
    <w:tbl>
      <w:tblPr>
        <w:tblStyle w:val="Table1"/>
        <w:tblW w:w="9792.0" w:type="dxa"/>
        <w:jc w:val="center"/>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05">
            <w:pPr>
              <w:spacing w:after="0" w:lineRule="auto"/>
              <w:rPr>
                <w:color w:val="000000"/>
              </w:rPr>
            </w:pPr>
            <w:r w:rsidDel="00000000" w:rsidR="00000000" w:rsidRPr="00000000">
              <w:rPr>
                <w:b w:val="1"/>
                <w:bCs w:val="1"/>
                <w:color w:val="000000"/>
                <w:sz w:val="19"/>
                <w:szCs w:val="19"/>
                <w:rtl w:val="0"/>
              </w:rPr>
              <w:t xml:space="preserve">Asignatura</w:t>
            </w:r>
            <w:r w:rsidDel="00000000" w:rsidR="00000000" w:rsidRPr="00000000">
              <w:rPr>
                <w:rtl w:val="0"/>
              </w:rPr>
            </w:r>
          </w:p>
        </w:tc>
        <w:tc>
          <w:tcPr>
            <w:vAlign w:val="center"/>
          </w:tcPr>
          <w:p w:rsidR="00000000" w:rsidDel="00000000" w:rsidP="00000000" w:rsidRDefault="00000000" w:rsidRPr="00000000" w14:paraId="00000006">
            <w:pPr>
              <w:spacing w:after="0" w:lineRule="auto"/>
              <w:rPr>
                <w:color w:val="000000"/>
              </w:rPr>
            </w:pPr>
            <w:r w:rsidDel="00000000" w:rsidR="00000000" w:rsidRPr="00000000">
              <w:rPr>
                <w:color w:val="000000"/>
                <w:sz w:val="19"/>
                <w:szCs w:val="19"/>
                <w:rtl w:val="0"/>
              </w:rPr>
              <w:t xml:space="preserve">Capstone – PTY4614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Rule="auto"/>
              <w:rPr>
                <w:color w:val="000000"/>
              </w:rPr>
            </w:pPr>
            <w:r w:rsidDel="00000000" w:rsidR="00000000" w:rsidRPr="00000000">
              <w:rPr>
                <w:b w:val="1"/>
                <w:bCs w:val="1"/>
                <w:color w:val="000000"/>
                <w:sz w:val="19"/>
                <w:szCs w:val="19"/>
                <w:rtl w:val="0"/>
              </w:rPr>
              <w:t xml:space="preserve">Estudiante</w:t>
            </w:r>
            <w:r w:rsidDel="00000000" w:rsidR="00000000" w:rsidRPr="00000000">
              <w:rPr>
                <w:b w:val="1"/>
                <w:bCs w:val="1"/>
                <w:sz w:val="19"/>
                <w:szCs w:val="19"/>
                <w:rtl w:val="0"/>
              </w:rPr>
              <w:t xml:space="preserve">: Ashly Tapia Aburto </w:t>
            </w:r>
            <w:r w:rsidDel="00000000" w:rsidR="00000000" w:rsidRPr="00000000">
              <w:rPr>
                <w:rtl w:val="0"/>
              </w:rPr>
            </w:r>
          </w:p>
        </w:tc>
        <w:tc>
          <w:tcPr>
            <w:vAlign w:val="center"/>
          </w:tcPr>
          <w:p w:rsidR="00000000" w:rsidDel="00000000" w:rsidP="00000000" w:rsidRDefault="00000000" w:rsidRPr="00000000" w14:paraId="00000008">
            <w:pPr>
              <w:spacing w:after="0" w:lineRule="auto"/>
              <w:rPr>
                <w:color w:val="000000"/>
              </w:rPr>
            </w:pPr>
            <w:r w:rsidDel="00000000" w:rsidR="00000000" w:rsidRPr="00000000">
              <w:rPr>
                <w:color w:val="000000"/>
                <w:sz w:val="19"/>
                <w:szCs w:val="19"/>
                <w:rtl w:val="0"/>
              </w:rPr>
              <w:t xml:space="preserve">Ashley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Rule="auto"/>
              <w:rPr>
                <w:color w:val="000000"/>
              </w:rPr>
            </w:pPr>
            <w:r w:rsidDel="00000000" w:rsidR="00000000" w:rsidRPr="00000000">
              <w:rPr>
                <w:b w:val="1"/>
                <w:bCs w:val="1"/>
                <w:color w:val="000000"/>
                <w:sz w:val="19"/>
                <w:szCs w:val="19"/>
                <w:rtl w:val="0"/>
              </w:rPr>
              <w:t xml:space="preserve">Carrera</w:t>
            </w:r>
            <w:r w:rsidDel="00000000" w:rsidR="00000000" w:rsidRPr="00000000">
              <w:rPr>
                <w:b w:val="1"/>
                <w:bCs w:val="1"/>
                <w:sz w:val="19"/>
                <w:szCs w:val="19"/>
                <w:rtl w:val="0"/>
              </w:rPr>
              <w:t xml:space="preserve">: Ingenieria Informatica </w:t>
            </w:r>
            <w:r w:rsidDel="00000000" w:rsidR="00000000" w:rsidRPr="00000000">
              <w:rPr>
                <w:rtl w:val="0"/>
              </w:rPr>
            </w:r>
          </w:p>
        </w:tc>
        <w:tc>
          <w:tcPr>
            <w:vAlign w:val="center"/>
          </w:tcPr>
          <w:p w:rsidR="00000000" w:rsidDel="00000000" w:rsidP="00000000" w:rsidRDefault="00000000" w:rsidRPr="00000000" w14:paraId="0000000A">
            <w:pPr>
              <w:spacing w:after="0" w:lineRule="auto"/>
              <w:rPr>
                <w:color w:val="000000"/>
              </w:rPr>
            </w:pPr>
            <w:r w:rsidDel="00000000" w:rsidR="00000000" w:rsidRPr="00000000">
              <w:rPr>
                <w:color w:val="000000"/>
                <w:sz w:val="19"/>
                <w:szCs w:val="19"/>
                <w:rtl w:val="0"/>
              </w:rPr>
              <w:t xml:space="preserve">Ingeniería en Informática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Rule="auto"/>
              <w:rPr>
                <w:color w:val="000000"/>
              </w:rPr>
            </w:pPr>
            <w:r w:rsidDel="00000000" w:rsidR="00000000" w:rsidRPr="00000000">
              <w:rPr>
                <w:b w:val="1"/>
                <w:bCs w:val="1"/>
                <w:color w:val="000000"/>
                <w:sz w:val="19"/>
                <w:szCs w:val="19"/>
                <w:rtl w:val="0"/>
              </w:rPr>
              <w:t xml:space="preserve">Sede: San bernardo </w:t>
            </w:r>
            <w:r w:rsidDel="00000000" w:rsidR="00000000" w:rsidRPr="00000000">
              <w:rPr>
                <w:rtl w:val="0"/>
              </w:rPr>
            </w:r>
          </w:p>
        </w:tc>
        <w:tc>
          <w:tcPr>
            <w:vAlign w:val="center"/>
          </w:tcPr>
          <w:p w:rsidR="00000000" w:rsidDel="00000000" w:rsidP="00000000" w:rsidRDefault="00000000" w:rsidRPr="00000000" w14:paraId="0000000C">
            <w:pPr>
              <w:spacing w:after="0" w:lineRule="auto"/>
              <w:rPr>
                <w:color w:val="000000"/>
              </w:rPr>
            </w:pPr>
            <w:r w:rsidDel="00000000" w:rsidR="00000000" w:rsidRPr="00000000">
              <w:rPr>
                <w:color w:val="000000"/>
                <w:sz w:val="19"/>
                <w:szCs w:val="19"/>
                <w:rtl w:val="0"/>
              </w:rPr>
              <w:t xml:space="preserve">San Bernardo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color w:val="000000"/>
              </w:rPr>
            </w:pPr>
            <w:r w:rsidDel="00000000" w:rsidR="00000000" w:rsidRPr="00000000">
              <w:rPr>
                <w:b w:val="1"/>
                <w:bCs w:val="1"/>
                <w:color w:val="000000"/>
                <w:sz w:val="19"/>
                <w:szCs w:val="19"/>
                <w:rtl w:val="0"/>
              </w:rPr>
              <w:t xml:space="preserve">Tipo de actividad</w:t>
            </w:r>
            <w:r w:rsidDel="00000000" w:rsidR="00000000" w:rsidRPr="00000000">
              <w:rPr>
                <w:rtl w:val="0"/>
              </w:rPr>
            </w:r>
          </w:p>
        </w:tc>
        <w:tc>
          <w:tcPr>
            <w:vAlign w:val="center"/>
          </w:tcPr>
          <w:p w:rsidR="00000000" w:rsidDel="00000000" w:rsidP="00000000" w:rsidRDefault="00000000" w:rsidRPr="00000000" w14:paraId="0000000E">
            <w:pPr>
              <w:spacing w:after="0" w:lineRule="auto"/>
              <w:rPr>
                <w:color w:val="000000"/>
              </w:rPr>
            </w:pPr>
            <w:r w:rsidDel="00000000" w:rsidR="00000000" w:rsidRPr="00000000">
              <w:rPr>
                <w:color w:val="000000"/>
                <w:sz w:val="19"/>
                <w:szCs w:val="19"/>
                <w:rtl w:val="0"/>
              </w:rPr>
              <w:t xml:space="preserve">Individual – Autoevaluación formativa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lineRule="auto"/>
              <w:rPr>
                <w:color w:val="000000"/>
              </w:rPr>
            </w:pPr>
            <w:r w:rsidDel="00000000" w:rsidR="00000000" w:rsidRPr="00000000">
              <w:rPr>
                <w:b w:val="1"/>
                <w:bCs w:val="1"/>
                <w:color w:val="000000"/>
                <w:sz w:val="19"/>
                <w:szCs w:val="19"/>
                <w:rtl w:val="0"/>
              </w:rPr>
              <w:t xml:space="preserve">Proyecto APT</w:t>
            </w:r>
            <w:r w:rsidDel="00000000" w:rsidR="00000000" w:rsidRPr="00000000">
              <w:rPr>
                <w:rtl w:val="0"/>
              </w:rPr>
            </w:r>
          </w:p>
        </w:tc>
        <w:tc>
          <w:tcPr>
            <w:shd w:fill="f3f6f8" w:val="clear"/>
            <w:vAlign w:val="center"/>
          </w:tcPr>
          <w:p w:rsidR="00000000" w:rsidDel="00000000" w:rsidP="00000000" w:rsidRDefault="00000000" w:rsidRPr="00000000" w14:paraId="00000010">
            <w:pPr>
              <w:spacing w:after="0" w:lineRule="auto"/>
              <w:rPr>
                <w:color w:val="000000"/>
              </w:rPr>
            </w:pPr>
            <w:r w:rsidDel="00000000" w:rsidR="00000000" w:rsidRPr="00000000">
              <w:rPr>
                <w:color w:val="000000"/>
                <w:sz w:val="19"/>
                <w:szCs w:val="19"/>
                <w:rtl w:val="0"/>
              </w:rPr>
              <w:t xml:space="preserve">AsistIA</w:t>
            </w:r>
            <w:r w:rsidDel="00000000" w:rsidR="00000000" w:rsidRPr="00000000">
              <w:rPr>
                <w:rtl w:val="0"/>
              </w:rPr>
            </w:r>
          </w:p>
        </w:tc>
      </w:tr>
    </w:tbl>
    <w:p w:rsidR="00000000" w:rsidDel="00000000" w:rsidP="00000000" w:rsidRDefault="00000000" w:rsidRPr="00000000" w14:paraId="00000011">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1. Resumen</w:t>
      </w:r>
      <w:r w:rsidDel="00000000" w:rsidR="00000000" w:rsidRPr="00000000">
        <w:rPr>
          <w:rtl w:val="0"/>
        </w:rPr>
      </w:r>
    </w:p>
    <w:p w:rsidR="00000000" w:rsidDel="00000000" w:rsidP="00000000" w:rsidRDefault="00000000" w:rsidRPr="00000000" w14:paraId="00000013">
      <w:pPr>
        <w:spacing w:after="120" w:lineRule="auto"/>
        <w:jc w:val="both"/>
        <w:rPr>
          <w:color w:val="000000"/>
        </w:rPr>
      </w:pPr>
      <w:r w:rsidDel="00000000" w:rsidR="00000000" w:rsidRPr="00000000">
        <w:rPr>
          <w:color w:val="000000"/>
          <w:rtl w:val="0"/>
        </w:rPr>
        <w:t xml:space="preserve">AsistIA es un Proyecto APT orientado al desarrollo de un sistema inteligente para fortalecer la confiabilidad del registro de asistencia en contextos académicos. La propuesta considera un prototipo de tótem con reconocimiento facial y detección de presencia real (liveness detection), junto con un PIN dinámico, temporal y de un solo uso como mecanismo alternativo de verificación. La solución integra además una PWA para estudiantes, un dashboard para docentes y administradores, servicios de backend, una base de datos, control de acceso basado en roles y mecanismos de auditoría y trazabilidad.</w:t>
      </w:r>
    </w:p>
    <w:p w:rsidR="00000000" w:rsidDel="00000000" w:rsidP="00000000" w:rsidRDefault="00000000" w:rsidRPr="00000000" w14:paraId="00000014">
      <w:pPr>
        <w:spacing w:after="120" w:lineRule="auto"/>
        <w:jc w:val="both"/>
        <w:rPr>
          <w:color w:val="000000"/>
        </w:rPr>
      </w:pPr>
      <w:r w:rsidDel="00000000" w:rsidR="00000000" w:rsidRPr="00000000">
        <w:rPr>
          <w:color w:val="000000"/>
          <w:rtl w:val="0"/>
        </w:rPr>
        <w:t xml:space="preserve">El proyecto se plantea como un Producto Mínimo Viable que será desarrollado durante 16 semanas. Para organizar el trabajo se utilizará Scrum como marco de gestión y TDD como práctica técnica complementaria en aquellas funcionalidades que puedan verificarse mediante pruebas automatizadas. Su relevancia para Ingeniería en Informática radica en que integra gestión de proyectos, bases de datos, desarrollo e integración de software, seguridad y pruebas en una solución aplicada a una problemática concreta.</w:t>
      </w:r>
    </w:p>
    <w:p w:rsidR="00000000" w:rsidDel="00000000" w:rsidP="00000000" w:rsidRDefault="00000000" w:rsidRPr="00000000" w14:paraId="00000015">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2. Descripción del Proyecto APT</w:t>
      </w:r>
      <w:r w:rsidDel="00000000" w:rsidR="00000000" w:rsidRPr="00000000">
        <w:rPr>
          <w:rtl w:val="0"/>
        </w:rPr>
      </w:r>
    </w:p>
    <w:p w:rsidR="00000000" w:rsidDel="00000000" w:rsidP="00000000" w:rsidRDefault="00000000" w:rsidRPr="00000000" w14:paraId="00000016">
      <w:pPr>
        <w:spacing w:after="120" w:lineRule="auto"/>
        <w:jc w:val="both"/>
        <w:rPr>
          <w:color w:val="000000"/>
        </w:rPr>
      </w:pPr>
      <w:r w:rsidDel="00000000" w:rsidR="00000000" w:rsidRPr="00000000">
        <w:rPr>
          <w:color w:val="000000"/>
          <w:rtl w:val="0"/>
        </w:rPr>
        <w:t xml:space="preserve">Mi Proyecto APT, denominado AsistIA, busca mejorar la confiabilidad del registro de asistencia académica incorporando mecanismos de verificación de identidad y validación del contexto antes de generar una marcación. El flujo principal considera reconocimiento facial mediante un tótem inteligente, liveness detection para comprobar que existe una persona real frente al dispositivo y, como alternativa, la generación y validación de un PIN dinámico, temporal y de un solo uso.</w:t>
      </w:r>
    </w:p>
    <w:p w:rsidR="00000000" w:rsidDel="00000000" w:rsidP="00000000" w:rsidRDefault="00000000" w:rsidRPr="00000000" w14:paraId="00000017">
      <w:pPr>
        <w:spacing w:after="120" w:lineRule="auto"/>
        <w:jc w:val="both"/>
        <w:rPr>
          <w:color w:val="000000"/>
        </w:rPr>
      </w:pPr>
      <w:r w:rsidDel="00000000" w:rsidR="00000000" w:rsidRPr="00000000">
        <w:rPr>
          <w:color w:val="000000"/>
          <w:rtl w:val="0"/>
        </w:rPr>
        <w:t xml:space="preserve">La solución incluirá una PWA para estudiantes, un dashboard para docentes y administradores, un backend encargado de las reglas de negocio y servicios de API, y una base de datos para almacenar usuarios, cursos, horarios, sesiones, marcaciones y registros de auditoría. De esta forma, AsistIA busca disminuir el riesgo de suplantación, mejorar la trazabilidad de las marcaciones y facilitar la consulta de información de asistencia.</w:t>
      </w:r>
    </w:p>
    <w:p w:rsidR="00000000" w:rsidDel="00000000" w:rsidP="00000000" w:rsidRDefault="00000000" w:rsidRPr="00000000" w14:paraId="00000018">
      <w:pPr>
        <w:spacing w:after="120" w:lineRule="auto"/>
        <w:jc w:val="both"/>
        <w:rPr>
          <w:color w:val="000000"/>
        </w:rPr>
      </w:pPr>
      <w:r w:rsidDel="00000000" w:rsidR="00000000" w:rsidRPr="00000000">
        <w:rPr>
          <w:color w:val="000000"/>
          <w:rtl w:val="0"/>
        </w:rPr>
        <w:t xml:space="preserve">El proyecto es relevante para el campo laboral de Ingeniería en Informática porque exige diseñar e integrar una solución de software completa, considerando datos, seguridad, reglas de negocio, interfaces, pruebas y gestión del proyecto. Estas áreas forman parte del trabajo profesional habitual en el desarrollo e implementación de soluciones tecnológicas.</w:t>
      </w:r>
    </w:p>
    <w:p w:rsidR="00000000" w:rsidDel="00000000" w:rsidP="00000000" w:rsidRDefault="00000000" w:rsidRPr="00000000" w14:paraId="00000019">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3. Relación con las competencias del perfil de egreso</w:t>
      </w:r>
      <w:r w:rsidDel="00000000" w:rsidR="00000000" w:rsidRPr="00000000">
        <w:rPr>
          <w:rtl w:val="0"/>
        </w:rPr>
      </w:r>
    </w:p>
    <w:p w:rsidR="00000000" w:rsidDel="00000000" w:rsidP="00000000" w:rsidRDefault="00000000" w:rsidRPr="00000000" w14:paraId="0000001A">
      <w:pPr>
        <w:spacing w:after="120" w:lineRule="auto"/>
        <w:jc w:val="both"/>
        <w:rPr>
          <w:color w:val="000000"/>
        </w:rPr>
      </w:pPr>
      <w:r w:rsidDel="00000000" w:rsidR="00000000" w:rsidRPr="00000000">
        <w:rPr>
          <w:rtl w:val="0"/>
        </w:rPr>
        <w:t xml:space="preserve">AsistIA se relaciona directamente con distintas competencias del perfil de egreso de Ingeniería en Informática, ya que para desarrollar el proyecto aplicaré conocimientos y habilidades que he adquirido durante la carrera.</w:t>
      </w:r>
      <w:r w:rsidDel="00000000" w:rsidR="00000000" w:rsidRPr="00000000">
        <w:rPr>
          <w:rtl w:val="0"/>
        </w:rPr>
      </w:r>
    </w:p>
    <w:p w:rsidR="00000000" w:rsidDel="00000000" w:rsidP="00000000" w:rsidRDefault="00000000" w:rsidRPr="00000000" w14:paraId="0000001B">
      <w:pPr>
        <w:spacing w:after="80" w:lineRule="auto"/>
        <w:ind w:left="331" w:hanging="216"/>
        <w:rPr>
          <w:color w:val="000000"/>
        </w:rPr>
      </w:pPr>
      <w:r w:rsidDel="00000000" w:rsidR="00000000" w:rsidRPr="00000000">
        <w:rPr>
          <w:rtl w:val="0"/>
        </w:rPr>
        <w:t xml:space="preserve">• Gestión de proyectos informáticos: participaré en la organización del trabajo mediante herramientas como EDT/WBS, Product Backlog y Carta Gantt, considerando actividades, responsables, hitos y seguimiento del avance.</w:t>
      </w:r>
      <w:r w:rsidDel="00000000" w:rsidR="00000000" w:rsidRPr="00000000">
        <w:rPr>
          <w:rtl w:val="0"/>
        </w:rPr>
      </w:r>
    </w:p>
    <w:p w:rsidR="00000000" w:rsidDel="00000000" w:rsidP="00000000" w:rsidRDefault="00000000" w:rsidRPr="00000000" w14:paraId="0000001C">
      <w:pPr>
        <w:spacing w:after="80" w:lineRule="auto"/>
        <w:ind w:left="331" w:hanging="216"/>
        <w:rPr>
          <w:color w:val="000000"/>
        </w:rPr>
      </w:pPr>
      <w:r w:rsidDel="00000000" w:rsidR="00000000" w:rsidRPr="00000000">
        <w:rPr>
          <w:rtl w:val="0"/>
        </w:rPr>
        <w:t xml:space="preserve">• Modelamiento y gestión de datos: mi participación estará principalmente relacionada con el diseño y organización de la base de datos que soportará usuarios, roles, cursos, horarios, sesiones, marcaciones, PIN y auditoría.</w:t>
      </w:r>
      <w:r w:rsidDel="00000000" w:rsidR="00000000" w:rsidRPr="00000000">
        <w:rPr>
          <w:rtl w:val="0"/>
        </w:rPr>
      </w:r>
    </w:p>
    <w:p w:rsidR="00000000" w:rsidDel="00000000" w:rsidP="00000000" w:rsidRDefault="00000000" w:rsidRPr="00000000" w14:paraId="0000001D">
      <w:pPr>
        <w:spacing w:after="80" w:lineRule="auto"/>
        <w:ind w:left="331" w:hanging="216"/>
        <w:rPr>
          <w:color w:val="000000"/>
        </w:rPr>
      </w:pPr>
      <w:r w:rsidDel="00000000" w:rsidR="00000000" w:rsidRPr="00000000">
        <w:rPr>
          <w:rtl w:val="0"/>
        </w:rPr>
        <w:t xml:space="preserve">• Desarrollo e integración de software: trabajaré principalmente en backend, servicios de API, reglas de negocio e integración entre los distintos componentes del sistema.</w:t>
      </w:r>
      <w:r w:rsidDel="00000000" w:rsidR="00000000" w:rsidRPr="00000000">
        <w:rPr>
          <w:rtl w:val="0"/>
        </w:rPr>
      </w:r>
    </w:p>
    <w:p w:rsidR="00000000" w:rsidDel="00000000" w:rsidP="00000000" w:rsidRDefault="00000000" w:rsidRPr="00000000" w14:paraId="0000001E">
      <w:pPr>
        <w:spacing w:after="80" w:lineRule="auto"/>
        <w:ind w:left="331" w:hanging="216"/>
        <w:rPr>
          <w:color w:val="000000"/>
        </w:rPr>
      </w:pPr>
      <w:r w:rsidDel="00000000" w:rsidR="00000000" w:rsidRPr="00000000">
        <w:rPr>
          <w:rtl w:val="0"/>
        </w:rPr>
        <w:t xml:space="preserve">• Pruebas y validación: participaré en la verificación de funcionalidades importantes, especialmente autenticación, autorización, PIN dinámico, reglas de asistencia e integración, utilizando TDD cuando corresponda.</w:t>
      </w:r>
      <w:r w:rsidDel="00000000" w:rsidR="00000000" w:rsidRPr="00000000">
        <w:rPr>
          <w:rtl w:val="0"/>
        </w:rPr>
      </w:r>
    </w:p>
    <w:p w:rsidR="00000000" w:rsidDel="00000000" w:rsidP="00000000" w:rsidRDefault="00000000" w:rsidRPr="00000000" w14:paraId="0000001F">
      <w:pPr>
        <w:spacing w:after="120" w:lineRule="auto"/>
        <w:jc w:val="both"/>
        <w:rPr>
          <w:color w:val="000000"/>
        </w:rPr>
      </w:pPr>
      <w:r w:rsidDel="00000000" w:rsidR="00000000" w:rsidRPr="00000000">
        <w:rPr>
          <w:rtl w:val="0"/>
        </w:rPr>
        <w:t xml:space="preserve">Estas competencias se complementan entre sí, porque mi aporte al proyecto requiere relacionar los datos, la lógica del backend, la seguridad y las pruebas para que el sistema pueda funcionar de manera correcta.</w:t>
      </w:r>
      <w:r w:rsidDel="00000000" w:rsidR="00000000" w:rsidRPr="00000000">
        <w:rPr>
          <w:rtl w:val="0"/>
        </w:rPr>
      </w:r>
    </w:p>
    <w:p w:rsidR="00000000" w:rsidDel="00000000" w:rsidP="00000000" w:rsidRDefault="00000000" w:rsidRPr="00000000" w14:paraId="00000020">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4. Relación del proyecto con mis intereses profesionales</w:t>
      </w:r>
      <w:r w:rsidDel="00000000" w:rsidR="00000000" w:rsidRPr="00000000">
        <w:rPr>
          <w:rtl w:val="0"/>
        </w:rPr>
      </w:r>
    </w:p>
    <w:p w:rsidR="00000000" w:rsidDel="00000000" w:rsidP="00000000" w:rsidRDefault="00000000" w:rsidRPr="00000000" w14:paraId="00000021">
      <w:pPr>
        <w:spacing w:after="120" w:lineRule="auto"/>
        <w:jc w:val="both"/>
        <w:rPr>
          <w:color w:val="000000"/>
        </w:rPr>
      </w:pPr>
      <w:r w:rsidDel="00000000" w:rsidR="00000000" w:rsidRPr="00000000">
        <w:rPr>
          <w:rtl w:val="0"/>
        </w:rPr>
        <w:t xml:space="preserve">Mis principales intereses profesionales están relacionados con el desarrollo de software, desarrollo web, backend y bases de datos. También me interesa seguir aprendiendo sobre seguridad, infraestructura, análisis de datos y gestión de proyectos informáticos.</w:t>
      </w:r>
      <w:r w:rsidDel="00000000" w:rsidR="00000000" w:rsidRPr="00000000">
        <w:rPr>
          <w:rtl w:val="0"/>
        </w:rPr>
      </w:r>
    </w:p>
    <w:p w:rsidR="00000000" w:rsidDel="00000000" w:rsidP="00000000" w:rsidRDefault="00000000" w:rsidRPr="00000000" w14:paraId="00000022">
      <w:pPr>
        <w:spacing w:after="120" w:lineRule="auto"/>
        <w:jc w:val="both"/>
        <w:rPr>
          <w:color w:val="000000"/>
        </w:rPr>
      </w:pPr>
      <w:r w:rsidDel="00000000" w:rsidR="00000000" w:rsidRPr="00000000">
        <w:rPr>
          <w:rtl w:val="0"/>
        </w:rPr>
        <w:t xml:space="preserve">AsistIA se relaciona especialmente con estos intereses porque mi participación estará enfocada en el diseño y gestión de la base de datos, desarrollo backend, servicios de API, generación y validación del PIN dinámico, reglas asociadas al registro de asistencia, control de acceso basado en roles, auditoría e integración de los diferentes componentes.</w:t>
      </w:r>
      <w:r w:rsidDel="00000000" w:rsidR="00000000" w:rsidRPr="00000000">
        <w:rPr>
          <w:rtl w:val="0"/>
        </w:rPr>
      </w:r>
    </w:p>
    <w:p w:rsidR="00000000" w:rsidDel="00000000" w:rsidP="00000000" w:rsidRDefault="00000000" w:rsidRPr="00000000" w14:paraId="00000023">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5. Factibilidad del proyecto dentro de la asignatura</w:t>
      </w:r>
      <w:r w:rsidDel="00000000" w:rsidR="00000000" w:rsidRPr="00000000">
        <w:rPr>
          <w:rtl w:val="0"/>
        </w:rPr>
      </w:r>
    </w:p>
    <w:p w:rsidR="00000000" w:rsidDel="00000000" w:rsidP="00000000" w:rsidRDefault="00000000" w:rsidRPr="00000000" w14:paraId="00000024">
      <w:pPr>
        <w:spacing w:after="120" w:lineRule="auto"/>
        <w:jc w:val="both"/>
        <w:rPr>
          <w:color w:val="000000"/>
        </w:rPr>
      </w:pPr>
      <w:r w:rsidDel="00000000" w:rsidR="00000000" w:rsidRPr="00000000">
        <w:rPr>
          <w:color w:val="000000"/>
          <w:rtl w:val="0"/>
        </w:rPr>
        <w:t xml:space="preserve">Considero que AsistIA es factible de desarrollar dentro de la asignatura porque el alcance fue delimitado a un MVP académico y existe una planificación de 16 semanas. No se pretende implementar una solución institucional a gran escala, sino demostrar los flujos esenciales de verificación de identidad, PIN, registro de asistencia, consulta y trazabilidad en un entorno controlado.</w:t>
      </w:r>
    </w:p>
    <w:p w:rsidR="00000000" w:rsidDel="00000000" w:rsidP="00000000" w:rsidRDefault="00000000" w:rsidRPr="00000000" w14:paraId="00000025">
      <w:pPr>
        <w:spacing w:after="80" w:lineRule="auto"/>
        <w:ind w:left="331" w:hanging="216"/>
        <w:rPr>
          <w:color w:val="000000"/>
        </w:rPr>
      </w:pPr>
      <w:r w:rsidDel="00000000" w:rsidR="00000000" w:rsidRPr="00000000">
        <w:rPr>
          <w:b w:val="1"/>
          <w:bCs w:val="1"/>
          <w:color w:val="000000"/>
          <w:rtl w:val="0"/>
        </w:rPr>
        <w:t xml:space="preserve">• </w:t>
      </w:r>
      <w:r w:rsidDel="00000000" w:rsidR="00000000" w:rsidRPr="00000000">
        <w:rPr>
          <w:color w:val="000000"/>
          <w:sz w:val="20"/>
          <w:szCs w:val="20"/>
          <w:rtl w:val="0"/>
        </w:rPr>
        <w:t xml:space="preserve">Recursos: computadores personales del equipo, conexión a Internet, herramientas de desarrollo, sistemas de gestión de bases de datos, GitHub y dispositivos de captura disponibles para las primeras pruebas.</w:t>
      </w:r>
      <w:r w:rsidDel="00000000" w:rsidR="00000000" w:rsidRPr="00000000">
        <w:rPr>
          <w:rtl w:val="0"/>
        </w:rPr>
      </w:r>
    </w:p>
    <w:p w:rsidR="00000000" w:rsidDel="00000000" w:rsidP="00000000" w:rsidRDefault="00000000" w:rsidRPr="00000000" w14:paraId="00000026">
      <w:pPr>
        <w:spacing w:after="80" w:lineRule="auto"/>
        <w:ind w:left="331" w:hanging="216"/>
        <w:rPr>
          <w:color w:val="000000"/>
        </w:rPr>
      </w:pPr>
      <w:r w:rsidDel="00000000" w:rsidR="00000000" w:rsidRPr="00000000">
        <w:rPr>
          <w:b w:val="1"/>
          <w:bCs w:val="1"/>
          <w:color w:val="000000"/>
          <w:rtl w:val="0"/>
        </w:rPr>
        <w:t xml:space="preserve">• </w:t>
      </w:r>
      <w:r w:rsidDel="00000000" w:rsidR="00000000" w:rsidRPr="00000000">
        <w:rPr>
          <w:color w:val="000000"/>
          <w:sz w:val="20"/>
          <w:szCs w:val="20"/>
          <w:rtl w:val="0"/>
        </w:rPr>
        <w:t xml:space="preserve">Duración: el trabajo se distribuye durante 16 semanas, considerando análisis, diseño, desarrollo, integración, pruebas, validación y documentación.</w:t>
      </w:r>
      <w:r w:rsidDel="00000000" w:rsidR="00000000" w:rsidRPr="00000000">
        <w:rPr>
          <w:rtl w:val="0"/>
        </w:rPr>
      </w:r>
    </w:p>
    <w:p w:rsidR="00000000" w:rsidDel="00000000" w:rsidP="00000000" w:rsidRDefault="00000000" w:rsidRPr="00000000" w14:paraId="00000027">
      <w:pPr>
        <w:spacing w:after="80" w:lineRule="auto"/>
        <w:ind w:left="331" w:hanging="216"/>
        <w:rPr>
          <w:color w:val="000000"/>
        </w:rPr>
      </w:pPr>
      <w:r w:rsidDel="00000000" w:rsidR="00000000" w:rsidRPr="00000000">
        <w:rPr>
          <w:b w:val="1"/>
          <w:bCs w:val="1"/>
          <w:color w:val="000000"/>
          <w:rtl w:val="0"/>
        </w:rPr>
        <w:t xml:space="preserve">• </w:t>
      </w:r>
      <w:r w:rsidDel="00000000" w:rsidR="00000000" w:rsidRPr="00000000">
        <w:rPr>
          <w:color w:val="000000"/>
          <w:sz w:val="20"/>
          <w:szCs w:val="20"/>
          <w:rtl w:val="0"/>
        </w:rPr>
        <w:t xml:space="preserve">Facilitadores: competencias adquiridas durante la carrera, distribución de responsabilidades, uso de Scrum, Product Backlog, EDT y herramientas colaborativas.</w:t>
      </w:r>
      <w:r w:rsidDel="00000000" w:rsidR="00000000" w:rsidRPr="00000000">
        <w:rPr>
          <w:rtl w:val="0"/>
        </w:rPr>
      </w:r>
    </w:p>
    <w:p w:rsidR="00000000" w:rsidDel="00000000" w:rsidP="00000000" w:rsidRDefault="00000000" w:rsidRPr="00000000" w14:paraId="00000028">
      <w:pPr>
        <w:spacing w:after="80" w:lineRule="auto"/>
        <w:ind w:left="331" w:hanging="216"/>
        <w:rPr>
          <w:color w:val="000000"/>
        </w:rPr>
      </w:pPr>
      <w:r w:rsidDel="00000000" w:rsidR="00000000" w:rsidRPr="00000000">
        <w:rPr>
          <w:b w:val="1"/>
          <w:bCs w:val="1"/>
          <w:color w:val="000000"/>
          <w:rtl w:val="0"/>
        </w:rPr>
        <w:t xml:space="preserve">• </w:t>
      </w:r>
      <w:r w:rsidDel="00000000" w:rsidR="00000000" w:rsidRPr="00000000">
        <w:rPr>
          <w:color w:val="000000"/>
          <w:sz w:val="20"/>
          <w:szCs w:val="20"/>
          <w:rtl w:val="0"/>
        </w:rPr>
        <w:t xml:space="preserve">Obstaculizadores: complejidad del reconocimiento facial y liveness detection, integración entre componentes, protección de datos biométricos y coordinación del equipo.</w:t>
      </w:r>
      <w:r w:rsidDel="00000000" w:rsidR="00000000" w:rsidRPr="00000000">
        <w:rPr>
          <w:rtl w:val="0"/>
        </w:rPr>
      </w:r>
    </w:p>
    <w:p w:rsidR="00000000" w:rsidDel="00000000" w:rsidP="00000000" w:rsidRDefault="00000000" w:rsidRPr="00000000" w14:paraId="00000029">
      <w:pPr>
        <w:spacing w:after="80" w:lineRule="auto"/>
        <w:ind w:left="331" w:hanging="216"/>
        <w:rPr>
          <w:color w:val="000000"/>
        </w:rPr>
      </w:pPr>
      <w:r w:rsidDel="00000000" w:rsidR="00000000" w:rsidRPr="00000000">
        <w:rPr>
          <w:b w:val="1"/>
          <w:bCs w:val="1"/>
          <w:color w:val="000000"/>
          <w:rtl w:val="0"/>
        </w:rPr>
        <w:t xml:space="preserve">• </w:t>
      </w:r>
      <w:r w:rsidDel="00000000" w:rsidR="00000000" w:rsidRPr="00000000">
        <w:rPr>
          <w:color w:val="000000"/>
          <w:sz w:val="20"/>
          <w:szCs w:val="20"/>
          <w:rtl w:val="0"/>
        </w:rPr>
        <w:t xml:space="preserve">Forma de abordar las dificultades: investigación técnica, prototipado progresivo, pruebas, TDD en la lógica verificable, coordinación del equipo y ajustes de planificación dentro de Scrum.</w:t>
      </w:r>
      <w:r w:rsidDel="00000000" w:rsidR="00000000" w:rsidRPr="00000000">
        <w:rPr>
          <w:rtl w:val="0"/>
        </w:rPr>
      </w:r>
    </w:p>
    <w:p w:rsidR="00000000" w:rsidDel="00000000" w:rsidP="00000000" w:rsidRDefault="00000000" w:rsidRPr="00000000" w14:paraId="0000002A">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6. Objetivos del Proyecto APT</w:t>
      </w:r>
      <w:r w:rsidDel="00000000" w:rsidR="00000000" w:rsidRPr="00000000">
        <w:rPr>
          <w:rtl w:val="0"/>
        </w:rPr>
      </w:r>
    </w:p>
    <w:p w:rsidR="00000000" w:rsidDel="00000000" w:rsidP="00000000" w:rsidRDefault="00000000" w:rsidRPr="00000000" w14:paraId="0000002B">
      <w:pPr>
        <w:spacing w:after="100" w:before="120" w:lineRule="auto"/>
        <w:rPr>
          <w:color w:val="000000"/>
        </w:rPr>
      </w:pPr>
      <w:r w:rsidDel="00000000" w:rsidR="00000000" w:rsidRPr="00000000">
        <w:rPr>
          <w:rFonts w:ascii="Play" w:cs="Play" w:eastAsia="Play" w:hAnsi="Play"/>
          <w:b w:val="1"/>
          <w:bCs w:val="1"/>
          <w:color w:val="000000"/>
          <w:sz w:val="25"/>
          <w:szCs w:val="25"/>
          <w:rtl w:val="0"/>
        </w:rPr>
        <w:t xml:space="preserve">6.1 Objetivo general</w:t>
      </w:r>
      <w:r w:rsidDel="00000000" w:rsidR="00000000" w:rsidRPr="00000000">
        <w:rPr>
          <w:rtl w:val="0"/>
        </w:rPr>
      </w:r>
    </w:p>
    <w:p w:rsidR="00000000" w:rsidDel="00000000" w:rsidP="00000000" w:rsidRDefault="00000000" w:rsidRPr="00000000" w14:paraId="0000002C">
      <w:pPr>
        <w:spacing w:after="120" w:lineRule="auto"/>
        <w:jc w:val="both"/>
        <w:rPr>
          <w:color w:val="000000"/>
        </w:rPr>
      </w:pPr>
      <w:r w:rsidDel="00000000" w:rsidR="00000000" w:rsidRPr="00000000">
        <w:rPr>
          <w:color w:val="000000"/>
          <w:rtl w:val="0"/>
        </w:rPr>
        <w:t xml:space="preserve">Desarrollar un Producto Mínimo Viable de un sistema inteligente de verificación de identidad y gestión de asistencia académica, integrando mecanismos biométricos y un PIN dinámico con servicios de software, almacenamiento de datos, control de acceso y trazabilidad, con el propósito de fortalecer la confiabilidad y seguridad del registro de asistencia.</w:t>
      </w:r>
    </w:p>
    <w:p w:rsidR="00000000" w:rsidDel="00000000" w:rsidP="00000000" w:rsidRDefault="00000000" w:rsidRPr="00000000" w14:paraId="0000002D">
      <w:pPr>
        <w:spacing w:after="100" w:before="120" w:lineRule="auto"/>
        <w:rPr>
          <w:color w:val="000000"/>
        </w:rPr>
      </w:pPr>
      <w:r w:rsidDel="00000000" w:rsidR="00000000" w:rsidRPr="00000000">
        <w:rPr>
          <w:rFonts w:ascii="Play" w:cs="Play" w:eastAsia="Play" w:hAnsi="Play"/>
          <w:b w:val="1"/>
          <w:bCs w:val="1"/>
          <w:color w:val="000000"/>
          <w:sz w:val="25"/>
          <w:szCs w:val="25"/>
          <w:rtl w:val="0"/>
        </w:rPr>
        <w:t xml:space="preserve">6.2 Objetivos específicos</w:t>
      </w:r>
      <w:r w:rsidDel="00000000" w:rsidR="00000000" w:rsidRPr="00000000">
        <w:rPr>
          <w:rtl w:val="0"/>
        </w:rPr>
      </w:r>
    </w:p>
    <w:p w:rsidR="00000000" w:rsidDel="00000000" w:rsidP="00000000" w:rsidRDefault="00000000" w:rsidRPr="00000000" w14:paraId="0000002E">
      <w:pPr>
        <w:spacing w:after="80" w:lineRule="auto"/>
        <w:ind w:left="331" w:hanging="216"/>
        <w:rPr>
          <w:color w:val="000000"/>
        </w:rPr>
      </w:pPr>
      <w:r w:rsidDel="00000000" w:rsidR="00000000" w:rsidRPr="00000000">
        <w:rPr>
          <w:b w:val="1"/>
          <w:bCs w:val="1"/>
          <w:color w:val="000000"/>
          <w:rtl w:val="0"/>
        </w:rPr>
        <w:t xml:space="preserve">• </w:t>
      </w:r>
      <w:r w:rsidDel="00000000" w:rsidR="00000000" w:rsidRPr="00000000">
        <w:rPr>
          <w:color w:val="000000"/>
          <w:sz w:val="20"/>
          <w:szCs w:val="20"/>
          <w:rtl w:val="0"/>
        </w:rPr>
        <w:t xml:space="preserve">Diseñar la arquitectura, el modelo de datos, las interfaces y los flujos necesarios para soportar los procesos principales del MVP de AsistIA.</w:t>
      </w:r>
      <w:r w:rsidDel="00000000" w:rsidR="00000000" w:rsidRPr="00000000">
        <w:rPr>
          <w:rtl w:val="0"/>
        </w:rPr>
      </w:r>
    </w:p>
    <w:p w:rsidR="00000000" w:rsidDel="00000000" w:rsidP="00000000" w:rsidRDefault="00000000" w:rsidRPr="00000000" w14:paraId="0000002F">
      <w:pPr>
        <w:spacing w:after="80" w:lineRule="auto"/>
        <w:ind w:left="331" w:hanging="216"/>
        <w:rPr>
          <w:color w:val="000000"/>
        </w:rPr>
      </w:pPr>
      <w:r w:rsidDel="00000000" w:rsidR="00000000" w:rsidRPr="00000000">
        <w:rPr>
          <w:b w:val="1"/>
          <w:bCs w:val="1"/>
          <w:color w:val="000000"/>
          <w:rtl w:val="0"/>
        </w:rPr>
        <w:t xml:space="preserve">• </w:t>
      </w:r>
      <w:r w:rsidDel="00000000" w:rsidR="00000000" w:rsidRPr="00000000">
        <w:rPr>
          <w:color w:val="000000"/>
          <w:sz w:val="20"/>
          <w:szCs w:val="20"/>
          <w:rtl w:val="0"/>
        </w:rPr>
        <w:t xml:space="preserve">Implementar e integrar los componentes principales de la solución, incluyendo backend, base de datos, PWA, dashboard, prototipo de tótem y mecanismos de verificación mediante reconocimiento facial, liveness detection y PIN dinámico.</w:t>
      </w:r>
      <w:r w:rsidDel="00000000" w:rsidR="00000000" w:rsidRPr="00000000">
        <w:rPr>
          <w:rtl w:val="0"/>
        </w:rPr>
      </w:r>
    </w:p>
    <w:p w:rsidR="00000000" w:rsidDel="00000000" w:rsidP="00000000" w:rsidRDefault="00000000" w:rsidRPr="00000000" w14:paraId="00000030">
      <w:pPr>
        <w:spacing w:after="80" w:lineRule="auto"/>
        <w:ind w:left="331" w:hanging="216"/>
        <w:rPr>
          <w:color w:val="000000"/>
        </w:rPr>
      </w:pPr>
      <w:r w:rsidDel="00000000" w:rsidR="00000000" w:rsidRPr="00000000">
        <w:rPr>
          <w:b w:val="1"/>
          <w:bCs w:val="1"/>
          <w:color w:val="000000"/>
          <w:rtl w:val="0"/>
        </w:rPr>
        <w:t xml:space="preserve">• </w:t>
      </w:r>
      <w:r w:rsidDel="00000000" w:rsidR="00000000" w:rsidRPr="00000000">
        <w:rPr>
          <w:color w:val="000000"/>
          <w:sz w:val="20"/>
          <w:szCs w:val="20"/>
          <w:rtl w:val="0"/>
        </w:rPr>
        <w:t xml:space="preserve">Incorporar controles de autenticación, autorización basada en roles, auditoría y trazabilidad para proteger las operaciones relevantes del sistema.</w:t>
      </w:r>
      <w:r w:rsidDel="00000000" w:rsidR="00000000" w:rsidRPr="00000000">
        <w:rPr>
          <w:rtl w:val="0"/>
        </w:rPr>
      </w:r>
    </w:p>
    <w:p w:rsidR="00000000" w:rsidDel="00000000" w:rsidP="00000000" w:rsidRDefault="00000000" w:rsidRPr="00000000" w14:paraId="00000031">
      <w:pPr>
        <w:spacing w:after="80" w:lineRule="auto"/>
        <w:ind w:left="331" w:hanging="216"/>
        <w:rPr>
          <w:color w:val="000000"/>
        </w:rPr>
      </w:pPr>
      <w:r w:rsidDel="00000000" w:rsidR="00000000" w:rsidRPr="00000000">
        <w:rPr>
          <w:b w:val="1"/>
          <w:bCs w:val="1"/>
          <w:color w:val="000000"/>
          <w:rtl w:val="0"/>
        </w:rPr>
        <w:t xml:space="preserve">• </w:t>
      </w:r>
      <w:r w:rsidDel="00000000" w:rsidR="00000000" w:rsidRPr="00000000">
        <w:rPr>
          <w:color w:val="000000"/>
          <w:sz w:val="20"/>
          <w:szCs w:val="20"/>
          <w:rtl w:val="0"/>
        </w:rPr>
        <w:t xml:space="preserve">Validar el funcionamiento del MVP mediante pruebas funcionales, de integración, seguridad y usabilidad, verificando los criterios de aceptación definidos para los principales flujos.</w:t>
      </w:r>
      <w:r w:rsidDel="00000000" w:rsidR="00000000" w:rsidRPr="00000000">
        <w:rPr>
          <w:rtl w:val="0"/>
        </w:rPr>
      </w:r>
    </w:p>
    <w:p w:rsidR="00000000" w:rsidDel="00000000" w:rsidP="00000000" w:rsidRDefault="00000000" w:rsidRPr="00000000" w14:paraId="00000032">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7. Propuesta metodológica de trabajo</w:t>
      </w:r>
      <w:r w:rsidDel="00000000" w:rsidR="00000000" w:rsidRPr="00000000">
        <w:rPr>
          <w:rtl w:val="0"/>
        </w:rPr>
      </w:r>
    </w:p>
    <w:p w:rsidR="00000000" w:rsidDel="00000000" w:rsidP="00000000" w:rsidRDefault="00000000" w:rsidRPr="00000000" w14:paraId="00000033">
      <w:pPr>
        <w:spacing w:after="120" w:lineRule="auto"/>
        <w:jc w:val="both"/>
        <w:rPr>
          <w:color w:val="000000"/>
        </w:rPr>
      </w:pPr>
      <w:r w:rsidDel="00000000" w:rsidR="00000000" w:rsidRPr="00000000">
        <w:rPr>
          <w:color w:val="000000"/>
          <w:rtl w:val="0"/>
        </w:rPr>
        <w:t xml:space="preserve">Para desarrollar AsistIA se utilizará Scrum como marco de trabajo. Scrum permitirá mantener un Product Backlog priorizado, organizar el trabajo de manera iterativa, distribuir responsabilidades y revisar periódicamente el avance. Esto facilitará adaptar actividades cuando existan dependencias técnicas o dificultades, sin modificar los objetivos ni el alcance esencial definido para el MVP.</w:t>
      </w:r>
    </w:p>
    <w:p w:rsidR="00000000" w:rsidDel="00000000" w:rsidP="00000000" w:rsidRDefault="00000000" w:rsidRPr="00000000" w14:paraId="00000034">
      <w:pPr>
        <w:spacing w:after="120" w:lineRule="auto"/>
        <w:jc w:val="both"/>
        <w:rPr>
          <w:color w:val="000000"/>
        </w:rPr>
      </w:pPr>
      <w:r w:rsidDel="00000000" w:rsidR="00000000" w:rsidRPr="00000000">
        <w:rPr>
          <w:color w:val="000000"/>
          <w:rtl w:val="0"/>
        </w:rPr>
        <w:t xml:space="preserve">Como práctica técnica complementaria se utilizará Desarrollo Guiado por Pruebas (TDD) en aquellas funcionalidades cuya lógica pueda verificarse mediante pruebas automatizadas. El ciclo Red–Green–Refactor permitirá definir el comportamiento esperado, implementar la funcionalidad necesaria y posteriormente mejorar el código manteniendo el comportamiento validado. En mi participación, esta práctica será especialmente útil en autenticación, autorización, PIN dinámico, reglas de asistencia, auditoría y lógica del backend.</w:t>
      </w:r>
    </w:p>
    <w:p w:rsidR="00000000" w:rsidDel="00000000" w:rsidP="00000000" w:rsidRDefault="00000000" w:rsidRPr="00000000" w14:paraId="00000035">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8. Plan de trabajo para el Proyecto APT</w:t>
      </w:r>
      <w:r w:rsidDel="00000000" w:rsidR="00000000" w:rsidRPr="00000000">
        <w:rPr>
          <w:rtl w:val="0"/>
        </w:rPr>
      </w:r>
    </w:p>
    <w:p w:rsidR="00000000" w:rsidDel="00000000" w:rsidP="00000000" w:rsidRDefault="00000000" w:rsidRPr="00000000" w14:paraId="00000036">
      <w:pPr>
        <w:spacing w:after="120" w:lineRule="auto"/>
        <w:jc w:val="both"/>
        <w:rPr>
          <w:color w:val="000000"/>
        </w:rPr>
      </w:pPr>
      <w:r w:rsidDel="00000000" w:rsidR="00000000" w:rsidRPr="00000000">
        <w:rPr>
          <w:color w:val="000000"/>
          <w:rtl w:val="0"/>
        </w:rPr>
        <w:t xml:space="preserve">El plan de trabajo se organiza en 16 semanas y se apoya en la EDT/WBS, el Product Backlog y la Carta Gantt. La planificación general considera las siguientes etapas:</w:t>
      </w:r>
    </w:p>
    <w:tbl>
      <w:tblPr>
        <w:tblStyle w:val="Table2"/>
        <w:tblW w:w="9792.0" w:type="dxa"/>
        <w:jc w:val="center"/>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37">
            <w:pPr>
              <w:spacing w:after="0" w:lineRule="auto"/>
              <w:jc w:val="center"/>
              <w:rPr>
                <w:color w:val="000000"/>
              </w:rPr>
            </w:pPr>
            <w:r w:rsidDel="00000000" w:rsidR="00000000" w:rsidRPr="00000000">
              <w:rPr>
                <w:b w:val="1"/>
                <w:bCs w:val="1"/>
                <w:color w:val="000000"/>
                <w:sz w:val="18"/>
                <w:szCs w:val="18"/>
                <w:rtl w:val="0"/>
              </w:rPr>
              <w:t xml:space="preserve">Período</w:t>
            </w:r>
            <w:r w:rsidDel="00000000" w:rsidR="00000000" w:rsidRPr="00000000">
              <w:rPr>
                <w:rtl w:val="0"/>
              </w:rPr>
            </w:r>
          </w:p>
        </w:tc>
        <w:tc>
          <w:tcPr>
            <w:vAlign w:val="center"/>
          </w:tcPr>
          <w:p w:rsidR="00000000" w:rsidDel="00000000" w:rsidP="00000000" w:rsidRDefault="00000000" w:rsidRPr="00000000" w14:paraId="00000038">
            <w:pPr>
              <w:spacing w:after="0" w:lineRule="auto"/>
              <w:jc w:val="center"/>
              <w:rPr>
                <w:color w:val="000000"/>
              </w:rPr>
            </w:pPr>
            <w:r w:rsidDel="00000000" w:rsidR="00000000" w:rsidRPr="00000000">
              <w:rPr>
                <w:b w:val="1"/>
                <w:bCs w:val="1"/>
                <w:color w:val="000000"/>
                <w:sz w:val="18"/>
                <w:szCs w:val="18"/>
                <w:rtl w:val="0"/>
              </w:rPr>
              <w:t xml:space="preserve">Actividades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0" w:lineRule="auto"/>
              <w:rPr>
                <w:color w:val="000000"/>
              </w:rPr>
            </w:pPr>
            <w:r w:rsidDel="00000000" w:rsidR="00000000" w:rsidRPr="00000000">
              <w:rPr>
                <w:b w:val="1"/>
                <w:bCs w:val="1"/>
                <w:color w:val="000000"/>
                <w:sz w:val="18"/>
                <w:szCs w:val="18"/>
                <w:rtl w:val="0"/>
              </w:rPr>
              <w:t xml:space="preserve">Semanas 1 a 3</w:t>
            </w:r>
            <w:r w:rsidDel="00000000" w:rsidR="00000000" w:rsidRPr="00000000">
              <w:rPr>
                <w:rtl w:val="0"/>
              </w:rPr>
            </w:r>
          </w:p>
        </w:tc>
        <w:tc>
          <w:tcPr>
            <w:vAlign w:val="center"/>
          </w:tcPr>
          <w:p w:rsidR="00000000" w:rsidDel="00000000" w:rsidP="00000000" w:rsidRDefault="00000000" w:rsidRPr="00000000" w14:paraId="0000003A">
            <w:pPr>
              <w:spacing w:after="0" w:lineRule="auto"/>
              <w:rPr>
                <w:color w:val="000000"/>
              </w:rPr>
            </w:pPr>
            <w:r w:rsidDel="00000000" w:rsidR="00000000" w:rsidRPr="00000000">
              <w:rPr>
                <w:color w:val="000000"/>
                <w:sz w:val="18"/>
                <w:szCs w:val="18"/>
                <w:rtl w:val="0"/>
              </w:rPr>
              <w:t xml:space="preserve">Definición del proyecto, requerimientos, alcance, planificación, EDT, Product Backlog y análisis de riesgos.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Rule="auto"/>
              <w:rPr>
                <w:color w:val="000000"/>
              </w:rPr>
            </w:pPr>
            <w:r w:rsidDel="00000000" w:rsidR="00000000" w:rsidRPr="00000000">
              <w:rPr>
                <w:b w:val="1"/>
                <w:bCs w:val="1"/>
                <w:color w:val="000000"/>
                <w:sz w:val="18"/>
                <w:szCs w:val="18"/>
                <w:rtl w:val="0"/>
              </w:rPr>
              <w:t xml:space="preserve">Semanas 3 a 5</w:t>
            </w:r>
            <w:r w:rsidDel="00000000" w:rsidR="00000000" w:rsidRPr="00000000">
              <w:rPr>
                <w:rtl w:val="0"/>
              </w:rPr>
            </w:r>
          </w:p>
        </w:tc>
        <w:tc>
          <w:tcPr>
            <w:vAlign w:val="center"/>
          </w:tcPr>
          <w:p w:rsidR="00000000" w:rsidDel="00000000" w:rsidP="00000000" w:rsidRDefault="00000000" w:rsidRPr="00000000" w14:paraId="0000003C">
            <w:pPr>
              <w:spacing w:after="0" w:lineRule="auto"/>
              <w:rPr>
                <w:color w:val="000000"/>
              </w:rPr>
            </w:pPr>
            <w:r w:rsidDel="00000000" w:rsidR="00000000" w:rsidRPr="00000000">
              <w:rPr>
                <w:color w:val="000000"/>
                <w:sz w:val="18"/>
                <w:szCs w:val="18"/>
                <w:rtl w:val="0"/>
              </w:rPr>
              <w:t xml:space="preserve">Arquitectura inicial, prototipos y modelo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0" w:lineRule="auto"/>
              <w:rPr>
                <w:color w:val="000000"/>
              </w:rPr>
            </w:pPr>
            <w:r w:rsidDel="00000000" w:rsidR="00000000" w:rsidRPr="00000000">
              <w:rPr>
                <w:b w:val="1"/>
                <w:bCs w:val="1"/>
                <w:color w:val="000000"/>
                <w:sz w:val="18"/>
                <w:szCs w:val="18"/>
                <w:rtl w:val="0"/>
              </w:rPr>
              <w:t xml:space="preserve">Semanas 5 a 10</w:t>
            </w:r>
            <w:r w:rsidDel="00000000" w:rsidR="00000000" w:rsidRPr="00000000">
              <w:rPr>
                <w:rtl w:val="0"/>
              </w:rPr>
            </w:r>
          </w:p>
        </w:tc>
        <w:tc>
          <w:tcPr>
            <w:vAlign w:val="center"/>
          </w:tcPr>
          <w:p w:rsidR="00000000" w:rsidDel="00000000" w:rsidP="00000000" w:rsidRDefault="00000000" w:rsidRPr="00000000" w14:paraId="0000003E">
            <w:pPr>
              <w:spacing w:after="0" w:lineRule="auto"/>
              <w:rPr>
                <w:color w:val="000000"/>
              </w:rPr>
            </w:pPr>
            <w:r w:rsidDel="00000000" w:rsidR="00000000" w:rsidRPr="00000000">
              <w:rPr>
                <w:color w:val="000000"/>
                <w:sz w:val="18"/>
                <w:szCs w:val="18"/>
                <w:rtl w:val="0"/>
              </w:rPr>
              <w:t xml:space="preserve">Desarrollo progresivo de backend/API, base de datos, PWA, dashboard, tótem, liveness, PIN y reglas de asistencia.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0" w:lineRule="auto"/>
              <w:rPr>
                <w:color w:val="000000"/>
              </w:rPr>
            </w:pPr>
            <w:r w:rsidDel="00000000" w:rsidR="00000000" w:rsidRPr="00000000">
              <w:rPr>
                <w:b w:val="1"/>
                <w:bCs w:val="1"/>
                <w:color w:val="000000"/>
                <w:sz w:val="18"/>
                <w:szCs w:val="18"/>
                <w:rtl w:val="0"/>
              </w:rPr>
              <w:t xml:space="preserve">Semanas 9 a 13</w:t>
            </w:r>
            <w:r w:rsidDel="00000000" w:rsidR="00000000" w:rsidRPr="00000000">
              <w:rPr>
                <w:rtl w:val="0"/>
              </w:rPr>
            </w:r>
          </w:p>
        </w:tc>
        <w:tc>
          <w:tcPr>
            <w:vAlign w:val="center"/>
          </w:tcPr>
          <w:p w:rsidR="00000000" w:rsidDel="00000000" w:rsidP="00000000" w:rsidRDefault="00000000" w:rsidRPr="00000000" w14:paraId="00000040">
            <w:pPr>
              <w:spacing w:after="0" w:lineRule="auto"/>
              <w:rPr>
                <w:color w:val="000000"/>
              </w:rPr>
            </w:pPr>
            <w:r w:rsidDel="00000000" w:rsidR="00000000" w:rsidRPr="00000000">
              <w:rPr>
                <w:color w:val="000000"/>
                <w:sz w:val="18"/>
                <w:szCs w:val="18"/>
                <w:rtl w:val="0"/>
              </w:rPr>
              <w:t xml:space="preserve">Privacidad, seguridad, auditoría, TDD, integración y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0" w:lineRule="auto"/>
              <w:rPr>
                <w:color w:val="000000"/>
              </w:rPr>
            </w:pPr>
            <w:r w:rsidDel="00000000" w:rsidR="00000000" w:rsidRPr="00000000">
              <w:rPr>
                <w:b w:val="1"/>
                <w:bCs w:val="1"/>
                <w:color w:val="000000"/>
                <w:sz w:val="18"/>
                <w:szCs w:val="18"/>
                <w:rtl w:val="0"/>
              </w:rPr>
              <w:t xml:space="preserve">Semanas 13 a 15</w:t>
            </w:r>
            <w:r w:rsidDel="00000000" w:rsidR="00000000" w:rsidRPr="00000000">
              <w:rPr>
                <w:rtl w:val="0"/>
              </w:rPr>
            </w:r>
          </w:p>
        </w:tc>
        <w:tc>
          <w:tcPr>
            <w:vAlign w:val="center"/>
          </w:tcPr>
          <w:p w:rsidR="00000000" w:rsidDel="00000000" w:rsidP="00000000" w:rsidRDefault="00000000" w:rsidRPr="00000000" w14:paraId="00000042">
            <w:pPr>
              <w:spacing w:after="0" w:lineRule="auto"/>
              <w:rPr>
                <w:color w:val="000000"/>
              </w:rPr>
            </w:pPr>
            <w:r w:rsidDel="00000000" w:rsidR="00000000" w:rsidRPr="00000000">
              <w:rPr>
                <w:color w:val="000000"/>
                <w:sz w:val="18"/>
                <w:szCs w:val="18"/>
                <w:rtl w:val="0"/>
              </w:rPr>
              <w:t xml:space="preserve">Integración del MVP, pruebas de extremo a extremo y validación de los flujos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lineRule="auto"/>
              <w:rPr>
                <w:color w:val="000000"/>
              </w:rPr>
            </w:pPr>
            <w:r w:rsidDel="00000000" w:rsidR="00000000" w:rsidRPr="00000000">
              <w:rPr>
                <w:b w:val="1"/>
                <w:bCs w:val="1"/>
                <w:color w:val="000000"/>
                <w:sz w:val="18"/>
                <w:szCs w:val="18"/>
                <w:rtl w:val="0"/>
              </w:rPr>
              <w:t xml:space="preserve">Semana 16</w:t>
            </w:r>
            <w:r w:rsidDel="00000000" w:rsidR="00000000" w:rsidRPr="00000000">
              <w:rPr>
                <w:rtl w:val="0"/>
              </w:rPr>
            </w:r>
          </w:p>
        </w:tc>
        <w:tc>
          <w:tcPr>
            <w:vAlign w:val="center"/>
          </w:tcPr>
          <w:p w:rsidR="00000000" w:rsidDel="00000000" w:rsidP="00000000" w:rsidRDefault="00000000" w:rsidRPr="00000000" w14:paraId="00000044">
            <w:pPr>
              <w:spacing w:after="0" w:lineRule="auto"/>
              <w:rPr>
                <w:color w:val="000000"/>
              </w:rPr>
            </w:pPr>
            <w:r w:rsidDel="00000000" w:rsidR="00000000" w:rsidRPr="00000000">
              <w:rPr>
                <w:color w:val="000000"/>
                <w:sz w:val="18"/>
                <w:szCs w:val="18"/>
                <w:rtl w:val="0"/>
              </w:rPr>
              <w:t xml:space="preserve">Consolidación de documentación, evidencias y cierre del proyecto.</w:t>
            </w:r>
            <w:r w:rsidDel="00000000" w:rsidR="00000000" w:rsidRPr="00000000">
              <w:rPr>
                <w:rtl w:val="0"/>
              </w:rPr>
            </w:r>
          </w:p>
        </w:tc>
      </w:tr>
    </w:tbl>
    <w:p w:rsidR="00000000" w:rsidDel="00000000" w:rsidP="00000000" w:rsidRDefault="00000000" w:rsidRPr="00000000" w14:paraId="00000045">
      <w:pPr>
        <w:spacing w:after="120" w:lineRule="auto"/>
        <w:jc w:val="both"/>
        <w:rPr>
          <w:color w:val="000000"/>
        </w:rPr>
      </w:pPr>
      <w:r w:rsidDel="00000000" w:rsidR="00000000" w:rsidRPr="00000000">
        <w:rPr>
          <w:color w:val="000000"/>
          <w:rtl w:val="0"/>
        </w:rPr>
        <w:t xml:space="preserve">Mis responsabilidades principales se concentran en base de datos, backend, API, PIN dinámico, reglas de asistencia, control de acceso basado en roles, auditoría e integración. Las actividades de integración, pruebas, corrección de incidencias y validación requerirán trabajo colaborativo entre los tres integrantes.</w:t>
      </w:r>
    </w:p>
    <w:p w:rsidR="00000000" w:rsidDel="00000000" w:rsidP="00000000" w:rsidRDefault="00000000" w:rsidRPr="00000000" w14:paraId="00000046">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9. Propuesta de evidencias</w:t>
      </w:r>
      <w:r w:rsidDel="00000000" w:rsidR="00000000" w:rsidRPr="00000000">
        <w:rPr>
          <w:rtl w:val="0"/>
        </w:rPr>
      </w:r>
    </w:p>
    <w:p w:rsidR="00000000" w:rsidDel="00000000" w:rsidP="00000000" w:rsidRDefault="00000000" w:rsidRPr="00000000" w14:paraId="00000047">
      <w:pPr>
        <w:spacing w:after="120" w:lineRule="auto"/>
        <w:jc w:val="both"/>
        <w:rPr>
          <w:color w:val="000000"/>
        </w:rPr>
      </w:pPr>
      <w:r w:rsidDel="00000000" w:rsidR="00000000" w:rsidRPr="00000000">
        <w:rPr>
          <w:color w:val="000000"/>
          <w:rtl w:val="0"/>
        </w:rPr>
        <w:t xml:space="preserve">Las evidencias propuestas permitirán demostrar el avance y el logro de las actividades planificadas. Cada una fue seleccionada porque permite verificar un aspecto concreto del desarrollo del proyecto.</w:t>
      </w:r>
    </w:p>
    <w:tbl>
      <w:tblPr>
        <w:tblStyle w:val="Table3"/>
        <w:tblW w:w="9792.0" w:type="dxa"/>
        <w:jc w:val="center"/>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48">
            <w:pPr>
              <w:spacing w:after="0" w:lineRule="auto"/>
              <w:jc w:val="center"/>
              <w:rPr>
                <w:color w:val="000000"/>
              </w:rPr>
            </w:pPr>
            <w:r w:rsidDel="00000000" w:rsidR="00000000" w:rsidRPr="00000000">
              <w:rPr>
                <w:b w:val="1"/>
                <w:bCs w:val="1"/>
                <w:color w:val="000000"/>
                <w:sz w:val="18"/>
                <w:szCs w:val="18"/>
                <w:rtl w:val="0"/>
              </w:rPr>
              <w:t xml:space="preserve">Evidencia</w:t>
            </w:r>
            <w:r w:rsidDel="00000000" w:rsidR="00000000" w:rsidRPr="00000000">
              <w:rPr>
                <w:rtl w:val="0"/>
              </w:rPr>
            </w:r>
          </w:p>
        </w:tc>
        <w:tc>
          <w:tcPr>
            <w:vAlign w:val="center"/>
          </w:tcPr>
          <w:p w:rsidR="00000000" w:rsidDel="00000000" w:rsidP="00000000" w:rsidRDefault="00000000" w:rsidRPr="00000000" w14:paraId="00000049">
            <w:pPr>
              <w:spacing w:after="0" w:lineRule="auto"/>
              <w:jc w:val="center"/>
              <w:rPr>
                <w:color w:val="000000"/>
              </w:rPr>
            </w:pPr>
            <w:r w:rsidDel="00000000" w:rsidR="00000000" w:rsidRPr="00000000">
              <w:rPr>
                <w:b w:val="1"/>
                <w:bCs w:val="1"/>
                <w:color w:val="000000"/>
                <w:sz w:val="18"/>
                <w:szCs w:val="18"/>
                <w:rtl w:val="0"/>
              </w:rPr>
              <w:t xml:space="preserve">Cómo demuestra el logro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0" w:lineRule="auto"/>
              <w:rPr>
                <w:color w:val="000000"/>
              </w:rPr>
            </w:pPr>
            <w:r w:rsidDel="00000000" w:rsidR="00000000" w:rsidRPr="00000000">
              <w:rPr>
                <w:b w:val="1"/>
                <w:bCs w:val="1"/>
                <w:color w:val="000000"/>
                <w:sz w:val="18"/>
                <w:szCs w:val="18"/>
                <w:rtl w:val="0"/>
              </w:rPr>
              <w:t xml:space="preserve">Product Backlog</w:t>
            </w:r>
            <w:r w:rsidDel="00000000" w:rsidR="00000000" w:rsidRPr="00000000">
              <w:rPr>
                <w:rtl w:val="0"/>
              </w:rPr>
            </w:r>
          </w:p>
        </w:tc>
        <w:tc>
          <w:tcPr>
            <w:vAlign w:val="center"/>
          </w:tcPr>
          <w:p w:rsidR="00000000" w:rsidDel="00000000" w:rsidP="00000000" w:rsidRDefault="00000000" w:rsidRPr="00000000" w14:paraId="0000004B">
            <w:pPr>
              <w:spacing w:after="0" w:lineRule="auto"/>
              <w:rPr>
                <w:color w:val="000000"/>
              </w:rPr>
            </w:pPr>
            <w:r w:rsidDel="00000000" w:rsidR="00000000" w:rsidRPr="00000000">
              <w:rPr>
                <w:color w:val="000000"/>
                <w:sz w:val="18"/>
                <w:szCs w:val="18"/>
                <w:rtl w:val="0"/>
              </w:rPr>
              <w:t xml:space="preserve">Permitirá evidenciar la priorización de funcionalidades e historias de usuario que conforman el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Rule="auto"/>
              <w:rPr>
                <w:color w:val="000000"/>
              </w:rPr>
            </w:pPr>
            <w:r w:rsidDel="00000000" w:rsidR="00000000" w:rsidRPr="00000000">
              <w:rPr>
                <w:b w:val="1"/>
                <w:bCs w:val="1"/>
                <w:color w:val="000000"/>
                <w:sz w:val="18"/>
                <w:szCs w:val="18"/>
                <w:rtl w:val="0"/>
              </w:rPr>
              <w:t xml:space="preserve">EDT/WBS</w:t>
            </w:r>
            <w:r w:rsidDel="00000000" w:rsidR="00000000" w:rsidRPr="00000000">
              <w:rPr>
                <w:rtl w:val="0"/>
              </w:rPr>
            </w:r>
          </w:p>
        </w:tc>
        <w:tc>
          <w:tcPr>
            <w:vAlign w:val="center"/>
          </w:tcPr>
          <w:p w:rsidR="00000000" w:rsidDel="00000000" w:rsidP="00000000" w:rsidRDefault="00000000" w:rsidRPr="00000000" w14:paraId="0000004D">
            <w:pPr>
              <w:spacing w:after="0" w:lineRule="auto"/>
              <w:rPr>
                <w:color w:val="000000"/>
              </w:rPr>
            </w:pPr>
            <w:r w:rsidDel="00000000" w:rsidR="00000000" w:rsidRPr="00000000">
              <w:rPr>
                <w:color w:val="000000"/>
                <w:sz w:val="18"/>
                <w:szCs w:val="18"/>
                <w:rtl w:val="0"/>
              </w:rPr>
              <w:t xml:space="preserve">Permitirá demostrar la organización del proyecto en entregables y paquetes de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lineRule="auto"/>
              <w:rPr>
                <w:color w:val="000000"/>
              </w:rPr>
            </w:pPr>
            <w:r w:rsidDel="00000000" w:rsidR="00000000" w:rsidRPr="00000000">
              <w:rPr>
                <w:b w:val="1"/>
                <w:bCs w:val="1"/>
                <w:color w:val="000000"/>
                <w:sz w:val="18"/>
                <w:szCs w:val="18"/>
                <w:rtl w:val="0"/>
              </w:rPr>
              <w:t xml:space="preserve">Carta Gantt</w:t>
            </w:r>
            <w:r w:rsidDel="00000000" w:rsidR="00000000" w:rsidRPr="00000000">
              <w:rPr>
                <w:rtl w:val="0"/>
              </w:rPr>
            </w:r>
          </w:p>
        </w:tc>
        <w:tc>
          <w:tcPr>
            <w:vAlign w:val="center"/>
          </w:tcPr>
          <w:p w:rsidR="00000000" w:rsidDel="00000000" w:rsidP="00000000" w:rsidRDefault="00000000" w:rsidRPr="00000000" w14:paraId="0000004F">
            <w:pPr>
              <w:spacing w:after="0" w:lineRule="auto"/>
              <w:rPr>
                <w:color w:val="000000"/>
              </w:rPr>
            </w:pPr>
            <w:r w:rsidDel="00000000" w:rsidR="00000000" w:rsidRPr="00000000">
              <w:rPr>
                <w:color w:val="000000"/>
                <w:sz w:val="18"/>
                <w:szCs w:val="18"/>
                <w:rtl w:val="0"/>
              </w:rPr>
              <w:t xml:space="preserve">Evidenciará la distribución temporal de las actividades, los hitos y la planificación de las 16 semanas.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0" w:lineRule="auto"/>
              <w:rPr>
                <w:color w:val="000000"/>
              </w:rPr>
            </w:pPr>
            <w:r w:rsidDel="00000000" w:rsidR="00000000" w:rsidRPr="00000000">
              <w:rPr>
                <w:b w:val="1"/>
                <w:bCs w:val="1"/>
                <w:color w:val="000000"/>
                <w:sz w:val="18"/>
                <w:szCs w:val="18"/>
                <w:rtl w:val="0"/>
              </w:rPr>
              <w:t xml:space="preserve">Repositorio GitHub</w:t>
            </w:r>
            <w:r w:rsidDel="00000000" w:rsidR="00000000" w:rsidRPr="00000000">
              <w:rPr>
                <w:rtl w:val="0"/>
              </w:rPr>
            </w:r>
          </w:p>
        </w:tc>
        <w:tc>
          <w:tcPr>
            <w:vAlign w:val="center"/>
          </w:tcPr>
          <w:p w:rsidR="00000000" w:rsidDel="00000000" w:rsidP="00000000" w:rsidRDefault="00000000" w:rsidRPr="00000000" w14:paraId="00000051">
            <w:pPr>
              <w:spacing w:after="0" w:lineRule="auto"/>
              <w:rPr>
                <w:color w:val="000000"/>
              </w:rPr>
            </w:pPr>
            <w:r w:rsidDel="00000000" w:rsidR="00000000" w:rsidRPr="00000000">
              <w:rPr>
                <w:color w:val="000000"/>
                <w:sz w:val="18"/>
                <w:szCs w:val="18"/>
                <w:rtl w:val="0"/>
              </w:rPr>
              <w:t xml:space="preserve">Permitirá mantener evidencia de versiones, cambios, documentación, código y evolución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0" w:lineRule="auto"/>
              <w:rPr>
                <w:color w:val="000000"/>
              </w:rPr>
            </w:pPr>
            <w:r w:rsidDel="00000000" w:rsidR="00000000" w:rsidRPr="00000000">
              <w:rPr>
                <w:b w:val="1"/>
                <w:bCs w:val="1"/>
                <w:color w:val="000000"/>
                <w:sz w:val="18"/>
                <w:szCs w:val="18"/>
                <w:rtl w:val="0"/>
              </w:rPr>
              <w:t xml:space="preserve">Modelo de datos y scripts</w:t>
            </w:r>
            <w:r w:rsidDel="00000000" w:rsidR="00000000" w:rsidRPr="00000000">
              <w:rPr>
                <w:rtl w:val="0"/>
              </w:rPr>
            </w:r>
          </w:p>
        </w:tc>
        <w:tc>
          <w:tcPr>
            <w:vAlign w:val="center"/>
          </w:tcPr>
          <w:p w:rsidR="00000000" w:rsidDel="00000000" w:rsidP="00000000" w:rsidRDefault="00000000" w:rsidRPr="00000000" w14:paraId="00000053">
            <w:pPr>
              <w:spacing w:after="0" w:lineRule="auto"/>
              <w:rPr>
                <w:color w:val="000000"/>
              </w:rPr>
            </w:pPr>
            <w:r w:rsidDel="00000000" w:rsidR="00000000" w:rsidRPr="00000000">
              <w:rPr>
                <w:color w:val="000000"/>
                <w:sz w:val="18"/>
                <w:szCs w:val="18"/>
                <w:rtl w:val="0"/>
              </w:rPr>
              <w:t xml:space="preserve">Demostrarán el diseño e implementación de la estructura de datos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0" w:lineRule="auto"/>
              <w:rPr>
                <w:color w:val="000000"/>
              </w:rPr>
            </w:pPr>
            <w:r w:rsidDel="00000000" w:rsidR="00000000" w:rsidRPr="00000000">
              <w:rPr>
                <w:b w:val="1"/>
                <w:bCs w:val="1"/>
                <w:color w:val="000000"/>
                <w:sz w:val="18"/>
                <w:szCs w:val="18"/>
                <w:rtl w:val="0"/>
              </w:rPr>
              <w:t xml:space="preserve">Código de backend/API</w:t>
            </w:r>
            <w:r w:rsidDel="00000000" w:rsidR="00000000" w:rsidRPr="00000000">
              <w:rPr>
                <w:rtl w:val="0"/>
              </w:rPr>
            </w:r>
          </w:p>
        </w:tc>
        <w:tc>
          <w:tcPr>
            <w:vAlign w:val="center"/>
          </w:tcPr>
          <w:p w:rsidR="00000000" w:rsidDel="00000000" w:rsidP="00000000" w:rsidRDefault="00000000" w:rsidRPr="00000000" w14:paraId="00000055">
            <w:pPr>
              <w:spacing w:after="0" w:lineRule="auto"/>
              <w:rPr>
                <w:color w:val="000000"/>
              </w:rPr>
            </w:pPr>
            <w:r w:rsidDel="00000000" w:rsidR="00000000" w:rsidRPr="00000000">
              <w:rPr>
                <w:color w:val="000000"/>
                <w:sz w:val="18"/>
                <w:szCs w:val="18"/>
                <w:rtl w:val="0"/>
              </w:rPr>
              <w:t xml:space="preserve">Permitirá evidenciar la implementación de reglas de negocio, servicios y mecanismos de integración.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0" w:lineRule="auto"/>
              <w:rPr>
                <w:color w:val="000000"/>
              </w:rPr>
            </w:pPr>
            <w:r w:rsidDel="00000000" w:rsidR="00000000" w:rsidRPr="00000000">
              <w:rPr>
                <w:b w:val="1"/>
                <w:bCs w:val="1"/>
                <w:color w:val="000000"/>
                <w:sz w:val="18"/>
                <w:szCs w:val="18"/>
                <w:rtl w:val="0"/>
              </w:rPr>
              <w:t xml:space="preserve">Pruebas y criterios de aceptación</w:t>
            </w:r>
            <w:r w:rsidDel="00000000" w:rsidR="00000000" w:rsidRPr="00000000">
              <w:rPr>
                <w:rtl w:val="0"/>
              </w:rPr>
            </w:r>
          </w:p>
        </w:tc>
        <w:tc>
          <w:tcPr>
            <w:vAlign w:val="center"/>
          </w:tcPr>
          <w:p w:rsidR="00000000" w:rsidDel="00000000" w:rsidP="00000000" w:rsidRDefault="00000000" w:rsidRPr="00000000" w14:paraId="00000057">
            <w:pPr>
              <w:spacing w:after="0" w:lineRule="auto"/>
              <w:rPr>
                <w:color w:val="000000"/>
              </w:rPr>
            </w:pPr>
            <w:r w:rsidDel="00000000" w:rsidR="00000000" w:rsidRPr="00000000">
              <w:rPr>
                <w:color w:val="000000"/>
                <w:sz w:val="18"/>
                <w:szCs w:val="18"/>
                <w:rtl w:val="0"/>
              </w:rPr>
              <w:t xml:space="preserve">Demostrarán que las funcionalidades fueron verificadas y cumplen el comportamiento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0" w:lineRule="auto"/>
              <w:rPr>
                <w:color w:val="000000"/>
              </w:rPr>
            </w:pPr>
            <w:r w:rsidDel="00000000" w:rsidR="00000000" w:rsidRPr="00000000">
              <w:rPr>
                <w:b w:val="1"/>
                <w:bCs w:val="1"/>
                <w:color w:val="000000"/>
                <w:sz w:val="18"/>
                <w:szCs w:val="18"/>
                <w:rtl w:val="0"/>
              </w:rPr>
              <w:t xml:space="preserve">Prototipo funcional del MVP</w:t>
            </w:r>
            <w:r w:rsidDel="00000000" w:rsidR="00000000" w:rsidRPr="00000000">
              <w:rPr>
                <w:rtl w:val="0"/>
              </w:rPr>
            </w:r>
          </w:p>
        </w:tc>
        <w:tc>
          <w:tcPr>
            <w:vAlign w:val="center"/>
          </w:tcPr>
          <w:p w:rsidR="00000000" w:rsidDel="00000000" w:rsidP="00000000" w:rsidRDefault="00000000" w:rsidRPr="00000000" w14:paraId="00000059">
            <w:pPr>
              <w:spacing w:after="0" w:lineRule="auto"/>
              <w:rPr>
                <w:color w:val="000000"/>
              </w:rPr>
            </w:pPr>
            <w:r w:rsidDel="00000000" w:rsidR="00000000" w:rsidRPr="00000000">
              <w:rPr>
                <w:color w:val="000000"/>
                <w:sz w:val="18"/>
                <w:szCs w:val="18"/>
                <w:rtl w:val="0"/>
              </w:rPr>
              <w:t xml:space="preserve">Permitirá comprobar la integración de los componentes y la ejecución de los flujos biométrico y PIN.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spacing w:after="0" w:lineRule="auto"/>
              <w:rPr>
                <w:color w:val="000000"/>
              </w:rPr>
            </w:pPr>
            <w:r w:rsidDel="00000000" w:rsidR="00000000" w:rsidRPr="00000000">
              <w:rPr>
                <w:b w:val="1"/>
                <w:bCs w:val="1"/>
                <w:color w:val="000000"/>
                <w:sz w:val="18"/>
                <w:szCs w:val="18"/>
                <w:rtl w:val="0"/>
              </w:rPr>
              <w:t xml:space="preserve">Documentación técnica y capturas</w:t>
            </w:r>
            <w:r w:rsidDel="00000000" w:rsidR="00000000" w:rsidRPr="00000000">
              <w:rPr>
                <w:rtl w:val="0"/>
              </w:rPr>
            </w:r>
          </w:p>
        </w:tc>
        <w:tc>
          <w:tcPr>
            <w:vAlign w:val="center"/>
          </w:tcPr>
          <w:p w:rsidR="00000000" w:rsidDel="00000000" w:rsidP="00000000" w:rsidRDefault="00000000" w:rsidRPr="00000000" w14:paraId="0000005B">
            <w:pPr>
              <w:spacing w:after="0" w:lineRule="auto"/>
              <w:rPr>
                <w:color w:val="000000"/>
              </w:rPr>
            </w:pPr>
            <w:r w:rsidDel="00000000" w:rsidR="00000000" w:rsidRPr="00000000">
              <w:rPr>
                <w:color w:val="000000"/>
                <w:sz w:val="18"/>
                <w:szCs w:val="18"/>
                <w:rtl w:val="0"/>
              </w:rPr>
              <w:t xml:space="preserve">Respaldarán arquitectura, decisiones, interfaces, resultados de pruebas y avances del proyecto.</w:t>
            </w:r>
            <w:r w:rsidDel="00000000" w:rsidR="00000000" w:rsidRPr="00000000">
              <w:rPr>
                <w:rtl w:val="0"/>
              </w:rPr>
            </w:r>
          </w:p>
        </w:tc>
      </w:tr>
    </w:tbl>
    <w:p w:rsidR="00000000" w:rsidDel="00000000" w:rsidP="00000000" w:rsidRDefault="00000000" w:rsidRPr="00000000" w14:paraId="0000005C">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10. Conclusión individual</w:t>
      </w:r>
      <w:r w:rsidDel="00000000" w:rsidR="00000000" w:rsidRPr="00000000">
        <w:rPr>
          <w:rtl w:val="0"/>
        </w:rPr>
      </w:r>
    </w:p>
    <w:p w:rsidR="00000000" w:rsidDel="00000000" w:rsidP="00000000" w:rsidRDefault="00000000" w:rsidRPr="00000000" w14:paraId="0000005D">
      <w:pPr>
        <w:spacing w:after="120" w:lineRule="auto"/>
        <w:jc w:val="both"/>
        <w:rPr>
          <w:color w:val="000000"/>
        </w:rPr>
      </w:pPr>
      <w:r w:rsidDel="00000000" w:rsidR="00000000" w:rsidRPr="00000000">
        <w:rPr>
          <w:rtl w:val="0"/>
        </w:rPr>
        <w:t xml:space="preserve">La definición de AsistIA me permitió comprender que un proyecto informático no consiste solamente en programar, sino que también es necesario relacionar una problemática con sus objetivos, alcance, factibilidad, planificación, decisiones técnicas y evidencias. En este proceso pude entender mejor cómo las bases de datos, el backend, las API, la seguridad y las reglas de negocio se conectan para formar una solución completa.</w:t>
      </w:r>
      <w:r w:rsidDel="00000000" w:rsidR="00000000" w:rsidRPr="00000000">
        <w:rPr>
          <w:rtl w:val="0"/>
        </w:rPr>
      </w:r>
    </w:p>
    <w:p w:rsidR="00000000" w:rsidDel="00000000" w:rsidP="00000000" w:rsidRDefault="00000000" w:rsidRPr="00000000" w14:paraId="0000005E">
      <w:pPr>
        <w:spacing w:after="120" w:lineRule="auto"/>
        <w:jc w:val="both"/>
        <w:rPr>
          <w:color w:val="000000"/>
        </w:rPr>
      </w:pPr>
      <w:r w:rsidDel="00000000" w:rsidR="00000000" w:rsidRPr="00000000">
        <w:rPr>
          <w:rtl w:val="0"/>
        </w:rPr>
        <w:t xml:space="preserve">Mi principal aporte al proyecto estará relacionado con la base de datos, backend, API, PIN dinámico, reglas de asistencia, control de acceso basado en roles, auditoría e integración del sistema. Estas áreas se relacionan con mis intereses profesionales y me permiten poner en práctica conocimientos aprendidos durante la carrera.</w:t>
      </w:r>
      <w:r w:rsidDel="00000000" w:rsidR="00000000" w:rsidRPr="00000000">
        <w:rPr>
          <w:rtl w:val="0"/>
        </w:rPr>
      </w:r>
    </w:p>
    <w:p w:rsidR="00000000" w:rsidDel="00000000" w:rsidP="00000000" w:rsidRDefault="00000000" w:rsidRPr="00000000" w14:paraId="0000005F">
      <w:pPr>
        <w:spacing w:after="100" w:before="200" w:lineRule="auto"/>
        <w:rPr>
          <w:color w:val="000000"/>
        </w:rPr>
      </w:pPr>
      <w:r w:rsidDel="00000000" w:rsidR="00000000" w:rsidRPr="00000000">
        <w:rPr>
          <w:rFonts w:ascii="Play" w:cs="Play" w:eastAsia="Play" w:hAnsi="Play"/>
          <w:b w:val="1"/>
          <w:bCs w:val="1"/>
          <w:color w:val="000000"/>
          <w:sz w:val="32"/>
          <w:szCs w:val="32"/>
          <w:rtl w:val="0"/>
        </w:rPr>
        <w:t xml:space="preserve">11. Reflexión individual</w:t>
      </w:r>
      <w:r w:rsidDel="00000000" w:rsidR="00000000" w:rsidRPr="00000000">
        <w:rPr>
          <w:rtl w:val="0"/>
        </w:rPr>
      </w:r>
    </w:p>
    <w:p w:rsidR="00000000" w:rsidDel="00000000" w:rsidP="00000000" w:rsidRDefault="00000000" w:rsidRPr="00000000" w14:paraId="00000060">
      <w:pPr>
        <w:spacing w:after="120" w:lineRule="auto"/>
        <w:jc w:val="both"/>
        <w:rPr>
          <w:color w:val="000000"/>
        </w:rPr>
      </w:pPr>
      <w:r w:rsidDel="00000000" w:rsidR="00000000" w:rsidRPr="00000000">
        <w:rPr>
          <w:rtl w:val="0"/>
        </w:rPr>
        <w:t xml:space="preserve">Durante la Fase 1 aprendí que definir correctamente un proyecto es tan importante como desarrollarlo. Al principio es fácil enfocarse solamente en la parte técnica, pero esta etapa me permitió entender que también es necesario justificar la problemática, definir un alcance realista, analizar la factibilidad, identificar riesgos y organizar las responsabilidades del equipo.</w:t>
      </w:r>
      <w:r w:rsidDel="00000000" w:rsidR="00000000" w:rsidRPr="00000000">
        <w:rPr>
          <w:rtl w:val="0"/>
        </w:rPr>
      </w:r>
    </w:p>
    <w:p w:rsidR="00000000" w:rsidDel="00000000" w:rsidP="00000000" w:rsidRDefault="00000000" w:rsidRPr="00000000" w14:paraId="00000061">
      <w:pPr>
        <w:spacing w:after="120" w:lineRule="auto"/>
        <w:jc w:val="both"/>
        <w:rPr>
          <w:color w:val="000000"/>
        </w:rPr>
      </w:pPr>
      <w:r w:rsidDel="00000000" w:rsidR="00000000" w:rsidRPr="00000000">
        <w:rPr>
          <w:rtl w:val="0"/>
        </w:rPr>
        <w:t xml:space="preserve">También pude confirmar que las áreas que más me interesan son el desarrollo backend y las bases de datos, porque permiten conectar la información con las reglas de negocio y el funcionamiento general del sistema. Considero que trabajar en AsistIA me ayudará a seguir desarrollando estas habilidades y a conocer mejor cómo se construye una solución desde sus primeras etapas.</w:t>
      </w:r>
      <w:r w:rsidDel="00000000" w:rsidR="00000000" w:rsidRPr="00000000">
        <w:rPr>
          <w:rtl w:val="0"/>
        </w:rPr>
      </w:r>
    </w:p>
    <w:p w:rsidR="00000000" w:rsidDel="00000000" w:rsidP="00000000" w:rsidRDefault="00000000" w:rsidRPr="00000000" w14:paraId="00000062">
      <w:pPr>
        <w:spacing w:after="120" w:lineRule="auto"/>
        <w:jc w:val="both"/>
        <w:rPr>
          <w:color w:val="000000"/>
        </w:rPr>
      </w:pPr>
      <w:r w:rsidDel="00000000" w:rsidR="00000000" w:rsidRPr="00000000">
        <w:rPr>
          <w:rtl w:val="0"/>
        </w:rPr>
        <w:t xml:space="preserve">Un aspecto que todavía debo fortalecer es la integración de los componentes biométricos y el tratamiento seguro de los datos personales. Para mejorar en estas áreas continuaré investigando, realizando pruebas y trabajando junto a mi equipo para encontrar soluciones que sean funcionales y seguras.</w:t>
      </w:r>
      <w:r w:rsidDel="00000000" w:rsidR="00000000" w:rsidRPr="00000000">
        <w:rPr>
          <w:rtl w:val="0"/>
        </w:rPr>
      </w:r>
    </w:p>
    <w:p w:rsidR="00000000" w:rsidDel="00000000" w:rsidP="00000000" w:rsidRDefault="00000000" w:rsidRPr="00000000" w14:paraId="00000063">
      <w:pPr>
        <w:spacing w:after="100" w:before="200" w:lineRule="auto"/>
        <w:rPr/>
      </w:pPr>
      <w:r w:rsidDel="00000000" w:rsidR="00000000" w:rsidRPr="00000000">
        <w:rPr>
          <w:rFonts w:ascii="Play" w:cs="Play" w:eastAsia="Play" w:hAnsi="Play"/>
          <w:b w:val="1"/>
          <w:bCs w:val="1"/>
          <w:color w:val="102a43"/>
          <w:sz w:val="32"/>
          <w:szCs w:val="32"/>
          <w:rtl w:val="0"/>
        </w:rPr>
        <w:t xml:space="preserve">12. Referencias</w:t>
      </w:r>
      <w:r w:rsidDel="00000000" w:rsidR="00000000" w:rsidRPr="00000000">
        <w:rPr>
          <w:rtl w:val="0"/>
        </w:rPr>
      </w:r>
    </w:p>
    <w:p w:rsidR="00000000" w:rsidDel="00000000" w:rsidP="00000000" w:rsidRDefault="00000000" w:rsidRPr="00000000" w14:paraId="00000064">
      <w:pPr>
        <w:spacing w:after="100" w:lineRule="auto"/>
        <w:ind w:left="720" w:hanging="720"/>
        <w:rPr/>
      </w:pPr>
      <w:r w:rsidDel="00000000" w:rsidR="00000000" w:rsidRPr="00000000">
        <w:rPr>
          <w:color w:val="263238"/>
          <w:sz w:val="19"/>
          <w:szCs w:val="19"/>
          <w:rtl w:val="0"/>
        </w:rPr>
        <w:t xml:space="preserve">Agile Alliance. (s. f.). Test-driven development (TDD). https://agilealliance.org/glossary/tdd/</w:t>
      </w:r>
      <w:r w:rsidDel="00000000" w:rsidR="00000000" w:rsidRPr="00000000">
        <w:rPr>
          <w:rtl w:val="0"/>
        </w:rPr>
      </w:r>
    </w:p>
    <w:p w:rsidR="00000000" w:rsidDel="00000000" w:rsidP="00000000" w:rsidRDefault="00000000" w:rsidRPr="00000000" w14:paraId="00000065">
      <w:pPr>
        <w:spacing w:after="100" w:lineRule="auto"/>
        <w:ind w:left="720" w:hanging="720"/>
        <w:rPr/>
      </w:pPr>
      <w:r w:rsidDel="00000000" w:rsidR="00000000" w:rsidRPr="00000000">
        <w:rPr>
          <w:color w:val="263238"/>
          <w:sz w:val="19"/>
          <w:szCs w:val="19"/>
          <w:rtl w:val="0"/>
        </w:rPr>
        <w:t xml:space="preserve">Biblioteca del Congreso Nacional de Chile. (2024). Ley N.º 21.719: Regula la protección y el tratamiento de los datos personales y crea la Agencia de Protección de Datos Personales. https://www.bcn.cl/leychile/navegar?idNorma=1209272</w:t>
      </w:r>
      <w:r w:rsidDel="00000000" w:rsidR="00000000" w:rsidRPr="00000000">
        <w:rPr>
          <w:rtl w:val="0"/>
        </w:rPr>
      </w:r>
    </w:p>
    <w:p w:rsidR="00000000" w:rsidDel="00000000" w:rsidP="00000000" w:rsidRDefault="00000000" w:rsidRPr="00000000" w14:paraId="00000066">
      <w:pPr>
        <w:spacing w:after="100" w:lineRule="auto"/>
        <w:ind w:left="720" w:hanging="720"/>
        <w:rPr/>
      </w:pPr>
      <w:r w:rsidDel="00000000" w:rsidR="00000000" w:rsidRPr="00000000">
        <w:rPr>
          <w:color w:val="263238"/>
          <w:sz w:val="19"/>
          <w:szCs w:val="19"/>
          <w:rtl w:val="0"/>
        </w:rPr>
        <w:t xml:space="preserve">Schwaber, K., &amp; Sutherland, J. (2020). The Scrum Guide: The definitive guide to Scrum: The rules of the game. https://scrumguides.org/scrum-guide.html</w:t>
      </w:r>
      <w:r w:rsidDel="00000000" w:rsidR="00000000" w:rsidRPr="00000000">
        <w:rPr>
          <w:rtl w:val="0"/>
        </w:rPr>
      </w:r>
    </w:p>
    <w:sectPr>
      <w:headerReference r:id="rId7" w:type="default"/>
      <w:footerReference r:id="rId8" w:type="default"/>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e6c78"/>
        <w:sz w:val="16"/>
        <w:szCs w:val="16"/>
        <w:u w:val="none"/>
        <w:shd w:fill="auto" w:val="clear"/>
        <w:vertAlign w:val="baseline"/>
        <w:rtl w:val="0"/>
      </w:rPr>
      <w:t xml:space="preserve">Francisco Javier Ossandón Burgos · Autoevaluación Definición Proyecto APT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5e6c78"/>
        <w:sz w:val="17"/>
        <w:szCs w:val="17"/>
        <w:u w:val="none"/>
        <w:shd w:fill="auto" w:val="clear"/>
        <w:vertAlign w:val="baseline"/>
        <w:rtl w:val="0"/>
      </w:rPr>
      <w:t xml:space="preserve">DUOC UC · CAPSTONE · 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s-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2G9IsPLG93jq3Jh++p0brYulZA==">CgMxLjA4AHIhMWlyanpTTm50WkJnYzNvYTVadkZwZHhIYVB5RmI3OTRH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2026-09-08T01:25:00Z</dcterms:created>
  <dc:creator>Francisco Javier Ossandón Burgos</dc:creator>
</cp:coreProperties>
</file>