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28A" w:rsidRPr="003B228A" w:rsidRDefault="003B228A" w:rsidP="003B228A">
      <w:pPr>
        <w:spacing w:line="360" w:lineRule="auto"/>
        <w:rPr>
          <w:rFonts w:ascii="Arial" w:hAnsi="Arial" w:cs="Arial"/>
          <w:b/>
          <w:bCs/>
          <w:sz w:val="24"/>
          <w:szCs w:val="24"/>
        </w:rPr>
      </w:pPr>
      <w:r w:rsidRPr="003B228A">
        <w:rPr>
          <w:rFonts w:ascii="Arial" w:hAnsi="Arial" w:cs="Arial"/>
          <w:b/>
          <w:bCs/>
          <w:sz w:val="24"/>
          <w:szCs w:val="24"/>
        </w:rPr>
        <w:t>Calendarización</w:t>
      </w:r>
    </w:p>
    <w:p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Las actividades se repartirán en Trello conforme se vayan planeando y realizando. </w:t>
      </w:r>
    </w:p>
    <w:p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El calendario en Trello estará dividido en 5 fases: To Do, para las tareas que se van a realizar, Doing, para las tareas que están en proceso, Needs Review para cuando el integrante del equipo termine su tarea y pase a revisión de todo el equipo, Done para cuando la tarea esté lista y, Stopped para las tareas que se tienen que detener por motivos no previstos. </w:t>
      </w:r>
    </w:p>
    <w:p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Cada tarea tendrá una descripción de sus detalles (si es que se requiere), el integrante que estará a cargo de realizarla, la fecha límite para terminarla y el valor que tiene cada una dependiendo de su complejidad.</w:t>
      </w:r>
    </w:p>
    <w:p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Enlace al calendario en Trello: https://trello.com/b/vf262U7K/proyecto-final</w:t>
      </w:r>
    </w:p>
    <w:p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 </w:t>
      </w:r>
      <w:r w:rsidRPr="00126D31">
        <w:rPr>
          <w:rFonts w:ascii="Arial" w:hAnsi="Arial" w:cs="Arial"/>
          <w:noProof/>
          <w:sz w:val="24"/>
          <w:szCs w:val="24"/>
        </w:rPr>
        <w:drawing>
          <wp:inline distT="0" distB="0" distL="0" distR="0" wp14:anchorId="449E908E" wp14:editId="121C7506">
            <wp:extent cx="5612130" cy="26479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12130" cy="2647950"/>
                    </a:xfrm>
                    <a:prstGeom prst="rect">
                      <a:avLst/>
                    </a:prstGeom>
                    <a:noFill/>
                    <a:ln>
                      <a:noFill/>
                    </a:ln>
                  </pic:spPr>
                </pic:pic>
              </a:graphicData>
            </a:graphic>
          </wp:inline>
        </w:drawing>
      </w:r>
    </w:p>
    <w:p w:rsidR="003B228A" w:rsidRPr="00126D31" w:rsidRDefault="003B228A" w:rsidP="003B228A">
      <w:pPr>
        <w:spacing w:line="360" w:lineRule="auto"/>
        <w:rPr>
          <w:rFonts w:ascii="Arial" w:hAnsi="Arial" w:cs="Arial"/>
          <w:b/>
          <w:bCs/>
          <w:sz w:val="24"/>
          <w:szCs w:val="24"/>
        </w:rPr>
      </w:pPr>
      <w:r>
        <w:rPr>
          <w:rFonts w:ascii="Arial" w:hAnsi="Arial" w:cs="Arial"/>
          <w:b/>
          <w:bCs/>
          <w:sz w:val="24"/>
          <w:szCs w:val="24"/>
        </w:rPr>
        <w:t>1</w:t>
      </w:r>
      <w:r w:rsidRPr="00126D31">
        <w:rPr>
          <w:rFonts w:ascii="Arial" w:hAnsi="Arial" w:cs="Arial"/>
          <w:b/>
          <w:bCs/>
          <w:sz w:val="24"/>
          <w:szCs w:val="24"/>
        </w:rPr>
        <w:t>.</w:t>
      </w:r>
      <w:r>
        <w:rPr>
          <w:rFonts w:ascii="Arial" w:hAnsi="Arial" w:cs="Arial"/>
          <w:b/>
          <w:bCs/>
          <w:sz w:val="24"/>
          <w:szCs w:val="24"/>
        </w:rPr>
        <w:t>2</w:t>
      </w:r>
      <w:r w:rsidRPr="00126D31">
        <w:rPr>
          <w:rFonts w:ascii="Arial" w:hAnsi="Arial" w:cs="Arial"/>
          <w:b/>
          <w:bCs/>
          <w:sz w:val="24"/>
          <w:szCs w:val="24"/>
        </w:rPr>
        <w:t xml:space="preserve"> Contribución individual</w:t>
      </w:r>
    </w:p>
    <w:p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 xml:space="preserve">Las tareas se van a dividir por categorías. La categoría 1 para las tareas complejas, la categoría 2 para las tareas que no son tan fáciles, pero no llegan al nivel de complejidad y la categoría 3 para las tareas sencillas, de esta forma se va a medir la contribución de cada integrante multiplicando el número de categorías que tiene por el número de complejidad de esa categoría, y al final se suman los </w:t>
      </w:r>
      <w:r w:rsidRPr="00126D31">
        <w:rPr>
          <w:rFonts w:ascii="Arial" w:hAnsi="Arial" w:cs="Arial"/>
          <w:sz w:val="24"/>
          <w:szCs w:val="24"/>
        </w:rPr>
        <w:lastRenderedPageBreak/>
        <w:t>resultados. Por ejemplo, si un integrante realiza cinco tareas de categoría 1 (sería 5*1=5), cuatro tareas de categoría 2 (sería 4*2=8), y 1 tres tareas de categoría 3 (sería 3*3=9), se suma (5+8+9=22) y esa sería su contribución individual. La intención es que al final todos obtengan el mismo resultado.</w:t>
      </w:r>
    </w:p>
    <w:p w:rsidR="003B228A" w:rsidRPr="00126D31" w:rsidRDefault="003B228A" w:rsidP="003B228A">
      <w:pPr>
        <w:spacing w:line="360" w:lineRule="auto"/>
        <w:rPr>
          <w:rFonts w:ascii="Arial" w:hAnsi="Arial" w:cs="Arial"/>
          <w:sz w:val="24"/>
          <w:szCs w:val="24"/>
        </w:rPr>
      </w:pPr>
    </w:p>
    <w:p w:rsidR="003B228A" w:rsidRPr="003B228A" w:rsidRDefault="003B228A" w:rsidP="003B228A">
      <w:pPr>
        <w:pStyle w:val="Prrafodelista"/>
        <w:numPr>
          <w:ilvl w:val="1"/>
          <w:numId w:val="2"/>
        </w:numPr>
        <w:spacing w:line="360" w:lineRule="auto"/>
        <w:rPr>
          <w:rFonts w:ascii="Arial" w:hAnsi="Arial" w:cs="Arial"/>
          <w:b/>
          <w:bCs/>
          <w:sz w:val="24"/>
          <w:szCs w:val="24"/>
        </w:rPr>
      </w:pPr>
      <w:r>
        <w:rPr>
          <w:rFonts w:ascii="Arial" w:hAnsi="Arial" w:cs="Arial"/>
          <w:b/>
          <w:bCs/>
          <w:sz w:val="24"/>
          <w:szCs w:val="24"/>
        </w:rPr>
        <w:t xml:space="preserve"> </w:t>
      </w:r>
      <w:r w:rsidRPr="003B228A">
        <w:rPr>
          <w:rFonts w:ascii="Arial" w:hAnsi="Arial" w:cs="Arial"/>
          <w:b/>
          <w:bCs/>
          <w:sz w:val="24"/>
          <w:szCs w:val="24"/>
        </w:rPr>
        <w:t>Plan de investigación</w:t>
      </w:r>
    </w:p>
    <w:p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En este proyecto se realizarán entrevistas durante el mes de octubre para obtener la información deseada. Las personas responsables de recabar la información serán Valeria González y Ashanty González.</w:t>
      </w:r>
    </w:p>
    <w:p w:rsidR="003B228A" w:rsidRPr="00126D31" w:rsidRDefault="003B228A" w:rsidP="003B228A">
      <w:pPr>
        <w:spacing w:line="360" w:lineRule="auto"/>
        <w:rPr>
          <w:rFonts w:ascii="Arial" w:hAnsi="Arial" w:cs="Arial"/>
          <w:sz w:val="24"/>
          <w:szCs w:val="24"/>
        </w:rPr>
      </w:pPr>
      <w:r w:rsidRPr="00126D31">
        <w:rPr>
          <w:rFonts w:ascii="Arial" w:hAnsi="Arial" w:cs="Arial"/>
          <w:sz w:val="24"/>
          <w:szCs w:val="24"/>
        </w:rPr>
        <w:t>Las entrevistas se realizarán en diferentes áreas de la facultad con el objetivo de obtener información académica sobre las materias, los errores que cometen los estudiantes, los casos académicos que han ocurrido en la facultad, la importancia de cada materia, los diferentes maestros de la carrera, las diferentes organizaciones que apoyan a los estudiantes de LIS, los intercambios y la carga académica.</w:t>
      </w:r>
    </w:p>
    <w:p w:rsidR="003B228A" w:rsidRPr="00126D31" w:rsidRDefault="003B228A" w:rsidP="003B228A">
      <w:pPr>
        <w:spacing w:line="360" w:lineRule="auto"/>
        <w:rPr>
          <w:rFonts w:ascii="Arial" w:hAnsi="Arial" w:cs="Arial"/>
          <w:sz w:val="24"/>
          <w:szCs w:val="24"/>
        </w:rPr>
      </w:pPr>
    </w:p>
    <w:tbl>
      <w:tblPr>
        <w:tblStyle w:val="Tablanormal3"/>
        <w:tblW w:w="9326" w:type="dxa"/>
        <w:tblLook w:val="04A0" w:firstRow="1" w:lastRow="0" w:firstColumn="1" w:lastColumn="0" w:noHBand="0" w:noVBand="1"/>
      </w:tblPr>
      <w:tblGrid>
        <w:gridCol w:w="4662"/>
        <w:gridCol w:w="4664"/>
      </w:tblGrid>
      <w:tr w:rsidR="003B228A" w:rsidRPr="00126D31" w:rsidTr="00084DAF">
        <w:trPr>
          <w:cnfStyle w:val="100000000000" w:firstRow="1" w:lastRow="0" w:firstColumn="0" w:lastColumn="0" w:oddVBand="0" w:evenVBand="0" w:oddHBand="0" w:evenHBand="0" w:firstRowFirstColumn="0" w:firstRowLastColumn="0" w:lastRowFirstColumn="0" w:lastRowLastColumn="0"/>
          <w:trHeight w:val="269"/>
        </w:trPr>
        <w:tc>
          <w:tcPr>
            <w:cnfStyle w:val="001000000100" w:firstRow="0" w:lastRow="0" w:firstColumn="1" w:lastColumn="0" w:oddVBand="0" w:evenVBand="0" w:oddHBand="0" w:evenHBand="0" w:firstRowFirstColumn="1" w:firstRowLastColumn="0" w:lastRowFirstColumn="0" w:lastRowLastColumn="0"/>
            <w:tcW w:w="4662" w:type="dxa"/>
          </w:tcPr>
          <w:p w:rsidR="003B228A" w:rsidRPr="00126D31" w:rsidRDefault="003B228A" w:rsidP="00084DAF">
            <w:pPr>
              <w:spacing w:line="360" w:lineRule="auto"/>
              <w:rPr>
                <w:rFonts w:ascii="Arial" w:hAnsi="Arial" w:cs="Arial"/>
                <w:sz w:val="24"/>
                <w:szCs w:val="24"/>
                <w:lang w:val="es-ES"/>
              </w:rPr>
            </w:pPr>
            <w:r w:rsidRPr="00126D31">
              <w:rPr>
                <w:rFonts w:ascii="Arial" w:hAnsi="Arial" w:cs="Arial"/>
                <w:sz w:val="24"/>
                <w:szCs w:val="24"/>
                <w:lang w:val="es-ES"/>
              </w:rPr>
              <w:t>Entrevistado</w:t>
            </w:r>
          </w:p>
        </w:tc>
        <w:tc>
          <w:tcPr>
            <w:tcW w:w="4664" w:type="dxa"/>
          </w:tcPr>
          <w:p w:rsidR="003B228A" w:rsidRPr="00126D31" w:rsidRDefault="003B228A" w:rsidP="00084DAF">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SEMANa</w:t>
            </w:r>
          </w:p>
        </w:tc>
      </w:tr>
      <w:tr w:rsidR="003B228A" w:rsidRPr="00126D31" w:rsidTr="00084DAF">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662" w:type="dxa"/>
          </w:tcPr>
          <w:p w:rsidR="003B228A" w:rsidRPr="00126D31" w:rsidRDefault="003B228A" w:rsidP="00084DAF">
            <w:pPr>
              <w:spacing w:line="360" w:lineRule="auto"/>
              <w:rPr>
                <w:rFonts w:ascii="Arial" w:hAnsi="Arial" w:cs="Arial"/>
                <w:sz w:val="24"/>
                <w:szCs w:val="24"/>
                <w:lang w:val="es-ES"/>
              </w:rPr>
            </w:pPr>
            <w:r w:rsidRPr="00126D31">
              <w:rPr>
                <w:rFonts w:ascii="Arial" w:hAnsi="Arial" w:cs="Arial"/>
                <w:sz w:val="24"/>
                <w:szCs w:val="24"/>
                <w:lang w:val="es-ES"/>
              </w:rPr>
              <w:t>DR. Edgar Cambranes</w:t>
            </w:r>
          </w:p>
        </w:tc>
        <w:tc>
          <w:tcPr>
            <w:tcW w:w="4664" w:type="dxa"/>
          </w:tcPr>
          <w:p w:rsidR="003B228A" w:rsidRPr="00126D31" w:rsidRDefault="003B228A" w:rsidP="00084DA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07 al 11 de octubre.</w:t>
            </w:r>
          </w:p>
        </w:tc>
      </w:tr>
      <w:tr w:rsidR="003B228A" w:rsidRPr="00126D31" w:rsidTr="00084DAF">
        <w:trPr>
          <w:trHeight w:val="528"/>
        </w:trPr>
        <w:tc>
          <w:tcPr>
            <w:cnfStyle w:val="001000000000" w:firstRow="0" w:lastRow="0" w:firstColumn="1" w:lastColumn="0" w:oddVBand="0" w:evenVBand="0" w:oddHBand="0" w:evenHBand="0" w:firstRowFirstColumn="0" w:firstRowLastColumn="0" w:lastRowFirstColumn="0" w:lastRowLastColumn="0"/>
            <w:tcW w:w="4662" w:type="dxa"/>
          </w:tcPr>
          <w:p w:rsidR="003B228A" w:rsidRPr="00126D31" w:rsidRDefault="003B228A" w:rsidP="00084DAF">
            <w:pPr>
              <w:spacing w:line="360" w:lineRule="auto"/>
              <w:rPr>
                <w:rFonts w:ascii="Arial" w:hAnsi="Arial" w:cs="Arial"/>
                <w:sz w:val="24"/>
                <w:szCs w:val="24"/>
              </w:rPr>
            </w:pPr>
            <w:r w:rsidRPr="00126D31">
              <w:rPr>
                <w:rFonts w:ascii="Arial" w:hAnsi="Arial" w:cs="Arial"/>
                <w:sz w:val="24"/>
                <w:szCs w:val="24"/>
              </w:rPr>
              <w:t>M.O.C.E Laura sánchez leal</w:t>
            </w:r>
          </w:p>
        </w:tc>
        <w:tc>
          <w:tcPr>
            <w:tcW w:w="4664" w:type="dxa"/>
          </w:tcPr>
          <w:p w:rsidR="003B228A" w:rsidRPr="00126D31" w:rsidRDefault="003B228A" w:rsidP="00084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r w:rsidR="003B228A" w:rsidRPr="00126D31" w:rsidTr="00084DA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rsidR="003B228A" w:rsidRPr="00126D31" w:rsidRDefault="003B228A" w:rsidP="00084DAF">
            <w:pPr>
              <w:spacing w:line="360" w:lineRule="auto"/>
              <w:rPr>
                <w:rFonts w:ascii="Arial" w:hAnsi="Arial" w:cs="Arial"/>
                <w:sz w:val="24"/>
                <w:szCs w:val="24"/>
              </w:rPr>
            </w:pPr>
            <w:r w:rsidRPr="00126D31">
              <w:rPr>
                <w:rFonts w:ascii="Arial" w:hAnsi="Arial" w:cs="Arial"/>
                <w:sz w:val="24"/>
                <w:szCs w:val="24"/>
              </w:rPr>
              <w:t>m.o.c.e sharon Escobar Díaz</w:t>
            </w:r>
          </w:p>
        </w:tc>
        <w:tc>
          <w:tcPr>
            <w:tcW w:w="4664" w:type="dxa"/>
          </w:tcPr>
          <w:p w:rsidR="003B228A" w:rsidRPr="00126D31" w:rsidRDefault="003B228A" w:rsidP="00084DA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26D31">
              <w:rPr>
                <w:rFonts w:ascii="Arial" w:hAnsi="Arial" w:cs="Arial"/>
                <w:sz w:val="24"/>
                <w:szCs w:val="24"/>
                <w:lang w:val="es-ES"/>
              </w:rPr>
              <w:t>07 al 11 de octubre.</w:t>
            </w:r>
          </w:p>
        </w:tc>
      </w:tr>
      <w:tr w:rsidR="003B228A" w:rsidRPr="00126D31" w:rsidTr="00084DAF">
        <w:trPr>
          <w:trHeight w:val="538"/>
        </w:trPr>
        <w:tc>
          <w:tcPr>
            <w:cnfStyle w:val="001000000000" w:firstRow="0" w:lastRow="0" w:firstColumn="1" w:lastColumn="0" w:oddVBand="0" w:evenVBand="0" w:oddHBand="0" w:evenHBand="0" w:firstRowFirstColumn="0" w:firstRowLastColumn="0" w:lastRowFirstColumn="0" w:lastRowLastColumn="0"/>
            <w:tcW w:w="4662" w:type="dxa"/>
          </w:tcPr>
          <w:p w:rsidR="003B228A" w:rsidRPr="00126D31" w:rsidRDefault="003B228A" w:rsidP="00084DAF">
            <w:pPr>
              <w:spacing w:line="360" w:lineRule="auto"/>
              <w:rPr>
                <w:rFonts w:ascii="Arial" w:hAnsi="Arial" w:cs="Arial"/>
                <w:sz w:val="24"/>
                <w:szCs w:val="24"/>
              </w:rPr>
            </w:pPr>
            <w:r w:rsidRPr="00126D31">
              <w:rPr>
                <w:rFonts w:ascii="Arial" w:hAnsi="Arial" w:cs="Arial"/>
                <w:sz w:val="24"/>
                <w:szCs w:val="24"/>
              </w:rPr>
              <w:t>ALUMNOS DE SEMESTRES AVANZADOS</w:t>
            </w:r>
          </w:p>
        </w:tc>
        <w:tc>
          <w:tcPr>
            <w:tcW w:w="4664" w:type="dxa"/>
          </w:tcPr>
          <w:p w:rsidR="003B228A" w:rsidRPr="00126D31" w:rsidRDefault="003B228A" w:rsidP="00084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14 al 18 de octubre</w:t>
            </w:r>
          </w:p>
        </w:tc>
      </w:tr>
      <w:tr w:rsidR="003B228A" w:rsidRPr="00126D31" w:rsidTr="00084DA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4662" w:type="dxa"/>
          </w:tcPr>
          <w:p w:rsidR="003B228A" w:rsidRPr="00126D31" w:rsidRDefault="003B228A" w:rsidP="00084DAF">
            <w:pPr>
              <w:spacing w:line="360" w:lineRule="auto"/>
              <w:rPr>
                <w:rFonts w:ascii="Arial" w:hAnsi="Arial" w:cs="Arial"/>
                <w:sz w:val="24"/>
                <w:szCs w:val="24"/>
              </w:rPr>
            </w:pPr>
            <w:r w:rsidRPr="00126D31">
              <w:rPr>
                <w:rFonts w:ascii="Arial" w:hAnsi="Arial" w:cs="Arial"/>
                <w:sz w:val="24"/>
                <w:szCs w:val="24"/>
              </w:rPr>
              <w:t>TUTORES</w:t>
            </w:r>
          </w:p>
        </w:tc>
        <w:tc>
          <w:tcPr>
            <w:tcW w:w="4664" w:type="dxa"/>
          </w:tcPr>
          <w:p w:rsidR="003B228A" w:rsidRPr="00126D31" w:rsidRDefault="003B228A" w:rsidP="00084DAF">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21 al 25 de octubre</w:t>
            </w:r>
          </w:p>
        </w:tc>
      </w:tr>
      <w:tr w:rsidR="003B228A" w:rsidRPr="00126D31" w:rsidTr="00084DAF">
        <w:trPr>
          <w:trHeight w:val="538"/>
        </w:trPr>
        <w:tc>
          <w:tcPr>
            <w:cnfStyle w:val="001000000000" w:firstRow="0" w:lastRow="0" w:firstColumn="1" w:lastColumn="0" w:oddVBand="0" w:evenVBand="0" w:oddHBand="0" w:evenHBand="0" w:firstRowFirstColumn="0" w:firstRowLastColumn="0" w:lastRowFirstColumn="0" w:lastRowLastColumn="0"/>
            <w:tcW w:w="4662" w:type="dxa"/>
          </w:tcPr>
          <w:p w:rsidR="003B228A" w:rsidRPr="00126D31" w:rsidRDefault="003B228A" w:rsidP="00084DAF">
            <w:pPr>
              <w:spacing w:line="360" w:lineRule="auto"/>
              <w:rPr>
                <w:rFonts w:ascii="Arial" w:hAnsi="Arial" w:cs="Arial"/>
                <w:sz w:val="24"/>
                <w:szCs w:val="24"/>
              </w:rPr>
            </w:pPr>
            <w:r w:rsidRPr="00126D31">
              <w:rPr>
                <w:rFonts w:ascii="Arial" w:hAnsi="Arial" w:cs="Arial"/>
                <w:sz w:val="24"/>
                <w:szCs w:val="24"/>
              </w:rPr>
              <w:t>CENTRO DE ATENCIÓN AL ESTUDIANTE</w:t>
            </w:r>
          </w:p>
        </w:tc>
        <w:tc>
          <w:tcPr>
            <w:tcW w:w="4664" w:type="dxa"/>
          </w:tcPr>
          <w:p w:rsidR="003B228A" w:rsidRPr="00126D31" w:rsidRDefault="003B228A" w:rsidP="00084DAF">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126D31">
              <w:rPr>
                <w:rFonts w:ascii="Arial" w:hAnsi="Arial" w:cs="Arial"/>
                <w:sz w:val="24"/>
                <w:szCs w:val="24"/>
                <w:lang w:val="es-ES"/>
              </w:rPr>
              <w:t>28 al 31 de octubre</w:t>
            </w:r>
          </w:p>
        </w:tc>
      </w:tr>
    </w:tbl>
    <w:p w:rsidR="003B228A" w:rsidRPr="00126D31" w:rsidRDefault="003B228A" w:rsidP="003B228A">
      <w:pPr>
        <w:spacing w:line="360" w:lineRule="auto"/>
        <w:rPr>
          <w:rFonts w:ascii="Arial" w:hAnsi="Arial" w:cs="Arial"/>
          <w:sz w:val="24"/>
          <w:szCs w:val="24"/>
        </w:rPr>
      </w:pPr>
    </w:p>
    <w:p w:rsidR="00AE4ADD" w:rsidRPr="003B228A" w:rsidRDefault="003B228A" w:rsidP="003B228A">
      <w:pPr>
        <w:spacing w:line="360" w:lineRule="auto"/>
        <w:rPr>
          <w:rFonts w:ascii="Arial" w:hAnsi="Arial" w:cs="Arial"/>
          <w:sz w:val="24"/>
          <w:szCs w:val="24"/>
        </w:rPr>
      </w:pPr>
      <w:r w:rsidRPr="00126D31">
        <w:rPr>
          <w:rFonts w:ascii="Arial" w:hAnsi="Arial" w:cs="Arial"/>
          <w:sz w:val="24"/>
          <w:szCs w:val="24"/>
        </w:rPr>
        <w:t>*Este plan se realizó con base en la idea anterior</w:t>
      </w:r>
      <w:bookmarkStart w:id="0" w:name="_GoBack"/>
      <w:bookmarkEnd w:id="0"/>
    </w:p>
    <w:sectPr w:rsidR="00AE4ADD" w:rsidRPr="003B22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406E2"/>
    <w:multiLevelType w:val="hybridMultilevel"/>
    <w:tmpl w:val="986498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EE7FE2"/>
    <w:multiLevelType w:val="multilevel"/>
    <w:tmpl w:val="94D8A0E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5A"/>
    <w:rsid w:val="003B228A"/>
    <w:rsid w:val="003C2EBB"/>
    <w:rsid w:val="003D225A"/>
    <w:rsid w:val="00AE4A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18A5"/>
  <w15:chartTrackingRefBased/>
  <w15:docId w15:val="{DD49EF05-AC52-42E8-AA12-624E7427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B228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C2EBB"/>
    <w:rPr>
      <w:color w:val="0563C1" w:themeColor="hyperlink"/>
      <w:u w:val="single"/>
    </w:rPr>
  </w:style>
  <w:style w:type="table" w:styleId="Tablanormal3">
    <w:name w:val="Plain Table 3"/>
    <w:basedOn w:val="Tablanormal"/>
    <w:uiPriority w:val="43"/>
    <w:rsid w:val="003B22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3B2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2099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ASHANTY GONZALEZ CONCHA</dc:creator>
  <cp:keywords/>
  <dc:description/>
  <cp:lastModifiedBy>ASHANTY GONZALEZ CONCHA</cp:lastModifiedBy>
  <cp:revision>3</cp:revision>
  <dcterms:created xsi:type="dcterms:W3CDTF">2019-10-22T05:46:00Z</dcterms:created>
  <dcterms:modified xsi:type="dcterms:W3CDTF">2019-10-22T05:53:00Z</dcterms:modified>
</cp:coreProperties>
</file>