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E94560"/>
          <w:sz w:val="96"/>
        </w:rPr>
        <w:t>FENRIR</w:t>
      </w:r>
    </w:p>
    <w:p>
      <w:pPr>
        <w:jc w:val="center"/>
      </w:pPr>
      <w:r>
        <w:rPr>
          <w:color w:val="16213E"/>
          <w:sz w:val="36"/>
        </w:rPr>
        <w:t>PRODUCT REQUIREMENTS DOCUMENT</w:t>
      </w:r>
    </w:p>
    <w:p>
      <w:pPr>
        <w:jc w:val="center"/>
      </w:pPr>
      <w:r>
        <w:rPr>
          <w:color w:val="0F3460"/>
          <w:sz w:val="28"/>
        </w:rPr>
        <w:t>Online Gaming Website</w:t>
      </w:r>
    </w:p>
    <w:p/>
    <w:p>
      <w:pPr>
        <w:jc w:val="center"/>
      </w:pPr>
      <w:r>
        <w:rPr>
          <w:color w:val="555555"/>
          <w:sz w:val="22"/>
        </w:rPr>
        <w:t>Prepared by: Aasha Vashist</w:t>
        <w:br/>
        <w:t>Version 1.0.0  |  June 2026</w:t>
      </w:r>
    </w:p>
    <w:p>
      <w:r>
        <w:br w:type="page"/>
      </w:r>
    </w:p>
    <w:p>
      <w:pPr>
        <w:pStyle w:val="Heading1"/>
      </w:pPr>
      <w:r>
        <w:rPr>
          <w:color w:val="1A1A2E"/>
          <w:sz w:val="44"/>
        </w:rPr>
        <w:t>Table of Contents</w:t>
      </w:r>
    </w:p>
    <w:p>
      <w:pPr>
        <w:spacing w:after="40"/>
      </w:pPr>
      <w:r>
        <w:rPr>
          <w:color w:val="333333"/>
          <w:sz w:val="22"/>
        </w:rPr>
        <w:t>1.  Product Overview</w:t>
      </w:r>
    </w:p>
    <w:p>
      <w:pPr>
        <w:spacing w:after="40"/>
      </w:pPr>
      <w:r>
        <w:rPr>
          <w:color w:val="333333"/>
          <w:sz w:val="22"/>
        </w:rPr>
        <w:t>2.  Product Vision</w:t>
      </w:r>
    </w:p>
    <w:p>
      <w:pPr>
        <w:spacing w:after="40"/>
      </w:pPr>
      <w:r>
        <w:rPr>
          <w:color w:val="333333"/>
          <w:sz w:val="22"/>
        </w:rPr>
        <w:t>3.  Target Audience</w:t>
      </w:r>
    </w:p>
    <w:p>
      <w:pPr>
        <w:spacing w:after="40"/>
      </w:pPr>
      <w:r>
        <w:rPr>
          <w:color w:val="333333"/>
          <w:sz w:val="22"/>
        </w:rPr>
        <w:t>4.  Core Features</w:t>
      </w:r>
    </w:p>
    <w:p>
      <w:pPr>
        <w:spacing w:after="40"/>
      </w:pPr>
      <w:r>
        <w:rPr>
          <w:color w:val="333333"/>
          <w:sz w:val="22"/>
        </w:rPr>
        <w:t>5.  Key Objectives &amp; Success Metrics</w:t>
      </w:r>
    </w:p>
    <w:p>
      <w:pPr>
        <w:spacing w:after="40"/>
      </w:pPr>
      <w:r>
        <w:rPr>
          <w:color w:val="333333"/>
          <w:sz w:val="22"/>
        </w:rPr>
        <w:t>6.  Monetization Strategy</w:t>
      </w:r>
    </w:p>
    <w:p>
      <w:pPr>
        <w:spacing w:after="40"/>
      </w:pPr>
      <w:r>
        <w:rPr>
          <w:color w:val="333333"/>
          <w:sz w:val="22"/>
        </w:rPr>
        <w:t>7.  Scope of Work</w:t>
      </w:r>
    </w:p>
    <w:p>
      <w:pPr>
        <w:spacing w:after="40"/>
      </w:pPr>
      <w:r>
        <w:rPr>
          <w:color w:val="333333"/>
          <w:sz w:val="22"/>
        </w:rPr>
        <w:t>8.  Technical Stack</w:t>
      </w:r>
    </w:p>
    <w:p>
      <w:pPr>
        <w:spacing w:after="40"/>
      </w:pPr>
      <w:r>
        <w:rPr>
          <w:color w:val="333333"/>
          <w:sz w:val="22"/>
        </w:rPr>
        <w:t>9.  Project Timeline</w:t>
      </w:r>
    </w:p>
    <w:p>
      <w:pPr>
        <w:spacing w:after="40"/>
      </w:pPr>
      <w:r>
        <w:rPr>
          <w:color w:val="333333"/>
          <w:sz w:val="22"/>
        </w:rPr>
        <w:t>10. Resource Requirements</w:t>
      </w:r>
    </w:p>
    <w:p>
      <w:pPr>
        <w:spacing w:after="40"/>
      </w:pPr>
      <w:r>
        <w:rPr>
          <w:color w:val="333333"/>
          <w:sz w:val="22"/>
        </w:rPr>
        <w:t>11. Assets &amp; Design System</w:t>
      </w:r>
    </w:p>
    <w:p>
      <w:pPr>
        <w:spacing w:after="40"/>
      </w:pPr>
      <w:r>
        <w:rPr>
          <w:color w:val="333333"/>
          <w:sz w:val="22"/>
        </w:rPr>
        <w:t>12. UI/UX Reference Design</w:t>
      </w:r>
    </w:p>
    <w:p>
      <w:pPr>
        <w:spacing w:after="40"/>
      </w:pPr>
      <w:r>
        <w:rPr>
          <w:color w:val="333333"/>
          <w:sz w:val="22"/>
        </w:rPr>
        <w:t>13. Development Setup Instructions</w:t>
      </w:r>
    </w:p>
    <w:p>
      <w:pPr>
        <w:spacing w:after="40"/>
      </w:pPr>
      <w:r>
        <w:rPr>
          <w:color w:val="333333"/>
          <w:sz w:val="22"/>
        </w:rPr>
        <w:t>14. Project Structure</w:t>
      </w:r>
    </w:p>
    <w:p>
      <w:pPr>
        <w:spacing w:after="40"/>
      </w:pPr>
      <w:r>
        <w:rPr>
          <w:color w:val="333333"/>
          <w:sz w:val="22"/>
        </w:rPr>
        <w:t>15. Deployment Strategy</w:t>
      </w:r>
    </w:p>
    <w:p>
      <w:r>
        <w:br w:type="page"/>
      </w:r>
    </w:p>
    <w:p>
      <w:pPr>
        <w:pStyle w:val="Heading1"/>
      </w:pPr>
      <w:r>
        <w:rPr>
          <w:color w:val="1A1A2E"/>
          <w:sz w:val="44"/>
        </w:rPr>
        <w:t>1. Product Overview</w:t>
      </w:r>
    </w:p>
    <w:p>
      <w:r>
        <w:rPr>
          <w:sz w:val="22"/>
        </w:rPr>
        <w:t>Fenrir is a full-stack online gaming platform built with modern web technologies. It serves as a unified hub for gamers to discover, play, and discuss their favorite games. The platform fosters a vibrant community where users can track achievements, compete on leaderboards, and engage in real-time multiplayer sessions. The MVP targets 10,000 concurrent users within a 12-week delivery timeline.</w:t>
      </w:r>
    </w:p>
    <w:p>
      <w:pPr>
        <w:pStyle w:val="Heading1"/>
      </w:pPr>
      <w:r>
        <w:rPr>
          <w:color w:val="1A1A2E"/>
          <w:sz w:val="44"/>
        </w:rPr>
        <w:t>2. Product Vision</w:t>
      </w:r>
    </w:p>
    <w:p>
      <w:r>
        <w:rPr>
          <w:sz w:val="22"/>
        </w:rPr>
        <w:t>To become the leading online gaming platform that connects players worldwide through seamless matchmaking, competitive leaderboards, community engagement, and live streaming — all delivered with high performance and low latency.</w:t>
      </w:r>
    </w:p>
    <w:p>
      <w:pPr>
        <w:pStyle w:val="Heading1"/>
      </w:pPr>
      <w:r>
        <w:rPr>
          <w:color w:val="1A1A2E"/>
          <w:sz w:val="44"/>
        </w:rPr>
        <w:t>3. Target Audience</w:t>
      </w:r>
    </w:p>
    <w:p>
      <w:pPr>
        <w:pStyle w:val="ListBullet"/>
      </w:pPr>
      <w:r>
        <w:rPr>
          <w:b/>
          <w:color w:val="1A1A2E"/>
        </w:rPr>
        <w:t xml:space="preserve">Primary: </w:t>
      </w:r>
      <w:r>
        <w:rPr>
          <w:sz w:val="22"/>
        </w:rPr>
        <w:t>Casual and mid-core gamers aged 16-35</w:t>
      </w:r>
    </w:p>
    <w:p>
      <w:pPr>
        <w:pStyle w:val="ListBullet"/>
      </w:pPr>
      <w:r>
        <w:rPr>
          <w:b/>
          <w:color w:val="1A1A2E"/>
        </w:rPr>
        <w:t xml:space="preserve">Secondary: </w:t>
      </w:r>
      <w:r>
        <w:rPr>
          <w:sz w:val="22"/>
        </w:rPr>
        <w:t>Game developers seeking a platform to showcase indie titles</w:t>
      </w:r>
    </w:p>
    <w:p>
      <w:pPr>
        <w:pStyle w:val="ListBullet"/>
      </w:pPr>
      <w:r>
        <w:rPr>
          <w:b/>
          <w:color w:val="1A1A2E"/>
        </w:rPr>
        <w:t xml:space="preserve">Tertiary: </w:t>
      </w:r>
      <w:r>
        <w:rPr>
          <w:sz w:val="22"/>
        </w:rPr>
        <w:t>Esports enthusiasts looking for tournament organization tools</w:t>
      </w:r>
    </w:p>
    <w:p>
      <w:pPr>
        <w:pStyle w:val="Heading1"/>
      </w:pPr>
      <w:r>
        <w:rPr>
          <w:color w:val="1A1A2E"/>
          <w:sz w:val="44"/>
        </w:rPr>
        <w:t>4. Core Features</w:t>
      </w:r>
    </w:p>
    <w:p>
      <w:pPr>
        <w:pStyle w:val="ListBullet"/>
      </w:pPr>
      <w:r>
        <w:rPr>
          <w:sz w:val="22"/>
        </w:rPr>
        <w:t>User registration and profile management</w:t>
      </w:r>
    </w:p>
    <w:p>
      <w:pPr>
        <w:pStyle w:val="ListBullet"/>
      </w:pPr>
      <w:r>
        <w:rPr>
          <w:sz w:val="22"/>
        </w:rPr>
        <w:t>Game library with search and filtering capabilities</w:t>
      </w:r>
    </w:p>
    <w:p>
      <w:pPr>
        <w:pStyle w:val="ListBullet"/>
      </w:pPr>
      <w:r>
        <w:rPr>
          <w:sz w:val="22"/>
        </w:rPr>
        <w:t>Real-time multiplayer matchmaking</w:t>
      </w:r>
    </w:p>
    <w:p>
      <w:pPr>
        <w:pStyle w:val="ListBullet"/>
      </w:pPr>
      <w:r>
        <w:rPr>
          <w:sz w:val="22"/>
        </w:rPr>
        <w:t>Leaderboards and achievement tracking</w:t>
      </w:r>
    </w:p>
    <w:p>
      <w:pPr>
        <w:pStyle w:val="ListBullet"/>
      </w:pPr>
      <w:r>
        <w:rPr>
          <w:sz w:val="22"/>
        </w:rPr>
        <w:t>Community forums and discussion boards</w:t>
      </w:r>
    </w:p>
    <w:p>
      <w:pPr>
        <w:pStyle w:val="ListBullet"/>
      </w:pPr>
      <w:r>
        <w:rPr>
          <w:sz w:val="22"/>
        </w:rPr>
        <w:t>Live streaming integration</w:t>
      </w:r>
    </w:p>
    <w:p>
      <w:pPr>
        <w:pStyle w:val="ListBullet"/>
      </w:pPr>
      <w:r>
        <w:rPr>
          <w:sz w:val="22"/>
        </w:rPr>
        <w:t>In-game chat and messaging system</w:t>
      </w:r>
    </w:p>
    <w:p>
      <w:pPr>
        <w:pStyle w:val="ListBullet"/>
      </w:pPr>
      <w:r>
        <w:rPr>
          <w:sz w:val="22"/>
        </w:rPr>
        <w:t>Admin panel for content management</w:t>
      </w:r>
    </w:p>
    <w:p>
      <w:pPr>
        <w:pStyle w:val="Heading1"/>
      </w:pPr>
      <w:r>
        <w:rPr>
          <w:color w:val="1A1A2E"/>
          <w:sz w:val="44"/>
        </w:rPr>
        <w:t>5. Key Objectives &amp; Success Metrics</w:t>
      </w:r>
    </w:p>
    <w:p>
      <w:pPr>
        <w:pStyle w:val="Heading3"/>
      </w:pPr>
      <w:r>
        <w:rPr>
          <w:color w:val="0F3460"/>
          <w:sz w:val="26"/>
        </w:rPr>
        <w:t>Objectives</w:t>
      </w:r>
    </w:p>
    <w:p>
      <w:pPr>
        <w:pStyle w:val="ListBullet"/>
      </w:pPr>
      <w:r>
        <w:rPr>
          <w:sz w:val="22"/>
        </w:rPr>
        <w:t>Launch MVP within 12 weeks supporting 10,000 concurrent users</w:t>
      </w:r>
    </w:p>
    <w:p>
      <w:pPr>
        <w:pStyle w:val="ListBullet"/>
      </w:pPr>
      <w:r>
        <w:rPr>
          <w:sz w:val="22"/>
        </w:rPr>
        <w:t>Achieve 50,000 registered users within the first 6 months</w:t>
      </w:r>
    </w:p>
    <w:p>
      <w:pPr>
        <w:pStyle w:val="ListBullet"/>
      </w:pPr>
      <w:r>
        <w:rPr>
          <w:sz w:val="22"/>
        </w:rPr>
        <w:t>Maintain 99.9% uptime during peak gaming hours</w:t>
      </w:r>
    </w:p>
    <w:p>
      <w:pPr>
        <w:pStyle w:val="ListBullet"/>
      </w:pPr>
      <w:r>
        <w:rPr>
          <w:sz w:val="22"/>
        </w:rPr>
        <w:t>Provide sub-100ms latency for real-time gameplay</w:t>
      </w:r>
    </w:p>
    <w:p>
      <w:pPr>
        <w:pStyle w:val="Heading3"/>
      </w:pPr>
      <w:r>
        <w:rPr>
          <w:color w:val="0F3460"/>
          <w:sz w:val="26"/>
        </w:rPr>
        <w:t>Success Metrics</w:t>
      </w:r>
    </w:p>
    <w:p>
      <w:pPr>
        <w:pStyle w:val="ListBullet"/>
      </w:pPr>
      <w:r>
        <w:rPr>
          <w:sz w:val="22"/>
        </w:rPr>
        <w:t>Daily Active Users (DAU) and Monthly Active Users (MAU)</w:t>
      </w:r>
    </w:p>
    <w:p>
      <w:pPr>
        <w:pStyle w:val="ListBullet"/>
      </w:pPr>
      <w:r>
        <w:rPr>
          <w:sz w:val="22"/>
        </w:rPr>
        <w:t>Average session duration</w:t>
      </w:r>
    </w:p>
    <w:p>
      <w:pPr>
        <w:pStyle w:val="ListBullet"/>
      </w:pPr>
      <w:r>
        <w:rPr>
          <w:sz w:val="22"/>
        </w:rPr>
        <w:t>User retention rates (D1, D7, D30)</w:t>
      </w:r>
    </w:p>
    <w:p>
      <w:pPr>
        <w:pStyle w:val="ListBullet"/>
      </w:pPr>
      <w:r>
        <w:rPr>
          <w:sz w:val="22"/>
        </w:rPr>
        <w:t>Matchmaking success rate</w:t>
      </w:r>
    </w:p>
    <w:p>
      <w:pPr>
        <w:pStyle w:val="ListBullet"/>
      </w:pPr>
      <w:r>
        <w:rPr>
          <w:sz w:val="22"/>
        </w:rPr>
        <w:t>Community engagement metrics</w:t>
      </w:r>
    </w:p>
    <w:p>
      <w:pPr>
        <w:pStyle w:val="Heading1"/>
      </w:pPr>
      <w:r>
        <w:rPr>
          <w:color w:val="1A1A2E"/>
          <w:sz w:val="44"/>
        </w:rPr>
        <w:t>6. Monetization Strategy</w:t>
      </w:r>
    </w:p>
    <w:p>
      <w:pPr>
        <w:pStyle w:val="ListBullet"/>
      </w:pPr>
      <w:r>
        <w:rPr>
          <w:sz w:val="22"/>
        </w:rPr>
        <w:t>Freemium model with premium subscription tiers</w:t>
      </w:r>
    </w:p>
    <w:p>
      <w:pPr>
        <w:pStyle w:val="ListBullet"/>
      </w:pPr>
      <w:r>
        <w:rPr>
          <w:sz w:val="22"/>
        </w:rPr>
        <w:t>In-platform currency for cosmetic items</w:t>
      </w:r>
    </w:p>
    <w:p>
      <w:pPr>
        <w:pStyle w:val="ListBullet"/>
      </w:pPr>
      <w:r>
        <w:rPr>
          <w:sz w:val="22"/>
        </w:rPr>
        <w:t>Sponsored tournaments and advertising</w:t>
      </w:r>
    </w:p>
    <w:p>
      <w:pPr>
        <w:pStyle w:val="ListBullet"/>
      </w:pPr>
      <w:r>
        <w:rPr>
          <w:sz w:val="22"/>
        </w:rPr>
        <w:t>Revenue sharing with game developers</w:t>
      </w:r>
    </w:p>
    <w:p>
      <w:pPr>
        <w:pStyle w:val="Heading1"/>
      </w:pPr>
      <w:r>
        <w:rPr>
          <w:color w:val="1A1A2E"/>
          <w:sz w:val="44"/>
        </w:rPr>
        <w:t>7. Scope of Work</w:t>
      </w:r>
    </w:p>
    <w:p>
      <w:pPr>
        <w:pStyle w:val="Heading2"/>
      </w:pPr>
      <w:r>
        <w:rPr>
          <w:color w:val="16213E"/>
          <w:sz w:val="32"/>
        </w:rPr>
        <w:t>7.1 In-Scope Deliverables</w:t>
      </w:r>
    </w:p>
    <w:p>
      <w:r>
        <w:rPr>
          <w:b/>
          <w:color w:val="1A1A2E"/>
        </w:rPr>
        <w:t xml:space="preserve">a. Frontend Development </w:t>
      </w:r>
      <w:r>
        <w:rPr>
          <w:sz w:val="22"/>
        </w:rPr>
      </w:r>
    </w:p>
    <w:p>
      <w:pPr>
        <w:pStyle w:val="ListBullet"/>
      </w:pPr>
      <w:r>
        <w:rPr>
          <w:sz w:val="22"/>
        </w:rPr>
        <w:t>Responsive web application using React.js</w:t>
      </w:r>
    </w:p>
    <w:p>
      <w:pPr>
        <w:pStyle w:val="ListBullet"/>
      </w:pPr>
      <w:r>
        <w:rPr>
          <w:sz w:val="22"/>
        </w:rPr>
        <w:t>Game discovery and library pages</w:t>
      </w:r>
    </w:p>
    <w:p>
      <w:pPr>
        <w:pStyle w:val="ListBullet"/>
      </w:pPr>
      <w:r>
        <w:rPr>
          <w:sz w:val="22"/>
        </w:rPr>
        <w:t>User profile and dashboard</w:t>
      </w:r>
    </w:p>
    <w:p>
      <w:pPr>
        <w:pStyle w:val="ListBullet"/>
      </w:pPr>
      <w:r>
        <w:rPr>
          <w:sz w:val="22"/>
        </w:rPr>
        <w:t>Real-time matchmaking interface</w:t>
      </w:r>
    </w:p>
    <w:p>
      <w:pPr>
        <w:pStyle w:val="ListBullet"/>
      </w:pPr>
      <w:r>
        <w:rPr>
          <w:sz w:val="22"/>
        </w:rPr>
        <w:t>Community forum and chat UI</w:t>
      </w:r>
    </w:p>
    <w:p>
      <w:pPr>
        <w:pStyle w:val="ListBullet"/>
      </w:pPr>
      <w:r>
        <w:rPr>
          <w:sz w:val="22"/>
        </w:rPr>
        <w:t>Admin panel for content management</w:t>
      </w:r>
    </w:p>
    <w:p>
      <w:r>
        <w:rPr>
          <w:b/>
          <w:color w:val="1A1A2E"/>
        </w:rPr>
        <w:t xml:space="preserve">b. Backend Development </w:t>
      </w:r>
      <w:r>
        <w:rPr>
          <w:sz w:val="22"/>
        </w:rPr>
      </w:r>
    </w:p>
    <w:p>
      <w:pPr>
        <w:pStyle w:val="ListBullet"/>
      </w:pPr>
      <w:r>
        <w:rPr>
          <w:sz w:val="22"/>
        </w:rPr>
        <w:t>RESTful API architecture using Node.js/Express</w:t>
      </w:r>
    </w:p>
    <w:p>
      <w:pPr>
        <w:pStyle w:val="ListBullet"/>
      </w:pPr>
      <w:r>
        <w:rPr>
          <w:sz w:val="22"/>
        </w:rPr>
        <w:t>WebSocket server for real-time communication</w:t>
      </w:r>
    </w:p>
    <w:p>
      <w:pPr>
        <w:pStyle w:val="ListBullet"/>
      </w:pPr>
      <w:r>
        <w:rPr>
          <w:sz w:val="22"/>
        </w:rPr>
        <w:t>User authentication (JWT-based)</w:t>
      </w:r>
    </w:p>
    <w:p>
      <w:pPr>
        <w:pStyle w:val="ListBullet"/>
      </w:pPr>
      <w:r>
        <w:rPr>
          <w:sz w:val="22"/>
        </w:rPr>
        <w:t>Game state synchronization service</w:t>
      </w:r>
    </w:p>
    <w:p>
      <w:pPr>
        <w:pStyle w:val="ListBullet"/>
      </w:pPr>
      <w:r>
        <w:rPr>
          <w:sz w:val="22"/>
        </w:rPr>
        <w:t>Matchmaking algorithm implementation</w:t>
      </w:r>
    </w:p>
    <w:p>
      <w:pPr>
        <w:pStyle w:val="ListBullet"/>
      </w:pPr>
      <w:r>
        <w:rPr>
          <w:sz w:val="22"/>
        </w:rPr>
        <w:t>Database design and management (PostgreSQL + Redis)</w:t>
      </w:r>
    </w:p>
    <w:p>
      <w:r>
        <w:rPr>
          <w:b/>
          <w:color w:val="1A1A2E"/>
        </w:rPr>
        <w:t xml:space="preserve">c. Infrastructure </w:t>
      </w:r>
      <w:r>
        <w:rPr>
          <w:sz w:val="22"/>
        </w:rPr>
      </w:r>
    </w:p>
    <w:p>
      <w:pPr>
        <w:pStyle w:val="ListBullet"/>
      </w:pPr>
      <w:r>
        <w:rPr>
          <w:sz w:val="22"/>
        </w:rPr>
        <w:t>Cloud deployment on AWS (EC2, S3, RDS)</w:t>
      </w:r>
    </w:p>
    <w:p>
      <w:pPr>
        <w:pStyle w:val="ListBullet"/>
      </w:pPr>
      <w:r>
        <w:rPr>
          <w:sz w:val="22"/>
        </w:rPr>
        <w:t>CI/CD pipeline setup (GitHub Actions)</w:t>
      </w:r>
    </w:p>
    <w:p>
      <w:pPr>
        <w:pStyle w:val="ListBullet"/>
      </w:pPr>
      <w:r>
        <w:rPr>
          <w:sz w:val="22"/>
        </w:rPr>
        <w:t>Load balancing and auto-scaling configuration</w:t>
      </w:r>
    </w:p>
    <w:p>
      <w:pPr>
        <w:pStyle w:val="ListBullet"/>
      </w:pPr>
      <w:r>
        <w:rPr>
          <w:sz w:val="22"/>
        </w:rPr>
        <w:t>Monitoring and logging (CloudWatch)</w:t>
      </w:r>
    </w:p>
    <w:p>
      <w:r>
        <w:rPr>
          <w:b/>
          <w:color w:val="1A1A2E"/>
        </w:rPr>
        <w:t xml:space="preserve">d. Documentation </w:t>
      </w:r>
      <w:r>
        <w:rPr>
          <w:sz w:val="22"/>
        </w:rPr>
      </w:r>
    </w:p>
    <w:p>
      <w:pPr>
        <w:pStyle w:val="ListBullet"/>
      </w:pPr>
      <w:r>
        <w:rPr>
          <w:sz w:val="22"/>
        </w:rPr>
        <w:t>API documentation (Swagger/OpenAPI)</w:t>
      </w:r>
    </w:p>
    <w:p>
      <w:pPr>
        <w:pStyle w:val="ListBullet"/>
      </w:pPr>
      <w:r>
        <w:rPr>
          <w:sz w:val="22"/>
        </w:rPr>
        <w:t>Deployment and operations guide</w:t>
      </w:r>
    </w:p>
    <w:p>
      <w:pPr>
        <w:pStyle w:val="ListBullet"/>
      </w:pPr>
      <w:r>
        <w:rPr>
          <w:sz w:val="22"/>
        </w:rPr>
        <w:t>Developer onboarding documentation</w:t>
      </w:r>
    </w:p>
    <w:p>
      <w:pPr>
        <w:pStyle w:val="Heading2"/>
      </w:pPr>
      <w:r>
        <w:rPr>
          <w:color w:val="16213E"/>
          <w:sz w:val="32"/>
        </w:rPr>
        <w:t>7.2 Out-of-Scope (Phase 2)</w:t>
      </w:r>
    </w:p>
    <w:p>
      <w:pPr>
        <w:pStyle w:val="ListBullet"/>
      </w:pPr>
      <w:r>
        <w:rPr>
          <w:sz w:val="22"/>
        </w:rPr>
        <w:t>Native mobile app development (iOS/Android)</w:t>
      </w:r>
    </w:p>
    <w:p>
      <w:pPr>
        <w:pStyle w:val="ListBullet"/>
      </w:pPr>
      <w:r>
        <w:rPr>
          <w:sz w:val="22"/>
        </w:rPr>
        <w:t>Game development (assets, engine, logic)</w:t>
      </w:r>
    </w:p>
    <w:p>
      <w:pPr>
        <w:pStyle w:val="ListBullet"/>
      </w:pPr>
      <w:r>
        <w:rPr>
          <w:sz w:val="22"/>
        </w:rPr>
        <w:t>Payment gateway integration</w:t>
      </w:r>
    </w:p>
    <w:p>
      <w:pPr>
        <w:pStyle w:val="ListBullet"/>
      </w:pPr>
      <w:r>
        <w:rPr>
          <w:sz w:val="22"/>
        </w:rPr>
        <w:t>Third-party platform integrations</w:t>
      </w:r>
    </w:p>
    <w:p>
      <w:pPr>
        <w:pStyle w:val="Heading1"/>
      </w:pPr>
      <w:r>
        <w:rPr>
          <w:color w:val="1A1A2E"/>
          <w:sz w:val="44"/>
        </w:rPr>
        <w:t>8. Technical Stack</w:t>
      </w:r>
    </w:p>
    <w:tbl>
      <w:tblPr>
        <w:tblStyle w:val="LightShading-Accent1"/>
        <w:tblW w:type="auto" w:w="0"/>
        <w:tblLook w:firstColumn="1" w:firstRow="1" w:lastColumn="0" w:lastRow="0" w:noHBand="0" w:noVBand="1" w:val="04A0"/>
      </w:tblPr>
      <w:tblGrid>
        <w:gridCol w:w="2268"/>
        <w:gridCol w:w="6803"/>
      </w:tblGrid>
      <w:tr>
        <w:tc>
          <w:tcPr>
            <w:tcW w:type="dxa" w:w="4680"/>
          </w:tcPr>
          <w:p>
            <w:r>
              <w:rPr>
                <w:sz w:val="22"/>
              </w:rPr>
              <w:t>Frontend</w:t>
            </w:r>
          </w:p>
        </w:tc>
        <w:tc>
          <w:tcPr>
            <w:tcW w:type="dxa" w:w="4680"/>
          </w:tcPr>
          <w:p>
            <w:r>
              <w:rPr>
                <w:sz w:val="22"/>
              </w:rPr>
              <w:t>React.js, Redux, Tailwind CSS</w:t>
            </w:r>
          </w:p>
        </w:tc>
      </w:tr>
      <w:tr>
        <w:tc>
          <w:tcPr>
            <w:tcW w:type="dxa" w:w="4680"/>
          </w:tcPr>
          <w:p>
            <w:r>
              <w:rPr>
                <w:sz w:val="22"/>
              </w:rPr>
              <w:t>Backend</w:t>
            </w:r>
          </w:p>
        </w:tc>
        <w:tc>
          <w:tcPr>
            <w:tcW w:type="dxa" w:w="4680"/>
          </w:tcPr>
          <w:p>
            <w:r>
              <w:rPr>
                <w:sz w:val="22"/>
              </w:rPr>
              <w:t>Node.js, Express, Socket.io</w:t>
            </w:r>
          </w:p>
        </w:tc>
      </w:tr>
      <w:tr>
        <w:tc>
          <w:tcPr>
            <w:tcW w:type="dxa" w:w="4680"/>
          </w:tcPr>
          <w:p>
            <w:r>
              <w:rPr>
                <w:sz w:val="22"/>
              </w:rPr>
              <w:t>Database</w:t>
            </w:r>
          </w:p>
        </w:tc>
        <w:tc>
          <w:tcPr>
            <w:tcW w:type="dxa" w:w="4680"/>
          </w:tcPr>
          <w:p>
            <w:r>
              <w:rPr>
                <w:sz w:val="22"/>
              </w:rPr>
              <w:t>PostgreSQL, Redis</w:t>
            </w:r>
          </w:p>
        </w:tc>
      </w:tr>
      <w:tr>
        <w:tc>
          <w:tcPr>
            <w:tcW w:type="dxa" w:w="4680"/>
          </w:tcPr>
          <w:p>
            <w:r>
              <w:rPr>
                <w:sz w:val="22"/>
              </w:rPr>
              <w:t>Cloud</w:t>
            </w:r>
          </w:p>
        </w:tc>
        <w:tc>
          <w:tcPr>
            <w:tcW w:type="dxa" w:w="4680"/>
          </w:tcPr>
          <w:p>
            <w:r>
              <w:rPr>
                <w:sz w:val="22"/>
              </w:rPr>
              <w:t>AWS (EC2, S3, RDS, ElastiCache)</w:t>
            </w:r>
          </w:p>
        </w:tc>
      </w:tr>
      <w:tr>
        <w:tc>
          <w:tcPr>
            <w:tcW w:type="dxa" w:w="4680"/>
          </w:tcPr>
          <w:p>
            <w:r>
              <w:rPr>
                <w:sz w:val="22"/>
              </w:rPr>
              <w:t>DevOps</w:t>
            </w:r>
          </w:p>
        </w:tc>
        <w:tc>
          <w:tcPr>
            <w:tcW w:type="dxa" w:w="4680"/>
          </w:tcPr>
          <w:p>
            <w:r>
              <w:rPr>
                <w:sz w:val="22"/>
              </w:rPr>
              <w:t>Docker, GitHub Actions, Nginx</w:t>
            </w:r>
          </w:p>
        </w:tc>
      </w:tr>
      <w:tr>
        <w:tc>
          <w:tcPr>
            <w:tcW w:type="dxa" w:w="4680"/>
          </w:tcPr>
          <w:p>
            <w:r>
              <w:rPr>
                <w:sz w:val="22"/>
              </w:rPr>
              <w:t>Auth</w:t>
            </w:r>
          </w:p>
        </w:tc>
        <w:tc>
          <w:tcPr>
            <w:tcW w:type="dxa" w:w="4680"/>
          </w:tcPr>
          <w:p>
            <w:r>
              <w:rPr>
                <w:sz w:val="22"/>
              </w:rPr>
              <w:t>JWT-based authentication</w:t>
            </w:r>
          </w:p>
        </w:tc>
      </w:tr>
    </w:tbl>
    <w:p>
      <w:pPr>
        <w:pStyle w:val="Heading1"/>
      </w:pPr>
      <w:r>
        <w:rPr>
          <w:color w:val="1A1A2E"/>
          <w:sz w:val="44"/>
        </w:rPr>
        <w:t>9. Project Timeline</w:t>
      </w:r>
    </w:p>
    <w:tbl>
      <w:tblPr>
        <w:tblStyle w:val="LightShading-Accent1"/>
        <w:tblW w:type="auto" w:w="0"/>
        <w:tblLook w:firstColumn="1" w:firstRow="1" w:lastColumn="0" w:lastRow="0" w:noHBand="0" w:noVBand="1" w:val="04A0"/>
      </w:tblPr>
      <w:tblGrid>
        <w:gridCol w:w="4535"/>
        <w:gridCol w:w="4535"/>
      </w:tblGrid>
      <w:tr>
        <w:tc>
          <w:tcPr>
            <w:tcW w:type="dxa" w:w="4680"/>
          </w:tcPr>
          <w:p>
            <w:pPr>
              <w:jc w:val="center"/>
            </w:pPr>
            <w:r>
              <w:rPr>
                <w:b/>
                <w:sz w:val="22"/>
              </w:rPr>
              <w:t>Phase</w:t>
            </w:r>
          </w:p>
        </w:tc>
        <w:tc>
          <w:tcPr>
            <w:tcW w:type="dxa" w:w="4680"/>
          </w:tcPr>
          <w:p>
            <w:pPr>
              <w:jc w:val="center"/>
            </w:pPr>
            <w:r>
              <w:rPr>
                <w:b/>
                <w:sz w:val="22"/>
              </w:rPr>
              <w:t>Duration</w:t>
            </w:r>
          </w:p>
        </w:tc>
      </w:tr>
      <w:tr>
        <w:tc>
          <w:tcPr>
            <w:tcW w:type="dxa" w:w="4680"/>
          </w:tcPr>
          <w:p>
            <w:r>
              <w:rPr>
                <w:sz w:val="22"/>
              </w:rPr>
              <w:t>Phase 0: Planning and Design</w:t>
            </w:r>
          </w:p>
        </w:tc>
        <w:tc>
          <w:tcPr>
            <w:tcW w:type="dxa" w:w="4680"/>
          </w:tcPr>
          <w:p>
            <w:r>
              <w:rPr>
                <w:sz w:val="22"/>
              </w:rPr>
              <w:t>Weeks 1-2</w:t>
            </w:r>
          </w:p>
        </w:tc>
      </w:tr>
      <w:tr>
        <w:tc>
          <w:tcPr>
            <w:tcW w:type="dxa" w:w="4680"/>
          </w:tcPr>
          <w:p>
            <w:r>
              <w:rPr>
                <w:sz w:val="22"/>
              </w:rPr>
              <w:t>Phase 1: Core Infrastructure</w:t>
            </w:r>
          </w:p>
        </w:tc>
        <w:tc>
          <w:tcPr>
            <w:tcW w:type="dxa" w:w="4680"/>
          </w:tcPr>
          <w:p>
            <w:r>
              <w:rPr>
                <w:sz w:val="22"/>
              </w:rPr>
              <w:t>Weeks 3-4</w:t>
            </w:r>
          </w:p>
        </w:tc>
      </w:tr>
      <w:tr>
        <w:tc>
          <w:tcPr>
            <w:tcW w:type="dxa" w:w="4680"/>
          </w:tcPr>
          <w:p>
            <w:r>
              <w:rPr>
                <w:sz w:val="22"/>
              </w:rPr>
              <w:t>Phase 2: User System Development</w:t>
            </w:r>
          </w:p>
        </w:tc>
        <w:tc>
          <w:tcPr>
            <w:tcW w:type="dxa" w:w="4680"/>
          </w:tcPr>
          <w:p>
            <w:r>
              <w:rPr>
                <w:sz w:val="22"/>
              </w:rPr>
              <w:t>Weeks 5-6</w:t>
            </w:r>
          </w:p>
        </w:tc>
      </w:tr>
      <w:tr>
        <w:tc>
          <w:tcPr>
            <w:tcW w:type="dxa" w:w="4680"/>
          </w:tcPr>
          <w:p>
            <w:r>
              <w:rPr>
                <w:sz w:val="22"/>
              </w:rPr>
              <w:t>Phase 3: Game Integration</w:t>
            </w:r>
          </w:p>
        </w:tc>
        <w:tc>
          <w:tcPr>
            <w:tcW w:type="dxa" w:w="4680"/>
          </w:tcPr>
          <w:p>
            <w:r>
              <w:rPr>
                <w:sz w:val="22"/>
              </w:rPr>
              <w:t>Weeks 7-8</w:t>
            </w:r>
          </w:p>
        </w:tc>
      </w:tr>
      <w:tr>
        <w:tc>
          <w:tcPr>
            <w:tcW w:type="dxa" w:w="4680"/>
          </w:tcPr>
          <w:p>
            <w:r>
              <w:rPr>
                <w:sz w:val="22"/>
              </w:rPr>
              <w:t>Phase 4: Community Features</w:t>
            </w:r>
          </w:p>
        </w:tc>
        <w:tc>
          <w:tcPr>
            <w:tcW w:type="dxa" w:w="4680"/>
          </w:tcPr>
          <w:p>
            <w:r>
              <w:rPr>
                <w:sz w:val="22"/>
              </w:rPr>
              <w:t>Weeks 9-10</w:t>
            </w:r>
          </w:p>
        </w:tc>
      </w:tr>
      <w:tr>
        <w:tc>
          <w:tcPr>
            <w:tcW w:type="dxa" w:w="4680"/>
          </w:tcPr>
          <w:p>
            <w:r>
              <w:rPr>
                <w:sz w:val="22"/>
              </w:rPr>
              <w:t>Phase 5: Testing and Launch</w:t>
            </w:r>
          </w:p>
        </w:tc>
        <w:tc>
          <w:tcPr>
            <w:tcW w:type="dxa" w:w="4680"/>
          </w:tcPr>
          <w:p>
            <w:r>
              <w:rPr>
                <w:sz w:val="22"/>
              </w:rPr>
              <w:t>Weeks 11-12</w:t>
            </w:r>
          </w:p>
        </w:tc>
      </w:tr>
    </w:tbl>
    <w:p>
      <w:pPr>
        <w:pStyle w:val="Heading1"/>
      </w:pPr>
      <w:r>
        <w:rPr>
          <w:color w:val="1A1A2E"/>
          <w:sz w:val="44"/>
        </w:rPr>
        <w:t>10. Resource Requirements</w:t>
      </w:r>
    </w:p>
    <w:p>
      <w:pPr>
        <w:pStyle w:val="ListBullet"/>
      </w:pPr>
      <w:r>
        <w:rPr>
          <w:b/>
          <w:color w:val="1A1A2E"/>
        </w:rPr>
        <w:t>2 Frontend Developers</w:t>
      </w:r>
      <w:r>
        <w:rPr>
          <w:sz w:val="22"/>
        </w:rPr>
        <w:t xml:space="preserve"> – React.js expertise</w:t>
      </w:r>
    </w:p>
    <w:p>
      <w:pPr>
        <w:pStyle w:val="ListBullet"/>
      </w:pPr>
      <w:r>
        <w:rPr>
          <w:b/>
          <w:color w:val="1A1A2E"/>
        </w:rPr>
        <w:t>2 Backend Developers</w:t>
      </w:r>
      <w:r>
        <w:rPr>
          <w:sz w:val="22"/>
        </w:rPr>
        <w:t xml:space="preserve"> – Node.js, PostgreSQL, Redis</w:t>
      </w:r>
    </w:p>
    <w:p>
      <w:pPr>
        <w:pStyle w:val="ListBullet"/>
      </w:pPr>
      <w:r>
        <w:rPr>
          <w:b/>
          <w:color w:val="1A1A2E"/>
        </w:rPr>
        <w:t>1 DevOps Engineer</w:t>
      </w:r>
      <w:r>
        <w:rPr>
          <w:sz w:val="22"/>
        </w:rPr>
        <w:t xml:space="preserve"> – AWS, Docker, CI/CD</w:t>
      </w:r>
    </w:p>
    <w:p>
      <w:pPr>
        <w:pStyle w:val="ListBullet"/>
      </w:pPr>
      <w:r>
        <w:rPr>
          <w:b/>
          <w:color w:val="1A1A2E"/>
        </w:rPr>
        <w:t>1 QA Engineer</w:t>
      </w:r>
      <w:r>
        <w:rPr>
          <w:sz w:val="22"/>
        </w:rPr>
        <w:t xml:space="preserve"> – Testing automation</w:t>
      </w:r>
    </w:p>
    <w:p>
      <w:pPr>
        <w:pStyle w:val="ListBullet"/>
      </w:pPr>
      <w:r>
        <w:rPr>
          <w:b/>
          <w:color w:val="1A1A2E"/>
        </w:rPr>
        <w:t>1 UI/UX Designer</w:t>
      </w:r>
      <w:r>
        <w:rPr>
          <w:sz w:val="22"/>
        </w:rPr>
        <w:t xml:space="preserve"> – Figma, design systems</w:t>
      </w:r>
    </w:p>
    <w:p>
      <w:pPr>
        <w:pStyle w:val="ListBullet"/>
      </w:pPr>
      <w:r>
        <w:rPr>
          <w:b/>
          <w:color w:val="1A1A2E"/>
        </w:rPr>
        <w:t>1 Project Manager</w:t>
      </w:r>
      <w:r>
        <w:rPr>
          <w:sz w:val="22"/>
        </w:rPr>
        <w:t xml:space="preserve"> – Agile/Scrum</w:t>
      </w:r>
    </w:p>
    <w:p>
      <w:pPr>
        <w:pStyle w:val="Heading1"/>
      </w:pPr>
      <w:r>
        <w:rPr>
          <w:color w:val="1A1A2E"/>
          <w:sz w:val="44"/>
        </w:rPr>
        <w:t>11. Assets &amp; Design System</w:t>
      </w:r>
    </w:p>
    <w:p>
      <w:pPr>
        <w:pStyle w:val="Heading2"/>
      </w:pPr>
      <w:r>
        <w:rPr>
          <w:color w:val="16213E"/>
          <w:sz w:val="32"/>
        </w:rPr>
        <w:t>11.1 Visual Assets</w:t>
      </w:r>
    </w:p>
    <w:p>
      <w:pPr>
        <w:pStyle w:val="ListBullet"/>
      </w:pPr>
      <w:r>
        <w:rPr>
          <w:sz w:val="22"/>
        </w:rPr>
        <w:t>Logo files (SVG/PNG): 4 variants (light, dark, icon, full)</w:t>
      </w:r>
    </w:p>
    <w:p>
      <w:pPr>
        <w:pStyle w:val="ListBullet"/>
      </w:pPr>
      <w:r>
        <w:rPr>
          <w:sz w:val="22"/>
        </w:rPr>
        <w:t>Hero banners: 1920x1080px, 3 variations</w:t>
      </w:r>
    </w:p>
    <w:p>
      <w:pPr>
        <w:pStyle w:val="ListBullet"/>
      </w:pPr>
      <w:r>
        <w:rPr>
          <w:sz w:val="22"/>
        </w:rPr>
        <w:t>Game thumbnail templates: 400x300px</w:t>
      </w:r>
    </w:p>
    <w:p>
      <w:pPr>
        <w:pStyle w:val="ListBullet"/>
      </w:pPr>
      <w:r>
        <w:rPr>
          <w:sz w:val="22"/>
        </w:rPr>
        <w:t>User avatar set: 20 unique, 128x128px</w:t>
      </w:r>
    </w:p>
    <w:p>
      <w:pPr>
        <w:pStyle w:val="ListBullet"/>
      </w:pPr>
      <w:r>
        <w:rPr>
          <w:sz w:val="22"/>
        </w:rPr>
        <w:t>Background patterns: 8 seamless PNG/SVG</w:t>
      </w:r>
    </w:p>
    <w:p>
      <w:pPr>
        <w:pStyle w:val="ListBullet"/>
      </w:pPr>
      <w:r>
        <w:rPr>
          <w:sz w:val="22"/>
        </w:rPr>
        <w:t>Icon set: 120+ game icons in SVG sprite</w:t>
      </w:r>
    </w:p>
    <w:p>
      <w:pPr>
        <w:pStyle w:val="ListBullet"/>
      </w:pPr>
      <w:r>
        <w:rPr>
          <w:sz w:val="22"/>
        </w:rPr>
        <w:t>Loading animations: 5 animated sequences</w:t>
      </w:r>
    </w:p>
    <w:p>
      <w:pPr>
        <w:pStyle w:val="ListBullet"/>
      </w:pPr>
      <w:r>
        <w:rPr>
          <w:sz w:val="22"/>
        </w:rPr>
        <w:t>Screenshot mockups: 6 browser/device templates</w:t>
      </w:r>
    </w:p>
    <w:p>
      <w:pPr>
        <w:pStyle w:val="Heading2"/>
      </w:pPr>
      <w:r>
        <w:rPr>
          <w:color w:val="16213E"/>
          <w:sz w:val="32"/>
        </w:rPr>
        <w:t>11.2 Audio Assets</w:t>
      </w:r>
    </w:p>
    <w:p>
      <w:pPr>
        <w:pStyle w:val="ListBullet"/>
      </w:pPr>
      <w:r>
        <w:rPr>
          <w:sz w:val="22"/>
        </w:rPr>
        <w:t>Background music: 5 tracks (menu, lobby, gameplay, victory, defeat)</w:t>
      </w:r>
    </w:p>
    <w:p>
      <w:pPr>
        <w:pStyle w:val="ListBullet"/>
      </w:pPr>
      <w:r>
        <w:rPr>
          <w:sz w:val="22"/>
        </w:rPr>
        <w:t>UI sound effects: 30+ sounds</w:t>
      </w:r>
    </w:p>
    <w:p>
      <w:pPr>
        <w:pStyle w:val="ListBullet"/>
      </w:pPr>
      <w:r>
        <w:rPr>
          <w:sz w:val="22"/>
        </w:rPr>
        <w:t>Gameplay SFX: 50+ sounds</w:t>
      </w:r>
    </w:p>
    <w:p>
      <w:pPr>
        <w:pStyle w:val="ListBullet"/>
      </w:pPr>
      <w:r>
        <w:rPr>
          <w:sz w:val="22"/>
        </w:rPr>
        <w:t>Voice-over pack: English narration</w:t>
      </w:r>
    </w:p>
    <w:p>
      <w:pPr>
        <w:pStyle w:val="ListBullet"/>
      </w:pPr>
      <w:r>
        <w:rPr>
          <w:sz w:val="22"/>
        </w:rPr>
        <w:t>Ambient sounds: 10 environment loops</w:t>
      </w:r>
    </w:p>
    <w:p>
      <w:pPr>
        <w:pStyle w:val="Heading2"/>
      </w:pPr>
      <w:r>
        <w:rPr>
          <w:color w:val="16213E"/>
          <w:sz w:val="32"/>
        </w:rPr>
        <w:t>11.3 Typography</w:t>
      </w:r>
    </w:p>
    <w:p>
      <w:pPr>
        <w:pStyle w:val="ListBullet"/>
      </w:pPr>
      <w:r>
        <w:rPr>
          <w:sz w:val="22"/>
        </w:rPr>
        <w:t>Primary font: Orbitron (headings) – weights 400, 600, 700, 900</w:t>
      </w:r>
    </w:p>
    <w:p>
      <w:pPr>
        <w:pStyle w:val="ListBullet"/>
      </w:pPr>
      <w:r>
        <w:rPr>
          <w:sz w:val="22"/>
        </w:rPr>
        <w:t>Secondary font: Inter (body text) – weights 300, 400, 500, 600, 700</w:t>
      </w:r>
    </w:p>
    <w:p>
      <w:pPr>
        <w:pStyle w:val="ListBullet"/>
      </w:pPr>
      <w:r>
        <w:rPr>
          <w:sz w:val="22"/>
        </w:rPr>
        <w:t>Monospace font: JetBrains Mono (code/chat) – weights 400, 500</w:t>
      </w:r>
    </w:p>
    <w:p>
      <w:pPr>
        <w:pStyle w:val="ListBullet"/>
      </w:pPr>
      <w:r>
        <w:rPr>
          <w:sz w:val="22"/>
        </w:rPr>
        <w:t>Game font: Press Start 2P (retro/arcade) – weight 400</w:t>
      </w:r>
    </w:p>
    <w:p>
      <w:pPr>
        <w:pStyle w:val="Heading2"/>
      </w:pPr>
      <w:r>
        <w:rPr>
          <w:color w:val="16213E"/>
          <w:sz w:val="32"/>
        </w:rPr>
        <w:t>11.4 Color Palette</w:t>
      </w:r>
    </w:p>
    <w:tbl>
      <w:tblPr>
        <w:tblStyle w:val="LightShading-Accent1"/>
        <w:tblW w:type="auto" w:w="0"/>
        <w:tblLook w:firstColumn="1" w:firstRow="1" w:lastColumn="0" w:lastRow="0" w:noHBand="0" w:noVBand="1" w:val="04A0"/>
      </w:tblPr>
      <w:tblGrid>
        <w:gridCol w:w="3402"/>
        <w:gridCol w:w="5669"/>
      </w:tblGrid>
      <w:tr>
        <w:tc>
          <w:tcPr>
            <w:tcW w:type="dxa" w:w="4680"/>
          </w:tcPr>
          <w:p>
            <w:r>
              <w:rPr>
                <w:b/>
                <w:sz w:val="22"/>
              </w:rPr>
              <w:t>Color Name</w:t>
            </w:r>
          </w:p>
        </w:tc>
        <w:tc>
          <w:tcPr>
            <w:tcW w:type="dxa" w:w="4680"/>
          </w:tcPr>
          <w:p>
            <w:r>
              <w:rPr>
                <w:b/>
                <w:sz w:val="22"/>
              </w:rPr>
              <w:t>Hex Code</w:t>
            </w:r>
          </w:p>
        </w:tc>
      </w:tr>
      <w:tr>
        <w:tc>
          <w:tcPr>
            <w:tcW w:type="dxa" w:w="4680"/>
            <w:shd w:fill="1a1a2e" w:val="clear"/>
          </w:tcPr>
          <w:p>
            <w:r>
              <w:rPr>
                <w:sz w:val="22"/>
              </w:rPr>
              <w:t>Primary Dark</w:t>
            </w:r>
          </w:p>
        </w:tc>
        <w:tc>
          <w:tcPr>
            <w:tcW w:type="dxa" w:w="4680"/>
            <w:shd w:fill="1a1a2e" w:val="clear"/>
          </w:tcPr>
          <w:p>
            <w:r>
              <w:rPr>
                <w:sz w:val="22"/>
              </w:rPr>
              <w:t>#1a1a2e</w:t>
            </w:r>
          </w:p>
        </w:tc>
      </w:tr>
      <w:tr>
        <w:tc>
          <w:tcPr>
            <w:tcW w:type="dxa" w:w="4680"/>
            <w:shd w:fill="16213e" w:val="clear"/>
          </w:tcPr>
          <w:p>
            <w:r>
              <w:rPr>
                <w:sz w:val="22"/>
              </w:rPr>
              <w:t>Primary Mid</w:t>
            </w:r>
          </w:p>
        </w:tc>
        <w:tc>
          <w:tcPr>
            <w:tcW w:type="dxa" w:w="4680"/>
            <w:shd w:fill="16213e" w:val="clear"/>
          </w:tcPr>
          <w:p>
            <w:r>
              <w:rPr>
                <w:sz w:val="22"/>
              </w:rPr>
              <w:t>#16213e</w:t>
            </w:r>
          </w:p>
        </w:tc>
      </w:tr>
      <w:tr>
        <w:tc>
          <w:tcPr>
            <w:tcW w:type="dxa" w:w="4680"/>
            <w:shd w:fill="0f3460" w:val="clear"/>
          </w:tcPr>
          <w:p>
            <w:r>
              <w:rPr>
                <w:sz w:val="22"/>
              </w:rPr>
              <w:t>Primary Light</w:t>
            </w:r>
          </w:p>
        </w:tc>
        <w:tc>
          <w:tcPr>
            <w:tcW w:type="dxa" w:w="4680"/>
            <w:shd w:fill="0f3460" w:val="clear"/>
          </w:tcPr>
          <w:p>
            <w:r>
              <w:rPr>
                <w:sz w:val="22"/>
              </w:rPr>
              <w:t>#0f3460</w:t>
            </w:r>
          </w:p>
        </w:tc>
      </w:tr>
      <w:tr>
        <w:tc>
          <w:tcPr>
            <w:tcW w:type="dxa" w:w="4680"/>
            <w:shd w:fill="e94560" w:val="clear"/>
          </w:tcPr>
          <w:p>
            <w:r>
              <w:rPr>
                <w:sz w:val="22"/>
              </w:rPr>
              <w:t>Accent / CTA</w:t>
            </w:r>
          </w:p>
        </w:tc>
        <w:tc>
          <w:tcPr>
            <w:tcW w:type="dxa" w:w="4680"/>
            <w:shd w:fill="e94560" w:val="clear"/>
          </w:tcPr>
          <w:p>
            <w:r>
              <w:rPr>
                <w:sz w:val="22"/>
              </w:rPr>
              <w:t>#e94560</w:t>
            </w:r>
          </w:p>
        </w:tc>
      </w:tr>
      <w:tr>
        <w:tc>
          <w:tcPr>
            <w:tcW w:type="dxa" w:w="4680"/>
            <w:shd w:fill="2ecc71" w:val="clear"/>
          </w:tcPr>
          <w:p>
            <w:r>
              <w:rPr>
                <w:sz w:val="22"/>
              </w:rPr>
              <w:t>Success</w:t>
            </w:r>
          </w:p>
        </w:tc>
        <w:tc>
          <w:tcPr>
            <w:tcW w:type="dxa" w:w="4680"/>
            <w:shd w:fill="2ecc71" w:val="clear"/>
          </w:tcPr>
          <w:p>
            <w:r>
              <w:rPr>
                <w:sz w:val="22"/>
              </w:rPr>
              <w:t>#2ecc71</w:t>
            </w:r>
          </w:p>
        </w:tc>
      </w:tr>
      <w:tr>
        <w:tc>
          <w:tcPr>
            <w:tcW w:type="dxa" w:w="4680"/>
            <w:shd w:fill="f39c12" w:val="clear"/>
          </w:tcPr>
          <w:p>
            <w:r>
              <w:rPr>
                <w:sz w:val="22"/>
              </w:rPr>
              <w:t>Warning</w:t>
            </w:r>
          </w:p>
        </w:tc>
        <w:tc>
          <w:tcPr>
            <w:tcW w:type="dxa" w:w="4680"/>
            <w:shd w:fill="f39c12" w:val="clear"/>
          </w:tcPr>
          <w:p>
            <w:r>
              <w:rPr>
                <w:sz w:val="22"/>
              </w:rPr>
              <w:t>#f39c12</w:t>
            </w:r>
          </w:p>
        </w:tc>
      </w:tr>
      <w:tr>
        <w:tc>
          <w:tcPr>
            <w:tcW w:type="dxa" w:w="4680"/>
            <w:shd w:fill="e74c3c" w:val="clear"/>
          </w:tcPr>
          <w:p>
            <w:r>
              <w:rPr>
                <w:sz w:val="22"/>
              </w:rPr>
              <w:t>Error</w:t>
            </w:r>
          </w:p>
        </w:tc>
        <w:tc>
          <w:tcPr>
            <w:tcW w:type="dxa" w:w="4680"/>
            <w:shd w:fill="e74c3c" w:val="clear"/>
          </w:tcPr>
          <w:p>
            <w:r>
              <w:rPr>
                <w:sz w:val="22"/>
              </w:rPr>
              <w:t>#e74c3c</w:t>
            </w:r>
          </w:p>
        </w:tc>
      </w:tr>
      <w:tr>
        <w:tc>
          <w:tcPr>
            <w:tcW w:type="dxa" w:w="4680"/>
            <w:shd w:fill="ffffff" w:val="clear"/>
          </w:tcPr>
          <w:p>
            <w:r>
              <w:rPr>
                <w:color w:val="333333"/>
                <w:sz w:val="22"/>
              </w:rPr>
              <w:t>Text Primary</w:t>
            </w:r>
          </w:p>
        </w:tc>
        <w:tc>
          <w:tcPr>
            <w:tcW w:type="dxa" w:w="4680"/>
            <w:shd w:fill="ffffff" w:val="clear"/>
          </w:tcPr>
          <w:p>
            <w:r>
              <w:rPr>
                <w:color w:val="333333"/>
                <w:sz w:val="22"/>
              </w:rPr>
              <w:t>#ffffff</w:t>
            </w:r>
          </w:p>
        </w:tc>
      </w:tr>
      <w:tr>
        <w:tc>
          <w:tcPr>
            <w:tcW w:type="dxa" w:w="4680"/>
            <w:shd w:fill="b0b0b0" w:val="clear"/>
          </w:tcPr>
          <w:p>
            <w:r>
              <w:rPr>
                <w:sz w:val="22"/>
              </w:rPr>
              <w:t>Text Secondary</w:t>
            </w:r>
          </w:p>
        </w:tc>
        <w:tc>
          <w:tcPr>
            <w:tcW w:type="dxa" w:w="4680"/>
            <w:shd w:fill="b0b0b0" w:val="clear"/>
          </w:tcPr>
          <w:p>
            <w:r>
              <w:rPr>
                <w:sz w:val="22"/>
              </w:rPr>
              <w:t>#b0b0b0</w:t>
            </w:r>
          </w:p>
        </w:tc>
      </w:tr>
      <w:tr>
        <w:tc>
          <w:tcPr>
            <w:tcW w:type="dxa" w:w="4680"/>
            <w:shd w:fill="0a0a1a" w:val="clear"/>
          </w:tcPr>
          <w:p>
            <w:r>
              <w:rPr>
                <w:sz w:val="22"/>
              </w:rPr>
              <w:t>Background</w:t>
            </w:r>
          </w:p>
        </w:tc>
        <w:tc>
          <w:tcPr>
            <w:tcW w:type="dxa" w:w="4680"/>
            <w:shd w:fill="0a0a1a" w:val="clear"/>
          </w:tcPr>
          <w:p>
            <w:r>
              <w:rPr>
                <w:sz w:val="22"/>
              </w:rPr>
              <w:t>#0a0a1a</w:t>
            </w:r>
          </w:p>
        </w:tc>
      </w:tr>
    </w:tbl>
    <w:p>
      <w:pPr>
        <w:pStyle w:val="Heading2"/>
      </w:pPr>
      <w:r>
        <w:rPr>
          <w:color w:val="16213E"/>
          <w:sz w:val="32"/>
        </w:rPr>
        <w:t>11.5 File Naming Conventions</w:t>
      </w:r>
    </w:p>
    <w:p>
      <w:pPr>
        <w:pStyle w:val="ListBullet"/>
      </w:pPr>
      <w:r>
        <w:rPr>
          <w:b/>
          <w:color w:val="1A1A2E"/>
        </w:rPr>
        <w:t xml:space="preserve">Icons: </w:t>
      </w:r>
      <w:r>
        <w:rPr>
          <w:sz w:val="22"/>
        </w:rPr>
        <w:t xml:space="preserve">  icon_&lt;name&gt;_&lt;size&gt;.ext  (e.g., icon_settings_24.svg)</w:t>
      </w:r>
    </w:p>
    <w:p>
      <w:pPr>
        <w:pStyle w:val="ListBullet"/>
      </w:pPr>
      <w:r>
        <w:rPr>
          <w:b/>
          <w:color w:val="1A1A2E"/>
        </w:rPr>
        <w:t xml:space="preserve">Images: </w:t>
      </w:r>
      <w:r>
        <w:rPr>
          <w:sz w:val="22"/>
        </w:rPr>
        <w:t xml:space="preserve">  img_&lt;category&gt;_&lt;name&gt;.ext  (e.g., img_banner_summer.png)</w:t>
      </w:r>
    </w:p>
    <w:p>
      <w:pPr>
        <w:pStyle w:val="ListBullet"/>
      </w:pPr>
      <w:r>
        <w:rPr>
          <w:b/>
          <w:color w:val="1A1A2E"/>
        </w:rPr>
        <w:t xml:space="preserve">Audio: </w:t>
      </w:r>
      <w:r>
        <w:rPr>
          <w:sz w:val="22"/>
        </w:rPr>
        <w:t xml:space="preserve">  sfx_&lt;category&gt;_&lt;name&gt;.ext  (e.g., sfx_ui_click.wav)</w:t>
      </w:r>
    </w:p>
    <w:p>
      <w:pPr>
        <w:pStyle w:val="ListBullet"/>
      </w:pPr>
      <w:r>
        <w:rPr>
          <w:b/>
          <w:color w:val="1A1A2E"/>
        </w:rPr>
        <w:t xml:space="preserve">Fonts: </w:t>
      </w:r>
      <w:r>
        <w:rPr>
          <w:sz w:val="22"/>
        </w:rPr>
        <w:t xml:space="preserve">  &lt;fontname&gt;-&lt;weight&gt;.ext  (e.g., Orbitron-Bold.ttf)</w:t>
      </w:r>
    </w:p>
    <w:p>
      <w:pPr>
        <w:pStyle w:val="Heading1"/>
      </w:pPr>
      <w:r>
        <w:rPr>
          <w:color w:val="1A1A2E"/>
          <w:sz w:val="44"/>
        </w:rPr>
        <w:t>12. UI/UX Reference Design</w:t>
      </w:r>
    </w:p>
    <w:p>
      <w:r>
        <w:rPr>
          <w:sz w:val="22"/>
        </w:rPr>
        <w:t>The reference image (reference_image.png) serves as the visual prototype for the platform landing page and dashboard layout. It was designed at 1440x900 pixels resolution in PNG format using the defined color palette with hexagonal grid patterns and gaming-themed geometric accents.</w:t>
      </w:r>
    </w:p>
    <w:p>
      <w:r>
        <w:rPr>
          <w:sz w:val="22"/>
        </w:rPr>
        <w:t>Key UI components showcased in the reference design:</w:t>
      </w:r>
    </w:p>
    <w:p>
      <w:pPr>
        <w:pStyle w:val="ListBullet"/>
      </w:pPr>
      <w:r>
        <w:rPr>
          <w:sz w:val="22"/>
        </w:rPr>
        <w:t>Top Navigation Bar: Fenrir logo, nav links, user profile avatar</w:t>
      </w:r>
    </w:p>
    <w:p>
      <w:pPr>
        <w:pStyle w:val="ListBullet"/>
      </w:pPr>
      <w:r>
        <w:rPr>
          <w:sz w:val="22"/>
        </w:rPr>
        <w:t>Hero Section: FENRIR title with tagline and subtitle</w:t>
      </w:r>
    </w:p>
    <w:p>
      <w:pPr>
        <w:pStyle w:val="ListBullet"/>
      </w:pPr>
      <w:r>
        <w:rPr>
          <w:sz w:val="22"/>
        </w:rPr>
        <w:t>Key Metrics Row: 50K+ users, 500+ games, 99.9% uptime, &lt;100ms, 10K concurrent</w:t>
      </w:r>
    </w:p>
    <w:p>
      <w:pPr>
        <w:pStyle w:val="ListBullet"/>
      </w:pPr>
      <w:r>
        <w:rPr>
          <w:sz w:val="22"/>
        </w:rPr>
        <w:t>Game Categories Panel: Action, Strategy, RPG, Sports, Puzzle, Racing</w:t>
      </w:r>
    </w:p>
    <w:p>
      <w:pPr>
        <w:pStyle w:val="ListBullet"/>
      </w:pPr>
      <w:r>
        <w:rPr>
          <w:sz w:val="22"/>
        </w:rPr>
        <w:t>Feature Cards: Matchmaking, Leaderboards, Community, Streaming, Multiplayer, Achievements</w:t>
      </w:r>
    </w:p>
    <w:p>
      <w:pPr>
        <w:pStyle w:val="ListBullet"/>
      </w:pPr>
      <w:r>
        <w:rPr>
          <w:sz w:val="22"/>
        </w:rPr>
        <w:t>Live Activity Feed: Real-time player updates with avatars and timestamps</w:t>
      </w:r>
    </w:p>
    <w:p>
      <w:pPr>
        <w:pStyle w:val="ListBullet"/>
      </w:pPr>
      <w:r>
        <w:rPr>
          <w:sz w:val="22"/>
        </w:rPr>
        <w:t>Tech Stack Bar: React, Node.js, PostgreSQL, Redis, AWS, Socket.io, Docker, Nginx, GitHub</w:t>
      </w:r>
    </w:p>
    <w:p>
      <w:pPr>
        <w:pStyle w:val="Heading1"/>
      </w:pPr>
      <w:r>
        <w:rPr>
          <w:color w:val="1A1A2E"/>
          <w:sz w:val="44"/>
        </w:rPr>
        <w:t>13. Development Setup Instructions</w:t>
      </w:r>
    </w:p>
    <w:p>
      <w:pPr>
        <w:pStyle w:val="Heading3"/>
      </w:pPr>
      <w:r>
        <w:rPr>
          <w:color w:val="0F3460"/>
          <w:sz w:val="26"/>
        </w:rPr>
        <w:t>Prerequisites</w:t>
      </w:r>
    </w:p>
    <w:p>
      <w:pPr>
        <w:pStyle w:val="ListBullet"/>
      </w:pPr>
      <w:r>
        <w:rPr>
          <w:sz w:val="22"/>
        </w:rPr>
        <w:t>Node.js v18+ and npm v9+</w:t>
      </w:r>
    </w:p>
    <w:p>
      <w:pPr>
        <w:pStyle w:val="ListBullet"/>
      </w:pPr>
      <w:r>
        <w:rPr>
          <w:sz w:val="22"/>
        </w:rPr>
        <w:t>PostgreSQL 14+</w:t>
      </w:r>
    </w:p>
    <w:p>
      <w:pPr>
        <w:pStyle w:val="ListBullet"/>
      </w:pPr>
      <w:r>
        <w:rPr>
          <w:sz w:val="22"/>
        </w:rPr>
        <w:t>Redis 6+</w:t>
      </w:r>
    </w:p>
    <w:p>
      <w:pPr>
        <w:pStyle w:val="ListBullet"/>
      </w:pPr>
      <w:r>
        <w:rPr>
          <w:sz w:val="22"/>
        </w:rPr>
        <w:t>Docker (optional, for containerized setup)</w:t>
      </w:r>
    </w:p>
    <w:p>
      <w:pPr>
        <w:pStyle w:val="Heading3"/>
      </w:pPr>
      <w:r>
        <w:rPr>
          <w:color w:val="0F3460"/>
          <w:sz w:val="26"/>
        </w:rPr>
        <w:t>Setup Steps</w:t>
      </w:r>
    </w:p>
    <w:p>
      <w:r>
        <w:rPr>
          <w:b/>
          <w:color w:val="1A1A2E"/>
        </w:rPr>
        <w:t>1. Clone the Repository:</w:t>
      </w:r>
      <w:r>
        <w:rPr>
          <w:sz w:val="22"/>
        </w:rPr>
      </w:r>
    </w:p>
    <w:p>
      <w:r>
        <w:rPr>
          <w:rFonts w:ascii="Consolas" w:hAnsi="Consolas"/>
          <w:sz w:val="20"/>
        </w:rPr>
        <w:t>git clone https://github.com/aasha-vashist/fenrir-gaming.git</w:t>
      </w:r>
    </w:p>
    <w:p>
      <w:r>
        <w:rPr>
          <w:b/>
          <w:color w:val="1A1A2E"/>
        </w:rPr>
        <w:t>2. Environment Configuration:</w:t>
      </w:r>
      <w:r>
        <w:rPr>
          <w:sz w:val="22"/>
        </w:rPr>
      </w:r>
    </w:p>
    <w:p>
      <w:r>
        <w:rPr>
          <w:sz w:val="22"/>
        </w:rPr>
        <w:t>Copy .env.example to .env and configure DATABASE_URL, REDIS_URL, JWT_SECRET, and AWS credentials.</w:t>
      </w:r>
    </w:p>
    <w:p>
      <w:r>
        <w:rPr>
          <w:b/>
          <w:color w:val="1A1A2E"/>
        </w:rPr>
        <w:t>3. Install Dependencies:</w:t>
      </w:r>
      <w:r>
        <w:rPr>
          <w:sz w:val="22"/>
        </w:rPr>
      </w:r>
    </w:p>
    <w:p>
      <w:r>
        <w:rPr>
          <w:rFonts w:ascii="Consolas" w:hAnsi="Consolas"/>
          <w:sz w:val="20"/>
        </w:rPr>
        <w:t>npm install</w:t>
      </w:r>
    </w:p>
    <w:p>
      <w:r>
        <w:rPr>
          <w:b/>
          <w:color w:val="1A1A2E"/>
        </w:rPr>
        <w:t>4. Database Setup:</w:t>
      </w:r>
      <w:r>
        <w:rPr>
          <w:sz w:val="22"/>
        </w:rPr>
      </w:r>
    </w:p>
    <w:p>
      <w:r>
        <w:rPr>
          <w:rFonts w:ascii="Consolas" w:hAnsi="Consolas"/>
          <w:sz w:val="20"/>
        </w:rPr>
        <w:t>npm run db:migrate</w:t>
        <w:br/>
        <w:t>npm run db:seed</w:t>
      </w:r>
    </w:p>
    <w:p>
      <w:r>
        <w:rPr>
          <w:b/>
          <w:color w:val="1A1A2E"/>
        </w:rPr>
        <w:t>5. Start Development Servers:</w:t>
      </w:r>
      <w:r>
        <w:rPr>
          <w:sz w:val="22"/>
        </w:rPr>
      </w:r>
    </w:p>
    <w:p>
      <w:pPr>
        <w:pStyle w:val="ListBullet"/>
      </w:pPr>
      <w:r>
        <w:rPr>
          <w:sz w:val="22"/>
        </w:rPr>
        <w:t>Terminal 1: npm run dev:server  (Backend API on port 4000)</w:t>
      </w:r>
    </w:p>
    <w:p>
      <w:pPr>
        <w:pStyle w:val="ListBullet"/>
      </w:pPr>
      <w:r>
        <w:rPr>
          <w:sz w:val="22"/>
        </w:rPr>
        <w:t>Terminal 2: npm run dev:client  (Frontend on port 3000)</w:t>
      </w:r>
    </w:p>
    <w:p>
      <w:pPr>
        <w:pStyle w:val="ListBullet"/>
      </w:pPr>
      <w:r>
        <w:rPr>
          <w:sz w:val="22"/>
        </w:rPr>
        <w:t>Terminal 3: npm run dev:ws      (WebSocket server)</w:t>
      </w:r>
    </w:p>
    <w:p>
      <w:pPr>
        <w:pStyle w:val="Heading3"/>
      </w:pPr>
      <w:r>
        <w:rPr>
          <w:color w:val="0F3460"/>
          <w:sz w:val="26"/>
        </w:rPr>
        <w:t>Available Commands</w:t>
      </w:r>
    </w:p>
    <w:tbl>
      <w:tblPr>
        <w:tblStyle w:val="LightShading-Accent1"/>
        <w:tblW w:type="auto" w:w="0"/>
        <w:tblLook w:firstColumn="1" w:firstRow="1" w:lastColumn="0" w:lastRow="0" w:noHBand="0" w:noVBand="1" w:val="04A0"/>
      </w:tblPr>
      <w:tblGrid>
        <w:gridCol w:w="2835"/>
        <w:gridCol w:w="6236"/>
      </w:tblGrid>
      <w:tr>
        <w:tc>
          <w:tcPr>
            <w:tcW w:type="dxa" w:w="4680"/>
          </w:tcPr>
          <w:p>
            <w:r>
              <w:rPr>
                <w:b/>
                <w:sz w:val="20"/>
              </w:rPr>
              <w:t>Command</w:t>
            </w:r>
          </w:p>
        </w:tc>
        <w:tc>
          <w:tcPr>
            <w:tcW w:type="dxa" w:w="4680"/>
          </w:tcPr>
          <w:p>
            <w:r>
              <w:rPr>
                <w:b/>
                <w:sz w:val="20"/>
              </w:rPr>
              <w:t>Description</w:t>
            </w:r>
          </w:p>
        </w:tc>
      </w:tr>
      <w:tr>
        <w:tc>
          <w:tcPr>
            <w:tcW w:type="dxa" w:w="4680"/>
          </w:tcPr>
          <w:p>
            <w:r>
              <w:rPr>
                <w:sz w:val="20"/>
              </w:rPr>
              <w:t>npm run dev</w:t>
            </w:r>
          </w:p>
        </w:tc>
        <w:tc>
          <w:tcPr>
            <w:tcW w:type="dxa" w:w="4680"/>
          </w:tcPr>
          <w:p>
            <w:r>
              <w:rPr>
                <w:sz w:val="20"/>
              </w:rPr>
              <w:t>Start all dev servers concurrently</w:t>
            </w:r>
          </w:p>
        </w:tc>
      </w:tr>
      <w:tr>
        <w:tc>
          <w:tcPr>
            <w:tcW w:type="dxa" w:w="4680"/>
          </w:tcPr>
          <w:p>
            <w:r>
              <w:rPr>
                <w:sz w:val="20"/>
              </w:rPr>
              <w:t>npm run build</w:t>
            </w:r>
          </w:p>
        </w:tc>
        <w:tc>
          <w:tcPr>
            <w:tcW w:type="dxa" w:w="4680"/>
          </w:tcPr>
          <w:p>
            <w:r>
              <w:rPr>
                <w:sz w:val="20"/>
              </w:rPr>
              <w:t>Production build</w:t>
            </w:r>
          </w:p>
        </w:tc>
      </w:tr>
      <w:tr>
        <w:tc>
          <w:tcPr>
            <w:tcW w:type="dxa" w:w="4680"/>
          </w:tcPr>
          <w:p>
            <w:r>
              <w:rPr>
                <w:sz w:val="20"/>
              </w:rPr>
              <w:t>npm test</w:t>
            </w:r>
          </w:p>
        </w:tc>
        <w:tc>
          <w:tcPr>
            <w:tcW w:type="dxa" w:w="4680"/>
          </w:tcPr>
          <w:p>
            <w:r>
              <w:rPr>
                <w:sz w:val="20"/>
              </w:rPr>
              <w:t>Run test suite</w:t>
            </w:r>
          </w:p>
        </w:tc>
      </w:tr>
      <w:tr>
        <w:tc>
          <w:tcPr>
            <w:tcW w:type="dxa" w:w="4680"/>
          </w:tcPr>
          <w:p>
            <w:r>
              <w:rPr>
                <w:sz w:val="20"/>
              </w:rPr>
              <w:t>npm run lint</w:t>
            </w:r>
          </w:p>
        </w:tc>
        <w:tc>
          <w:tcPr>
            <w:tcW w:type="dxa" w:w="4680"/>
          </w:tcPr>
          <w:p>
            <w:r>
              <w:rPr>
                <w:sz w:val="20"/>
              </w:rPr>
              <w:t>Lint codebase</w:t>
            </w:r>
          </w:p>
        </w:tc>
      </w:tr>
      <w:tr>
        <w:tc>
          <w:tcPr>
            <w:tcW w:type="dxa" w:w="4680"/>
          </w:tcPr>
          <w:p>
            <w:r>
              <w:rPr>
                <w:sz w:val="20"/>
              </w:rPr>
              <w:t>npm run format</w:t>
            </w:r>
          </w:p>
        </w:tc>
        <w:tc>
          <w:tcPr>
            <w:tcW w:type="dxa" w:w="4680"/>
          </w:tcPr>
          <w:p>
            <w:r>
              <w:rPr>
                <w:sz w:val="20"/>
              </w:rPr>
              <w:t>Format code with Prettier</w:t>
            </w:r>
          </w:p>
        </w:tc>
      </w:tr>
    </w:tbl>
    <w:p>
      <w:pPr>
        <w:pStyle w:val="Heading1"/>
      </w:pPr>
      <w:r>
        <w:rPr>
          <w:color w:val="1A1A2E"/>
          <w:sz w:val="44"/>
        </w:rPr>
        <w:t>14. Project Structure</w:t>
      </w:r>
    </w:p>
    <w:p>
      <w:r>
        <w:rPr>
          <w:rFonts w:ascii="Consolas" w:hAnsi="Consolas"/>
          <w:sz w:val="20"/>
        </w:rPr>
        <w:t>fenrir-gaming/</w:t>
        <w:br/>
        <w:t>├── client/          # React frontend</w:t>
        <w:br/>
        <w:t>├── server/          # Express API server</w:t>
        <w:br/>
        <w:t>├── ws/              # WebSocket server</w:t>
        <w:br/>
        <w:t>├── shared/          # Shared types and utilities</w:t>
        <w:br/>
        <w:t>├── docs/            # Documentation</w:t>
        <w:br/>
        <w:t>└── infra/           # Infrastructure as code</w:t>
      </w:r>
    </w:p>
    <w:p>
      <w:pPr>
        <w:pStyle w:val="Heading1"/>
      </w:pPr>
      <w:r>
        <w:rPr>
          <w:color w:val="1A1A2E"/>
          <w:sz w:val="44"/>
        </w:rPr>
        <w:t>15. Deployment Strategy</w:t>
      </w:r>
    </w:p>
    <w:p>
      <w:pPr>
        <w:pStyle w:val="ListBullet"/>
      </w:pPr>
      <w:r>
        <w:rPr>
          <w:sz w:val="22"/>
        </w:rPr>
        <w:t>Platform: AWS cloud infrastructure (EC2, S3, RDS, ElastiCache)</w:t>
      </w:r>
    </w:p>
    <w:p>
      <w:pPr>
        <w:pStyle w:val="ListBullet"/>
      </w:pPr>
      <w:r>
        <w:rPr>
          <w:sz w:val="22"/>
        </w:rPr>
        <w:t>Containerization: Docker for consistent deployment</w:t>
      </w:r>
    </w:p>
    <w:p>
      <w:pPr>
        <w:pStyle w:val="ListBullet"/>
      </w:pPr>
      <w:r>
        <w:rPr>
          <w:sz w:val="22"/>
        </w:rPr>
        <w:t>CI/CD: GitHub Actions for automated pipelines</w:t>
      </w:r>
    </w:p>
    <w:p>
      <w:pPr>
        <w:pStyle w:val="ListBullet"/>
      </w:pPr>
      <w:r>
        <w:rPr>
          <w:sz w:val="22"/>
        </w:rPr>
        <w:t>Load Balancing: Auto-scaling groups with Nginx</w:t>
      </w:r>
    </w:p>
    <w:p>
      <w:pPr>
        <w:pStyle w:val="ListBullet"/>
      </w:pPr>
      <w:r>
        <w:rPr>
          <w:sz w:val="22"/>
        </w:rPr>
        <w:t>Monitoring: AWS CloudWatch for logging</w:t>
      </w:r>
    </w:p>
    <w:p>
      <w:r>
        <w:rPr>
          <w:sz w:val="22"/>
        </w:rPr>
      </w:r>
    </w:p>
    <w:p>
      <w:r>
        <w:rPr>
          <w:b/>
          <w:color w:val="1A1A2E"/>
        </w:rPr>
        <w:t>Build &amp; Deploy:</w:t>
      </w:r>
      <w:r>
        <w:rPr>
          <w:sz w:val="22"/>
        </w:rPr>
      </w:r>
    </w:p>
    <w:p>
      <w:r>
        <w:rPr>
          <w:rFonts w:ascii="Consolas" w:hAnsi="Consolas"/>
          <w:sz w:val="20"/>
        </w:rPr>
        <w:t>npm run build</w:t>
        <w:br/>
        <w:t>npm run deploy    (requires configured AWS CLI)</w:t>
      </w:r>
    </w:p>
    <w:p/>
    <w:p/>
    <w:p>
      <w:pPr>
        <w:jc w:val="center"/>
      </w:pPr>
      <w:r>
        <w:rPr>
          <w:i/>
          <w:color w:val="999999"/>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