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ФЕДЕРАЛЬНОЕ ГОСУДАРСТВЕННОЕ АВТОНОМНОЕ ОБРАЗОВАТЕЛЬНОЕ УЧРЕЖДЕНИЕ</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ВЫСШЕГО ОБРАЗОВАНИЯ</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«НАЦИОНАЛЬНЫЙ ИССЛЕДОВАТЕЛЬСКИЙ УНИВЕРСИТЕТ</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«ВЫСШАЯ ШКОЛА ЭКОНОМИКИ»</w:t>
      </w:r>
    </w:p>
    <w:p w:rsidR="00620964" w:rsidRPr="00524528" w:rsidRDefault="00620964" w:rsidP="00620964">
      <w:pPr>
        <w:widowControl w:val="0"/>
        <w:spacing w:after="0" w:line="240" w:lineRule="auto"/>
        <w:rPr>
          <w:rFonts w:ascii="Helvetica" w:eastAsia="Times New Roman" w:hAnsi="Helvetica"/>
          <w:sz w:val="26"/>
          <w:szCs w:val="26"/>
          <w:lang w:eastAsia="ru-RU"/>
        </w:rPr>
      </w:pP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Факультет информатики, математики и компьютерных наук</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Направление</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«Интеллектуальный анализ данных»</w:t>
      </w:r>
    </w:p>
    <w:p w:rsidR="00620964" w:rsidRPr="00524528" w:rsidRDefault="00620964" w:rsidP="00620964">
      <w:pPr>
        <w:widowControl w:val="0"/>
        <w:spacing w:after="0" w:line="240" w:lineRule="auto"/>
        <w:jc w:val="center"/>
        <w:rPr>
          <w:rFonts w:ascii="Helvetica" w:eastAsia="Times New Roman" w:hAnsi="Helvetica"/>
          <w:sz w:val="26"/>
          <w:szCs w:val="26"/>
          <w:lang w:eastAsia="ru-RU"/>
        </w:rPr>
      </w:pPr>
    </w:p>
    <w:p w:rsidR="00620964" w:rsidRPr="00524528" w:rsidRDefault="00620964" w:rsidP="00620964">
      <w:pPr>
        <w:widowControl w:val="0"/>
        <w:spacing w:after="0" w:line="240" w:lineRule="auto"/>
        <w:jc w:val="center"/>
        <w:rPr>
          <w:rFonts w:ascii="Helvetica" w:eastAsia="Times New Roman" w:hAnsi="Helvetica"/>
          <w:i/>
          <w:sz w:val="26"/>
          <w:szCs w:val="26"/>
          <w:lang w:eastAsia="ru-RU"/>
        </w:rPr>
      </w:pPr>
    </w:p>
    <w:p w:rsidR="00620964" w:rsidRPr="00524528" w:rsidRDefault="00620964" w:rsidP="00620964">
      <w:pPr>
        <w:widowControl w:val="0"/>
        <w:spacing w:after="0" w:line="240" w:lineRule="auto"/>
        <w:jc w:val="center"/>
        <w:rPr>
          <w:rFonts w:ascii="Times New Roman" w:eastAsia="Times New Roman" w:hAnsi="Times New Roman"/>
          <w:sz w:val="26"/>
          <w:szCs w:val="26"/>
          <w:lang w:eastAsia="ru-RU"/>
        </w:rPr>
      </w:pPr>
      <w:r w:rsidRPr="00524528">
        <w:rPr>
          <w:rFonts w:ascii="Times New Roman" w:hAnsi="Times New Roman"/>
          <w:sz w:val="26"/>
          <w:szCs w:val="26"/>
        </w:rPr>
        <w:t>Шадрина Алина Михайловна</w:t>
      </w:r>
    </w:p>
    <w:p w:rsidR="00620964" w:rsidRPr="00524528" w:rsidRDefault="00620964" w:rsidP="00620964">
      <w:pPr>
        <w:spacing w:before="240" w:after="60" w:line="360" w:lineRule="auto"/>
        <w:jc w:val="center"/>
        <w:outlineLvl w:val="5"/>
        <w:rPr>
          <w:rFonts w:ascii="Times New Roman" w:eastAsia="Times New Roman" w:hAnsi="Times New Roman"/>
          <w:sz w:val="28"/>
          <w:szCs w:val="26"/>
          <w:lang w:eastAsia="ru-RU"/>
        </w:rPr>
      </w:pPr>
      <w:r>
        <w:rPr>
          <w:rFonts w:ascii="Times New Roman" w:eastAsia="Times New Roman" w:hAnsi="Times New Roman"/>
          <w:b/>
          <w:bCs/>
          <w:sz w:val="28"/>
          <w:szCs w:val="26"/>
          <w:lang w:eastAsia="ru-RU"/>
        </w:rPr>
        <w:t xml:space="preserve">ВЫПУСКНАЯ КВАЛИФИКАЦИОННАЯ </w:t>
      </w:r>
      <w:r w:rsidRPr="00524528">
        <w:rPr>
          <w:rFonts w:ascii="Times New Roman" w:eastAsia="Times New Roman" w:hAnsi="Times New Roman"/>
          <w:b/>
          <w:bCs/>
          <w:sz w:val="28"/>
          <w:szCs w:val="26"/>
          <w:lang w:eastAsia="ru-RU"/>
        </w:rPr>
        <w:t xml:space="preserve">РАБОТА </w:t>
      </w:r>
    </w:p>
    <w:p w:rsidR="00620964" w:rsidRPr="00524528" w:rsidRDefault="00620964" w:rsidP="00620964">
      <w:pPr>
        <w:jc w:val="center"/>
      </w:pPr>
      <w:r w:rsidRPr="00524528">
        <w:rPr>
          <w:rFonts w:ascii="Times New Roman" w:eastAsia="Times New Roman" w:hAnsi="Times New Roman" w:cs="Times New Roman"/>
          <w:bCs/>
          <w:color w:val="212121"/>
          <w:sz w:val="28"/>
          <w:szCs w:val="28"/>
        </w:rPr>
        <w:t>На тему «</w:t>
      </w:r>
      <w:r w:rsidRPr="00620964">
        <w:rPr>
          <w:rFonts w:ascii="Times New Roman" w:eastAsia="Times New Roman" w:hAnsi="Times New Roman" w:cs="Times New Roman"/>
          <w:bCs/>
          <w:color w:val="212121"/>
          <w:sz w:val="28"/>
          <w:szCs w:val="28"/>
        </w:rPr>
        <w:t xml:space="preserve">Исследование </w:t>
      </w:r>
      <w:r>
        <w:rPr>
          <w:rFonts w:ascii="Times New Roman" w:eastAsia="Times New Roman" w:hAnsi="Times New Roman" w:cs="Times New Roman"/>
          <w:bCs/>
          <w:color w:val="212121"/>
          <w:sz w:val="28"/>
          <w:szCs w:val="28"/>
        </w:rPr>
        <w:t>М</w:t>
      </w:r>
      <w:r w:rsidRPr="00620964">
        <w:rPr>
          <w:rFonts w:ascii="Times New Roman" w:eastAsia="Times New Roman" w:hAnsi="Times New Roman" w:cs="Times New Roman"/>
          <w:bCs/>
          <w:color w:val="212121"/>
          <w:sz w:val="28"/>
          <w:szCs w:val="28"/>
        </w:rPr>
        <w:t xml:space="preserve">етодов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 xml:space="preserve">бработки </w:t>
      </w:r>
      <w:r>
        <w:rPr>
          <w:rFonts w:ascii="Times New Roman" w:eastAsia="Times New Roman" w:hAnsi="Times New Roman" w:cs="Times New Roman"/>
          <w:bCs/>
          <w:color w:val="212121"/>
          <w:sz w:val="28"/>
          <w:szCs w:val="28"/>
        </w:rPr>
        <w:t>Д</w:t>
      </w:r>
      <w:r w:rsidRPr="00620964">
        <w:rPr>
          <w:rFonts w:ascii="Times New Roman" w:eastAsia="Times New Roman" w:hAnsi="Times New Roman" w:cs="Times New Roman"/>
          <w:bCs/>
          <w:color w:val="212121"/>
          <w:sz w:val="28"/>
          <w:szCs w:val="28"/>
        </w:rPr>
        <w:t xml:space="preserve">анных </w:t>
      </w:r>
      <w:r>
        <w:rPr>
          <w:rFonts w:ascii="Times New Roman" w:eastAsia="Times New Roman" w:hAnsi="Times New Roman" w:cs="Times New Roman"/>
          <w:bCs/>
          <w:color w:val="212121"/>
          <w:sz w:val="28"/>
          <w:szCs w:val="28"/>
        </w:rPr>
        <w:t>С</w:t>
      </w:r>
      <w:r w:rsidRPr="00620964">
        <w:rPr>
          <w:rFonts w:ascii="Times New Roman" w:eastAsia="Times New Roman" w:hAnsi="Times New Roman" w:cs="Times New Roman"/>
          <w:bCs/>
          <w:color w:val="212121"/>
          <w:sz w:val="28"/>
          <w:szCs w:val="28"/>
        </w:rPr>
        <w:t xml:space="preserve">истемы </w:t>
      </w:r>
      <w:r>
        <w:rPr>
          <w:rFonts w:ascii="Times New Roman" w:eastAsia="Times New Roman" w:hAnsi="Times New Roman" w:cs="Times New Roman"/>
          <w:bCs/>
          <w:color w:val="212121"/>
          <w:sz w:val="28"/>
          <w:szCs w:val="28"/>
        </w:rPr>
        <w:t>И</w:t>
      </w:r>
      <w:r w:rsidRPr="00620964">
        <w:rPr>
          <w:rFonts w:ascii="Times New Roman" w:eastAsia="Times New Roman" w:hAnsi="Times New Roman" w:cs="Times New Roman"/>
          <w:bCs/>
          <w:color w:val="212121"/>
          <w:sz w:val="28"/>
          <w:szCs w:val="28"/>
        </w:rPr>
        <w:t xml:space="preserve">скусственного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боняния</w:t>
      </w:r>
      <w:r w:rsidRPr="00524528">
        <w:rPr>
          <w:rFonts w:ascii="Times New Roman" w:eastAsia="Times New Roman" w:hAnsi="Times New Roman" w:cs="Times New Roman"/>
          <w:bCs/>
          <w:color w:val="212121"/>
          <w:sz w:val="28"/>
          <w:szCs w:val="28"/>
        </w:rPr>
        <w:t>»</w:t>
      </w:r>
    </w:p>
    <w:p w:rsidR="00620964" w:rsidRPr="00524528" w:rsidRDefault="00620964" w:rsidP="00620964">
      <w:pPr>
        <w:widowControl w:val="0"/>
        <w:spacing w:after="120" w:line="360" w:lineRule="auto"/>
        <w:jc w:val="center"/>
        <w:rPr>
          <w:rFonts w:ascii="Times New Roman" w:eastAsia="Times New Roman" w:hAnsi="Times New Roman"/>
          <w:sz w:val="32"/>
          <w:szCs w:val="26"/>
          <w:lang w:eastAsia="ru-RU"/>
        </w:rPr>
      </w:pPr>
    </w:p>
    <w:tbl>
      <w:tblPr>
        <w:tblW w:w="9713" w:type="dxa"/>
        <w:tblLook w:val="04A0" w:firstRow="1" w:lastRow="0" w:firstColumn="1" w:lastColumn="0" w:noHBand="0" w:noVBand="1"/>
      </w:tblPr>
      <w:tblGrid>
        <w:gridCol w:w="4783"/>
        <w:gridCol w:w="4930"/>
      </w:tblGrid>
      <w:tr w:rsidR="00620964" w:rsidRPr="00524528" w:rsidTr="00D842D5">
        <w:trPr>
          <w:trHeight w:val="3480"/>
        </w:trPr>
        <w:tc>
          <w:tcPr>
            <w:tcW w:w="4783" w:type="dxa"/>
            <w:shd w:val="clear" w:color="auto" w:fill="auto"/>
          </w:tcPr>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tc>
        <w:tc>
          <w:tcPr>
            <w:tcW w:w="4929" w:type="dxa"/>
            <w:shd w:val="clear" w:color="auto" w:fill="auto"/>
          </w:tcPr>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Научный руководитель</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д-р технических наук, проф.</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____________________</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В.В. Крылов</w:t>
            </w:r>
          </w:p>
        </w:tc>
      </w:tr>
    </w:tbl>
    <w:p w:rsidR="00620964" w:rsidRPr="00524528" w:rsidRDefault="00620964" w:rsidP="00620964">
      <w:pPr>
        <w:widowControl w:val="0"/>
        <w:spacing w:after="0" w:line="240" w:lineRule="auto"/>
        <w:jc w:val="both"/>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131A9F" w:rsidRPr="00F83BDF" w:rsidRDefault="00620964" w:rsidP="00F83BDF">
      <w:pPr>
        <w:widowControl w:val="0"/>
        <w:spacing w:after="0" w:line="240" w:lineRule="auto"/>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Нижний Новгород, 2017</w:t>
      </w:r>
    </w:p>
    <w:sdt>
      <w:sdtPr>
        <w:rPr>
          <w:rFonts w:asciiTheme="minorHAnsi" w:eastAsiaTheme="minorEastAsia" w:hAnsiTheme="minorHAnsi" w:cstheme="minorBidi"/>
          <w:color w:val="auto"/>
          <w:sz w:val="22"/>
          <w:szCs w:val="22"/>
          <w:lang w:val="ru-RU" w:eastAsia="zh-CN"/>
        </w:rPr>
        <w:id w:val="310441001"/>
        <w:docPartObj>
          <w:docPartGallery w:val="Table of Contents"/>
          <w:docPartUnique/>
        </w:docPartObj>
      </w:sdtPr>
      <w:sdtEndPr>
        <w:rPr>
          <w:b/>
          <w:bCs/>
          <w:noProof/>
        </w:rPr>
      </w:sdtEndPr>
      <w:sdtContent>
        <w:p w:rsidR="00F83BDF" w:rsidRPr="00830A7D" w:rsidRDefault="00830A7D" w:rsidP="00830A7D">
          <w:pPr>
            <w:pStyle w:val="TOCHeading"/>
            <w:jc w:val="center"/>
            <w:rPr>
              <w:b/>
              <w:lang w:val="ru-RU"/>
            </w:rPr>
          </w:pPr>
          <w:r w:rsidRPr="00830A7D">
            <w:rPr>
              <w:b/>
              <w:lang w:val="ru-RU"/>
            </w:rPr>
            <w:t>Содержание</w:t>
          </w:r>
        </w:p>
        <w:p w:rsidR="00817FE4" w:rsidRDefault="00F83BDF">
          <w:pPr>
            <w:pStyle w:val="TOC1"/>
            <w:tabs>
              <w:tab w:val="right" w:leader="dot" w:pos="9345"/>
            </w:tabs>
            <w:rPr>
              <w:noProof/>
              <w:lang w:eastAsia="ru-RU"/>
            </w:rPr>
          </w:pPr>
          <w:r w:rsidRPr="00830A7D">
            <w:rPr>
              <w:rFonts w:ascii="Times New Roman" w:hAnsi="Times New Roman" w:cs="Times New Roman"/>
            </w:rPr>
            <w:fldChar w:fldCharType="begin"/>
          </w:r>
          <w:r w:rsidRPr="00830A7D">
            <w:rPr>
              <w:rFonts w:ascii="Times New Roman" w:hAnsi="Times New Roman" w:cs="Times New Roman"/>
            </w:rPr>
            <w:instrText xml:space="preserve"> TOC \o "1-3" \h \z \u </w:instrText>
          </w:r>
          <w:r w:rsidRPr="00830A7D">
            <w:rPr>
              <w:rFonts w:ascii="Times New Roman" w:hAnsi="Times New Roman" w:cs="Times New Roman"/>
            </w:rPr>
            <w:fldChar w:fldCharType="separate"/>
          </w:r>
          <w:hyperlink w:anchor="_Toc479103156" w:history="1">
            <w:r w:rsidR="00817FE4" w:rsidRPr="00AC1A59">
              <w:rPr>
                <w:rStyle w:val="Hyperlink"/>
                <w:rFonts w:eastAsia="Times New Roman"/>
                <w:b/>
                <w:noProof/>
                <w:lang w:eastAsia="ru-RU"/>
              </w:rPr>
              <w:t>ВВЕДЕНИЕ</w:t>
            </w:r>
            <w:r w:rsidR="00817FE4">
              <w:rPr>
                <w:noProof/>
                <w:webHidden/>
              </w:rPr>
              <w:tab/>
            </w:r>
            <w:r w:rsidR="00817FE4">
              <w:rPr>
                <w:noProof/>
                <w:webHidden/>
              </w:rPr>
              <w:fldChar w:fldCharType="begin"/>
            </w:r>
            <w:r w:rsidR="00817FE4">
              <w:rPr>
                <w:noProof/>
                <w:webHidden/>
              </w:rPr>
              <w:instrText xml:space="preserve"> PAGEREF _Toc479103156 \h </w:instrText>
            </w:r>
            <w:r w:rsidR="00817FE4">
              <w:rPr>
                <w:noProof/>
                <w:webHidden/>
              </w:rPr>
            </w:r>
            <w:r w:rsidR="00817FE4">
              <w:rPr>
                <w:noProof/>
                <w:webHidden/>
              </w:rPr>
              <w:fldChar w:fldCharType="separate"/>
            </w:r>
            <w:r w:rsidR="00817FE4">
              <w:rPr>
                <w:noProof/>
                <w:webHidden/>
              </w:rPr>
              <w:t>3</w:t>
            </w:r>
            <w:r w:rsidR="00817FE4">
              <w:rPr>
                <w:noProof/>
                <w:webHidden/>
              </w:rPr>
              <w:fldChar w:fldCharType="end"/>
            </w:r>
          </w:hyperlink>
        </w:p>
        <w:p w:rsidR="00817FE4" w:rsidRDefault="00197298">
          <w:pPr>
            <w:pStyle w:val="TOC1"/>
            <w:tabs>
              <w:tab w:val="left" w:pos="440"/>
              <w:tab w:val="right" w:leader="dot" w:pos="9345"/>
            </w:tabs>
            <w:rPr>
              <w:noProof/>
              <w:lang w:eastAsia="ru-RU"/>
            </w:rPr>
          </w:pPr>
          <w:hyperlink w:anchor="_Toc479103157" w:history="1">
            <w:r w:rsidR="00817FE4" w:rsidRPr="00AC1A59">
              <w:rPr>
                <w:rStyle w:val="Hyperlink"/>
                <w:rFonts w:ascii="Times New Roman" w:hAnsi="Times New Roman" w:cs="Times New Roman"/>
                <w:b/>
                <w:noProof/>
              </w:rPr>
              <w:t>1.</w:t>
            </w:r>
            <w:r w:rsidR="00817FE4">
              <w:rPr>
                <w:noProof/>
                <w:lang w:eastAsia="ru-RU"/>
              </w:rPr>
              <w:tab/>
            </w:r>
            <w:r w:rsidR="00817FE4" w:rsidRPr="00AC1A59">
              <w:rPr>
                <w:rStyle w:val="Hyperlink"/>
                <w:rFonts w:ascii="Times New Roman" w:hAnsi="Times New Roman" w:cs="Times New Roman"/>
                <w:b/>
                <w:noProof/>
              </w:rPr>
              <w:t>ОПИСАНИЕ ПРЕДМЕТНОЙ ОБЛАСТИ</w:t>
            </w:r>
            <w:r w:rsidR="00817FE4">
              <w:rPr>
                <w:noProof/>
                <w:webHidden/>
              </w:rPr>
              <w:tab/>
            </w:r>
            <w:r w:rsidR="00817FE4">
              <w:rPr>
                <w:noProof/>
                <w:webHidden/>
              </w:rPr>
              <w:fldChar w:fldCharType="begin"/>
            </w:r>
            <w:r w:rsidR="00817FE4">
              <w:rPr>
                <w:noProof/>
                <w:webHidden/>
              </w:rPr>
              <w:instrText xml:space="preserve"> PAGEREF _Toc479103157 \h </w:instrText>
            </w:r>
            <w:r w:rsidR="00817FE4">
              <w:rPr>
                <w:noProof/>
                <w:webHidden/>
              </w:rPr>
            </w:r>
            <w:r w:rsidR="00817FE4">
              <w:rPr>
                <w:noProof/>
                <w:webHidden/>
              </w:rPr>
              <w:fldChar w:fldCharType="separate"/>
            </w:r>
            <w:r w:rsidR="00817FE4">
              <w:rPr>
                <w:noProof/>
                <w:webHidden/>
              </w:rPr>
              <w:t>6</w:t>
            </w:r>
            <w:r w:rsidR="00817FE4">
              <w:rPr>
                <w:noProof/>
                <w:webHidden/>
              </w:rPr>
              <w:fldChar w:fldCharType="end"/>
            </w:r>
          </w:hyperlink>
        </w:p>
        <w:p w:rsidR="00817FE4" w:rsidRDefault="00197298">
          <w:pPr>
            <w:pStyle w:val="TOC2"/>
            <w:tabs>
              <w:tab w:val="left" w:pos="880"/>
              <w:tab w:val="right" w:leader="dot" w:pos="9345"/>
            </w:tabs>
            <w:rPr>
              <w:noProof/>
              <w:lang w:eastAsia="ru-RU"/>
            </w:rPr>
          </w:pPr>
          <w:hyperlink w:anchor="_Toc479103158" w:history="1">
            <w:r w:rsidR="00817FE4" w:rsidRPr="00AC1A59">
              <w:rPr>
                <w:rStyle w:val="Hyperlink"/>
                <w:rFonts w:ascii="Times New Roman" w:hAnsi="Times New Roman" w:cs="Times New Roman"/>
                <w:b/>
                <w:noProof/>
              </w:rPr>
              <w:t>1.1</w:t>
            </w:r>
            <w:r w:rsidR="00817FE4">
              <w:rPr>
                <w:noProof/>
                <w:lang w:eastAsia="ru-RU"/>
              </w:rPr>
              <w:tab/>
            </w:r>
            <w:r w:rsidR="00817FE4" w:rsidRPr="00AC1A59">
              <w:rPr>
                <w:rStyle w:val="Hyperlink"/>
                <w:rFonts w:ascii="Times New Roman" w:hAnsi="Times New Roman" w:cs="Times New Roman"/>
                <w:b/>
                <w:noProof/>
              </w:rPr>
              <w:t>Архитектура и обзор систем «Электронный нос»</w:t>
            </w:r>
            <w:r w:rsidR="00817FE4">
              <w:rPr>
                <w:noProof/>
                <w:webHidden/>
              </w:rPr>
              <w:tab/>
            </w:r>
            <w:r w:rsidR="00817FE4">
              <w:rPr>
                <w:noProof/>
                <w:webHidden/>
              </w:rPr>
              <w:fldChar w:fldCharType="begin"/>
            </w:r>
            <w:r w:rsidR="00817FE4">
              <w:rPr>
                <w:noProof/>
                <w:webHidden/>
              </w:rPr>
              <w:instrText xml:space="preserve"> PAGEREF _Toc479103158 \h </w:instrText>
            </w:r>
            <w:r w:rsidR="00817FE4">
              <w:rPr>
                <w:noProof/>
                <w:webHidden/>
              </w:rPr>
            </w:r>
            <w:r w:rsidR="00817FE4">
              <w:rPr>
                <w:noProof/>
                <w:webHidden/>
              </w:rPr>
              <w:fldChar w:fldCharType="separate"/>
            </w:r>
            <w:r w:rsidR="00817FE4">
              <w:rPr>
                <w:noProof/>
                <w:webHidden/>
              </w:rPr>
              <w:t>6</w:t>
            </w:r>
            <w:r w:rsidR="00817FE4">
              <w:rPr>
                <w:noProof/>
                <w:webHidden/>
              </w:rPr>
              <w:fldChar w:fldCharType="end"/>
            </w:r>
          </w:hyperlink>
        </w:p>
        <w:p w:rsidR="00817FE4" w:rsidRDefault="00197298">
          <w:pPr>
            <w:pStyle w:val="TOC3"/>
            <w:tabs>
              <w:tab w:val="right" w:leader="dot" w:pos="9345"/>
            </w:tabs>
            <w:rPr>
              <w:noProof/>
              <w:lang w:eastAsia="ru-RU"/>
            </w:rPr>
          </w:pPr>
          <w:hyperlink w:anchor="_Toc479103159" w:history="1">
            <w:r w:rsidR="00817FE4" w:rsidRPr="00AC1A59">
              <w:rPr>
                <w:rStyle w:val="Hyperlink"/>
                <w:rFonts w:ascii="Times New Roman" w:hAnsi="Times New Roman" w:cs="Times New Roman"/>
                <w:b/>
                <w:i/>
                <w:noProof/>
              </w:rPr>
              <w:t>1.1.1 Принципы построения систем «Электронный нос»</w:t>
            </w:r>
            <w:r w:rsidR="00817FE4">
              <w:rPr>
                <w:noProof/>
                <w:webHidden/>
              </w:rPr>
              <w:tab/>
            </w:r>
            <w:r w:rsidR="00817FE4">
              <w:rPr>
                <w:noProof/>
                <w:webHidden/>
              </w:rPr>
              <w:fldChar w:fldCharType="begin"/>
            </w:r>
            <w:r w:rsidR="00817FE4">
              <w:rPr>
                <w:noProof/>
                <w:webHidden/>
              </w:rPr>
              <w:instrText xml:space="preserve"> PAGEREF _Toc479103159 \h </w:instrText>
            </w:r>
            <w:r w:rsidR="00817FE4">
              <w:rPr>
                <w:noProof/>
                <w:webHidden/>
              </w:rPr>
            </w:r>
            <w:r w:rsidR="00817FE4">
              <w:rPr>
                <w:noProof/>
                <w:webHidden/>
              </w:rPr>
              <w:fldChar w:fldCharType="separate"/>
            </w:r>
            <w:r w:rsidR="00817FE4">
              <w:rPr>
                <w:noProof/>
                <w:webHidden/>
              </w:rPr>
              <w:t>6</w:t>
            </w:r>
            <w:r w:rsidR="00817FE4">
              <w:rPr>
                <w:noProof/>
                <w:webHidden/>
              </w:rPr>
              <w:fldChar w:fldCharType="end"/>
            </w:r>
          </w:hyperlink>
        </w:p>
        <w:p w:rsidR="00817FE4" w:rsidRDefault="00197298">
          <w:pPr>
            <w:pStyle w:val="TOC3"/>
            <w:tabs>
              <w:tab w:val="right" w:leader="dot" w:pos="9345"/>
            </w:tabs>
            <w:rPr>
              <w:noProof/>
              <w:lang w:eastAsia="ru-RU"/>
            </w:rPr>
          </w:pPr>
          <w:hyperlink w:anchor="_Toc479103160" w:history="1">
            <w:r w:rsidR="00817FE4" w:rsidRPr="00AC1A59">
              <w:rPr>
                <w:rStyle w:val="Hyperlink"/>
                <w:rFonts w:ascii="Times New Roman" w:hAnsi="Times New Roman" w:cs="Times New Roman"/>
                <w:b/>
                <w:i/>
                <w:noProof/>
              </w:rPr>
              <w:t>1.1.2 Примеры систем «Электронный нос» и их приложения</w:t>
            </w:r>
            <w:r w:rsidR="00817FE4">
              <w:rPr>
                <w:noProof/>
                <w:webHidden/>
              </w:rPr>
              <w:tab/>
            </w:r>
            <w:r w:rsidR="00817FE4">
              <w:rPr>
                <w:noProof/>
                <w:webHidden/>
              </w:rPr>
              <w:fldChar w:fldCharType="begin"/>
            </w:r>
            <w:r w:rsidR="00817FE4">
              <w:rPr>
                <w:noProof/>
                <w:webHidden/>
              </w:rPr>
              <w:instrText xml:space="preserve"> PAGEREF _Toc479103160 \h </w:instrText>
            </w:r>
            <w:r w:rsidR="00817FE4">
              <w:rPr>
                <w:noProof/>
                <w:webHidden/>
              </w:rPr>
            </w:r>
            <w:r w:rsidR="00817FE4">
              <w:rPr>
                <w:noProof/>
                <w:webHidden/>
              </w:rPr>
              <w:fldChar w:fldCharType="separate"/>
            </w:r>
            <w:r w:rsidR="00817FE4">
              <w:rPr>
                <w:noProof/>
                <w:webHidden/>
              </w:rPr>
              <w:t>9</w:t>
            </w:r>
            <w:r w:rsidR="00817FE4">
              <w:rPr>
                <w:noProof/>
                <w:webHidden/>
              </w:rPr>
              <w:fldChar w:fldCharType="end"/>
            </w:r>
          </w:hyperlink>
        </w:p>
        <w:p w:rsidR="00817FE4" w:rsidRDefault="00197298">
          <w:pPr>
            <w:pStyle w:val="TOC2"/>
            <w:tabs>
              <w:tab w:val="right" w:leader="dot" w:pos="9345"/>
            </w:tabs>
            <w:rPr>
              <w:noProof/>
              <w:lang w:eastAsia="ru-RU"/>
            </w:rPr>
          </w:pPr>
          <w:hyperlink w:anchor="_Toc479103161" w:history="1">
            <w:r w:rsidR="00817FE4" w:rsidRPr="00AC1A59">
              <w:rPr>
                <w:rStyle w:val="Hyperlink"/>
                <w:b/>
                <w:noProof/>
              </w:rPr>
              <w:t>1.2 Обзор литературы в области анализа данных систем искусственного обоняния</w:t>
            </w:r>
            <w:r w:rsidR="00817FE4">
              <w:rPr>
                <w:noProof/>
                <w:webHidden/>
              </w:rPr>
              <w:tab/>
            </w:r>
            <w:r w:rsidR="00817FE4">
              <w:rPr>
                <w:noProof/>
                <w:webHidden/>
              </w:rPr>
              <w:fldChar w:fldCharType="begin"/>
            </w:r>
            <w:r w:rsidR="00817FE4">
              <w:rPr>
                <w:noProof/>
                <w:webHidden/>
              </w:rPr>
              <w:instrText xml:space="preserve"> PAGEREF _Toc479103161 \h </w:instrText>
            </w:r>
            <w:r w:rsidR="00817FE4">
              <w:rPr>
                <w:noProof/>
                <w:webHidden/>
              </w:rPr>
            </w:r>
            <w:r w:rsidR="00817FE4">
              <w:rPr>
                <w:noProof/>
                <w:webHidden/>
              </w:rPr>
              <w:fldChar w:fldCharType="separate"/>
            </w:r>
            <w:r w:rsidR="00817FE4">
              <w:rPr>
                <w:noProof/>
                <w:webHidden/>
              </w:rPr>
              <w:t>12</w:t>
            </w:r>
            <w:r w:rsidR="00817FE4">
              <w:rPr>
                <w:noProof/>
                <w:webHidden/>
              </w:rPr>
              <w:fldChar w:fldCharType="end"/>
            </w:r>
          </w:hyperlink>
        </w:p>
        <w:p w:rsidR="00817FE4" w:rsidRDefault="00197298">
          <w:pPr>
            <w:pStyle w:val="TOC1"/>
            <w:tabs>
              <w:tab w:val="left" w:pos="440"/>
              <w:tab w:val="right" w:leader="dot" w:pos="9345"/>
            </w:tabs>
            <w:rPr>
              <w:noProof/>
              <w:lang w:eastAsia="ru-RU"/>
            </w:rPr>
          </w:pPr>
          <w:hyperlink w:anchor="_Toc479103162" w:history="1">
            <w:r w:rsidR="00817FE4" w:rsidRPr="00AC1A59">
              <w:rPr>
                <w:rStyle w:val="Hyperlink"/>
                <w:b/>
                <w:noProof/>
              </w:rPr>
              <w:t>2.</w:t>
            </w:r>
            <w:r w:rsidR="00817FE4">
              <w:rPr>
                <w:noProof/>
                <w:lang w:eastAsia="ru-RU"/>
              </w:rPr>
              <w:tab/>
            </w:r>
            <w:r w:rsidR="00817FE4" w:rsidRPr="00AC1A59">
              <w:rPr>
                <w:rStyle w:val="Hyperlink"/>
                <w:b/>
                <w:noProof/>
              </w:rPr>
              <w:t>МЕТОДЫ ОБРАБОТКИ ДАННЫХ В СИСТЕМЕ ИСКУССТВЕННОГО ОБОНЯНИЯ «МАГ-8»</w:t>
            </w:r>
            <w:r w:rsidR="00817FE4">
              <w:rPr>
                <w:noProof/>
                <w:webHidden/>
              </w:rPr>
              <w:tab/>
            </w:r>
            <w:r w:rsidR="00817FE4">
              <w:rPr>
                <w:noProof/>
                <w:webHidden/>
              </w:rPr>
              <w:fldChar w:fldCharType="begin"/>
            </w:r>
            <w:r w:rsidR="00817FE4">
              <w:rPr>
                <w:noProof/>
                <w:webHidden/>
              </w:rPr>
              <w:instrText xml:space="preserve"> PAGEREF _Toc479103162 \h </w:instrText>
            </w:r>
            <w:r w:rsidR="00817FE4">
              <w:rPr>
                <w:noProof/>
                <w:webHidden/>
              </w:rPr>
            </w:r>
            <w:r w:rsidR="00817FE4">
              <w:rPr>
                <w:noProof/>
                <w:webHidden/>
              </w:rPr>
              <w:fldChar w:fldCharType="separate"/>
            </w:r>
            <w:r w:rsidR="00817FE4">
              <w:rPr>
                <w:noProof/>
                <w:webHidden/>
              </w:rPr>
              <w:t>18</w:t>
            </w:r>
            <w:r w:rsidR="00817FE4">
              <w:rPr>
                <w:noProof/>
                <w:webHidden/>
              </w:rPr>
              <w:fldChar w:fldCharType="end"/>
            </w:r>
          </w:hyperlink>
        </w:p>
        <w:p w:rsidR="00817FE4" w:rsidRDefault="00197298">
          <w:pPr>
            <w:pStyle w:val="TOC2"/>
            <w:tabs>
              <w:tab w:val="right" w:leader="dot" w:pos="9345"/>
            </w:tabs>
            <w:rPr>
              <w:noProof/>
              <w:lang w:eastAsia="ru-RU"/>
            </w:rPr>
          </w:pPr>
          <w:hyperlink w:anchor="_Toc479103163" w:history="1">
            <w:r w:rsidR="00817FE4" w:rsidRPr="00AC1A59">
              <w:rPr>
                <w:rStyle w:val="Hyperlink"/>
                <w:b/>
                <w:noProof/>
              </w:rPr>
              <w:t>2.1 Описание входных данных и формирование датасетов</w:t>
            </w:r>
            <w:r w:rsidR="00817FE4">
              <w:rPr>
                <w:noProof/>
                <w:webHidden/>
              </w:rPr>
              <w:tab/>
            </w:r>
            <w:r w:rsidR="00817FE4">
              <w:rPr>
                <w:noProof/>
                <w:webHidden/>
              </w:rPr>
              <w:fldChar w:fldCharType="begin"/>
            </w:r>
            <w:r w:rsidR="00817FE4">
              <w:rPr>
                <w:noProof/>
                <w:webHidden/>
              </w:rPr>
              <w:instrText xml:space="preserve"> PAGEREF _Toc479103163 \h </w:instrText>
            </w:r>
            <w:r w:rsidR="00817FE4">
              <w:rPr>
                <w:noProof/>
                <w:webHidden/>
              </w:rPr>
            </w:r>
            <w:r w:rsidR="00817FE4">
              <w:rPr>
                <w:noProof/>
                <w:webHidden/>
              </w:rPr>
              <w:fldChar w:fldCharType="separate"/>
            </w:r>
            <w:r w:rsidR="00817FE4">
              <w:rPr>
                <w:noProof/>
                <w:webHidden/>
              </w:rPr>
              <w:t>18</w:t>
            </w:r>
            <w:r w:rsidR="00817FE4">
              <w:rPr>
                <w:noProof/>
                <w:webHidden/>
              </w:rPr>
              <w:fldChar w:fldCharType="end"/>
            </w:r>
          </w:hyperlink>
        </w:p>
        <w:p w:rsidR="00817FE4" w:rsidRDefault="00197298">
          <w:pPr>
            <w:pStyle w:val="TOC3"/>
            <w:tabs>
              <w:tab w:val="right" w:leader="dot" w:pos="9345"/>
            </w:tabs>
            <w:rPr>
              <w:noProof/>
              <w:lang w:eastAsia="ru-RU"/>
            </w:rPr>
          </w:pPr>
          <w:hyperlink w:anchor="_Toc479103164" w:history="1">
            <w:r w:rsidR="00817FE4" w:rsidRPr="00AC1A59">
              <w:rPr>
                <w:rStyle w:val="Hyperlink"/>
                <w:b/>
                <w:i/>
                <w:noProof/>
              </w:rPr>
              <w:t>2.1.1 Источники данных</w:t>
            </w:r>
            <w:r w:rsidR="00817FE4">
              <w:rPr>
                <w:noProof/>
                <w:webHidden/>
              </w:rPr>
              <w:tab/>
            </w:r>
            <w:r w:rsidR="00817FE4">
              <w:rPr>
                <w:noProof/>
                <w:webHidden/>
              </w:rPr>
              <w:fldChar w:fldCharType="begin"/>
            </w:r>
            <w:r w:rsidR="00817FE4">
              <w:rPr>
                <w:noProof/>
                <w:webHidden/>
              </w:rPr>
              <w:instrText xml:space="preserve"> PAGEREF _Toc479103164 \h </w:instrText>
            </w:r>
            <w:r w:rsidR="00817FE4">
              <w:rPr>
                <w:noProof/>
                <w:webHidden/>
              </w:rPr>
            </w:r>
            <w:r w:rsidR="00817FE4">
              <w:rPr>
                <w:noProof/>
                <w:webHidden/>
              </w:rPr>
              <w:fldChar w:fldCharType="separate"/>
            </w:r>
            <w:r w:rsidR="00817FE4">
              <w:rPr>
                <w:noProof/>
                <w:webHidden/>
              </w:rPr>
              <w:t>18</w:t>
            </w:r>
            <w:r w:rsidR="00817FE4">
              <w:rPr>
                <w:noProof/>
                <w:webHidden/>
              </w:rPr>
              <w:fldChar w:fldCharType="end"/>
            </w:r>
          </w:hyperlink>
        </w:p>
        <w:p w:rsidR="00817FE4" w:rsidRDefault="00197298">
          <w:pPr>
            <w:pStyle w:val="TOC3"/>
            <w:tabs>
              <w:tab w:val="right" w:leader="dot" w:pos="9345"/>
            </w:tabs>
            <w:rPr>
              <w:noProof/>
              <w:lang w:eastAsia="ru-RU"/>
            </w:rPr>
          </w:pPr>
          <w:hyperlink w:anchor="_Toc479103165" w:history="1">
            <w:r w:rsidR="00817FE4" w:rsidRPr="00AC1A59">
              <w:rPr>
                <w:rStyle w:val="Hyperlink"/>
                <w:rFonts w:ascii="Times New Roman" w:hAnsi="Times New Roman" w:cs="Times New Roman"/>
                <w:b/>
                <w:i/>
                <w:noProof/>
              </w:rPr>
              <w:t>2.1.2 Исследование исходных данных и предобработка</w:t>
            </w:r>
            <w:r w:rsidR="00817FE4">
              <w:rPr>
                <w:noProof/>
                <w:webHidden/>
              </w:rPr>
              <w:tab/>
            </w:r>
            <w:r w:rsidR="00817FE4">
              <w:rPr>
                <w:noProof/>
                <w:webHidden/>
              </w:rPr>
              <w:fldChar w:fldCharType="begin"/>
            </w:r>
            <w:r w:rsidR="00817FE4">
              <w:rPr>
                <w:noProof/>
                <w:webHidden/>
              </w:rPr>
              <w:instrText xml:space="preserve"> PAGEREF _Toc479103165 \h </w:instrText>
            </w:r>
            <w:r w:rsidR="00817FE4">
              <w:rPr>
                <w:noProof/>
                <w:webHidden/>
              </w:rPr>
            </w:r>
            <w:r w:rsidR="00817FE4">
              <w:rPr>
                <w:noProof/>
                <w:webHidden/>
              </w:rPr>
              <w:fldChar w:fldCharType="separate"/>
            </w:r>
            <w:r w:rsidR="00817FE4">
              <w:rPr>
                <w:noProof/>
                <w:webHidden/>
              </w:rPr>
              <w:t>21</w:t>
            </w:r>
            <w:r w:rsidR="00817FE4">
              <w:rPr>
                <w:noProof/>
                <w:webHidden/>
              </w:rPr>
              <w:fldChar w:fldCharType="end"/>
            </w:r>
          </w:hyperlink>
        </w:p>
        <w:p w:rsidR="00817FE4" w:rsidRDefault="00197298">
          <w:pPr>
            <w:pStyle w:val="TOC2"/>
            <w:tabs>
              <w:tab w:val="right" w:leader="dot" w:pos="9345"/>
            </w:tabs>
            <w:rPr>
              <w:noProof/>
              <w:lang w:eastAsia="ru-RU"/>
            </w:rPr>
          </w:pPr>
          <w:hyperlink w:anchor="_Toc479103166" w:history="1">
            <w:r w:rsidR="00817FE4" w:rsidRPr="00AC1A59">
              <w:rPr>
                <w:rStyle w:val="Hyperlink"/>
                <w:b/>
                <w:noProof/>
              </w:rPr>
              <w:t>2.2 Выбор между сэмплированием и работой с исходными данными</w:t>
            </w:r>
            <w:r w:rsidR="00817FE4">
              <w:rPr>
                <w:noProof/>
                <w:webHidden/>
              </w:rPr>
              <w:tab/>
            </w:r>
            <w:r w:rsidR="00817FE4">
              <w:rPr>
                <w:noProof/>
                <w:webHidden/>
              </w:rPr>
              <w:fldChar w:fldCharType="begin"/>
            </w:r>
            <w:r w:rsidR="00817FE4">
              <w:rPr>
                <w:noProof/>
                <w:webHidden/>
              </w:rPr>
              <w:instrText xml:space="preserve"> PAGEREF _Toc479103166 \h </w:instrText>
            </w:r>
            <w:r w:rsidR="00817FE4">
              <w:rPr>
                <w:noProof/>
                <w:webHidden/>
              </w:rPr>
            </w:r>
            <w:r w:rsidR="00817FE4">
              <w:rPr>
                <w:noProof/>
                <w:webHidden/>
              </w:rPr>
              <w:fldChar w:fldCharType="separate"/>
            </w:r>
            <w:r w:rsidR="00817FE4">
              <w:rPr>
                <w:noProof/>
                <w:webHidden/>
              </w:rPr>
              <w:t>27</w:t>
            </w:r>
            <w:r w:rsidR="00817FE4">
              <w:rPr>
                <w:noProof/>
                <w:webHidden/>
              </w:rPr>
              <w:fldChar w:fldCharType="end"/>
            </w:r>
          </w:hyperlink>
        </w:p>
        <w:p w:rsidR="00817FE4" w:rsidRDefault="00197298">
          <w:pPr>
            <w:pStyle w:val="TOC3"/>
            <w:tabs>
              <w:tab w:val="right" w:leader="dot" w:pos="9345"/>
            </w:tabs>
            <w:rPr>
              <w:noProof/>
              <w:lang w:eastAsia="ru-RU"/>
            </w:rPr>
          </w:pPr>
          <w:hyperlink w:anchor="_Toc479103167" w:history="1">
            <w:r w:rsidR="00817FE4" w:rsidRPr="00AC1A59">
              <w:rPr>
                <w:rStyle w:val="Hyperlink"/>
                <w:b/>
                <w:i/>
                <w:noProof/>
              </w:rPr>
              <w:t>2.2.1 Балансировка массива данных для предсказания редких классов</w:t>
            </w:r>
            <w:r w:rsidR="00817FE4">
              <w:rPr>
                <w:noProof/>
                <w:webHidden/>
              </w:rPr>
              <w:tab/>
            </w:r>
            <w:r w:rsidR="00817FE4">
              <w:rPr>
                <w:noProof/>
                <w:webHidden/>
              </w:rPr>
              <w:fldChar w:fldCharType="begin"/>
            </w:r>
            <w:r w:rsidR="00817FE4">
              <w:rPr>
                <w:noProof/>
                <w:webHidden/>
              </w:rPr>
              <w:instrText xml:space="preserve"> PAGEREF _Toc479103167 \h </w:instrText>
            </w:r>
            <w:r w:rsidR="00817FE4">
              <w:rPr>
                <w:noProof/>
                <w:webHidden/>
              </w:rPr>
            </w:r>
            <w:r w:rsidR="00817FE4">
              <w:rPr>
                <w:noProof/>
                <w:webHidden/>
              </w:rPr>
              <w:fldChar w:fldCharType="separate"/>
            </w:r>
            <w:r w:rsidR="00817FE4">
              <w:rPr>
                <w:noProof/>
                <w:webHidden/>
              </w:rPr>
              <w:t>27</w:t>
            </w:r>
            <w:r w:rsidR="00817FE4">
              <w:rPr>
                <w:noProof/>
                <w:webHidden/>
              </w:rPr>
              <w:fldChar w:fldCharType="end"/>
            </w:r>
          </w:hyperlink>
        </w:p>
        <w:p w:rsidR="00817FE4" w:rsidRDefault="00197298">
          <w:pPr>
            <w:pStyle w:val="TOC3"/>
            <w:tabs>
              <w:tab w:val="right" w:leader="dot" w:pos="9345"/>
            </w:tabs>
            <w:rPr>
              <w:noProof/>
              <w:lang w:eastAsia="ru-RU"/>
            </w:rPr>
          </w:pPr>
          <w:hyperlink w:anchor="_Toc479103168" w:history="1">
            <w:r w:rsidR="00817FE4" w:rsidRPr="00AC1A59">
              <w:rPr>
                <w:rStyle w:val="Hyperlink"/>
                <w:b/>
                <w:i/>
                <w:noProof/>
              </w:rPr>
              <w:t xml:space="preserve">2.2.2 </w:t>
            </w:r>
            <w:r w:rsidR="00817FE4" w:rsidRPr="00AC1A59">
              <w:rPr>
                <w:rStyle w:val="Hyperlink"/>
                <w:b/>
                <w:i/>
                <w:noProof/>
                <w:lang w:val="en-US"/>
              </w:rPr>
              <w:t>Generative</w:t>
            </w:r>
            <w:r w:rsidR="00817FE4" w:rsidRPr="00AC1A59">
              <w:rPr>
                <w:rStyle w:val="Hyperlink"/>
                <w:b/>
                <w:i/>
                <w:noProof/>
              </w:rPr>
              <w:t xml:space="preserve"> </w:t>
            </w:r>
            <w:r w:rsidR="00817FE4" w:rsidRPr="00AC1A59">
              <w:rPr>
                <w:rStyle w:val="Hyperlink"/>
                <w:b/>
                <w:i/>
                <w:noProof/>
                <w:lang w:val="en-US"/>
              </w:rPr>
              <w:t>adversarial</w:t>
            </w:r>
            <w:r w:rsidR="00817FE4" w:rsidRPr="00AC1A59">
              <w:rPr>
                <w:rStyle w:val="Hyperlink"/>
                <w:b/>
                <w:i/>
                <w:noProof/>
              </w:rPr>
              <w:t xml:space="preserve"> </w:t>
            </w:r>
            <w:r w:rsidR="00817FE4" w:rsidRPr="00AC1A59">
              <w:rPr>
                <w:rStyle w:val="Hyperlink"/>
                <w:b/>
                <w:i/>
                <w:noProof/>
                <w:lang w:val="en-US"/>
              </w:rPr>
              <w:t>network</w:t>
            </w:r>
            <w:r w:rsidR="00817FE4">
              <w:rPr>
                <w:noProof/>
                <w:webHidden/>
              </w:rPr>
              <w:tab/>
            </w:r>
            <w:r w:rsidR="00817FE4">
              <w:rPr>
                <w:noProof/>
                <w:webHidden/>
              </w:rPr>
              <w:fldChar w:fldCharType="begin"/>
            </w:r>
            <w:r w:rsidR="00817FE4">
              <w:rPr>
                <w:noProof/>
                <w:webHidden/>
              </w:rPr>
              <w:instrText xml:space="preserve"> PAGEREF _Toc479103168 \h </w:instrText>
            </w:r>
            <w:r w:rsidR="00817FE4">
              <w:rPr>
                <w:noProof/>
                <w:webHidden/>
              </w:rPr>
            </w:r>
            <w:r w:rsidR="00817FE4">
              <w:rPr>
                <w:noProof/>
                <w:webHidden/>
              </w:rPr>
              <w:fldChar w:fldCharType="separate"/>
            </w:r>
            <w:r w:rsidR="00817FE4">
              <w:rPr>
                <w:noProof/>
                <w:webHidden/>
              </w:rPr>
              <w:t>27</w:t>
            </w:r>
            <w:r w:rsidR="00817FE4">
              <w:rPr>
                <w:noProof/>
                <w:webHidden/>
              </w:rPr>
              <w:fldChar w:fldCharType="end"/>
            </w:r>
          </w:hyperlink>
        </w:p>
        <w:p w:rsidR="00817FE4" w:rsidRDefault="00197298">
          <w:pPr>
            <w:pStyle w:val="TOC2"/>
            <w:tabs>
              <w:tab w:val="right" w:leader="dot" w:pos="9345"/>
            </w:tabs>
            <w:rPr>
              <w:noProof/>
              <w:lang w:eastAsia="ru-RU"/>
            </w:rPr>
          </w:pPr>
          <w:hyperlink w:anchor="_Toc479103169" w:history="1">
            <w:r w:rsidR="00817FE4" w:rsidRPr="00AC1A59">
              <w:rPr>
                <w:rStyle w:val="Hyperlink"/>
                <w:b/>
                <w:noProof/>
              </w:rPr>
              <w:t>2.3 Применение алгоритмов машинного обучения и нейронных сетей</w:t>
            </w:r>
            <w:r w:rsidR="00817FE4">
              <w:rPr>
                <w:noProof/>
                <w:webHidden/>
              </w:rPr>
              <w:tab/>
            </w:r>
            <w:r w:rsidR="00817FE4">
              <w:rPr>
                <w:noProof/>
                <w:webHidden/>
              </w:rPr>
              <w:fldChar w:fldCharType="begin"/>
            </w:r>
            <w:r w:rsidR="00817FE4">
              <w:rPr>
                <w:noProof/>
                <w:webHidden/>
              </w:rPr>
              <w:instrText xml:space="preserve"> PAGEREF _Toc479103169 \h </w:instrText>
            </w:r>
            <w:r w:rsidR="00817FE4">
              <w:rPr>
                <w:noProof/>
                <w:webHidden/>
              </w:rPr>
            </w:r>
            <w:r w:rsidR="00817FE4">
              <w:rPr>
                <w:noProof/>
                <w:webHidden/>
              </w:rPr>
              <w:fldChar w:fldCharType="separate"/>
            </w:r>
            <w:r w:rsidR="00817FE4">
              <w:rPr>
                <w:noProof/>
                <w:webHidden/>
              </w:rPr>
              <w:t>28</w:t>
            </w:r>
            <w:r w:rsidR="00817FE4">
              <w:rPr>
                <w:noProof/>
                <w:webHidden/>
              </w:rPr>
              <w:fldChar w:fldCharType="end"/>
            </w:r>
          </w:hyperlink>
        </w:p>
        <w:p w:rsidR="00817FE4" w:rsidRDefault="00197298">
          <w:pPr>
            <w:pStyle w:val="TOC1"/>
            <w:tabs>
              <w:tab w:val="right" w:leader="dot" w:pos="9345"/>
            </w:tabs>
            <w:rPr>
              <w:noProof/>
              <w:lang w:eastAsia="ru-RU"/>
            </w:rPr>
          </w:pPr>
          <w:hyperlink w:anchor="_Toc479103170" w:history="1">
            <w:r w:rsidR="00817FE4" w:rsidRPr="00AC1A59">
              <w:rPr>
                <w:rStyle w:val="Hyperlink"/>
                <w:rFonts w:eastAsia="Times New Roman"/>
                <w:b/>
                <w:noProof/>
                <w:lang w:eastAsia="ru-RU"/>
              </w:rPr>
              <w:t>ЗАКЛЮЧЕНИЕ</w:t>
            </w:r>
            <w:r w:rsidR="00817FE4">
              <w:rPr>
                <w:noProof/>
                <w:webHidden/>
              </w:rPr>
              <w:tab/>
            </w:r>
            <w:r w:rsidR="00817FE4">
              <w:rPr>
                <w:noProof/>
                <w:webHidden/>
              </w:rPr>
              <w:fldChar w:fldCharType="begin"/>
            </w:r>
            <w:r w:rsidR="00817FE4">
              <w:rPr>
                <w:noProof/>
                <w:webHidden/>
              </w:rPr>
              <w:instrText xml:space="preserve"> PAGEREF _Toc479103170 \h </w:instrText>
            </w:r>
            <w:r w:rsidR="00817FE4">
              <w:rPr>
                <w:noProof/>
                <w:webHidden/>
              </w:rPr>
            </w:r>
            <w:r w:rsidR="00817FE4">
              <w:rPr>
                <w:noProof/>
                <w:webHidden/>
              </w:rPr>
              <w:fldChar w:fldCharType="separate"/>
            </w:r>
            <w:r w:rsidR="00817FE4">
              <w:rPr>
                <w:noProof/>
                <w:webHidden/>
              </w:rPr>
              <w:t>28</w:t>
            </w:r>
            <w:r w:rsidR="00817FE4">
              <w:rPr>
                <w:noProof/>
                <w:webHidden/>
              </w:rPr>
              <w:fldChar w:fldCharType="end"/>
            </w:r>
          </w:hyperlink>
        </w:p>
        <w:p w:rsidR="00817FE4" w:rsidRDefault="00197298">
          <w:pPr>
            <w:pStyle w:val="TOC1"/>
            <w:tabs>
              <w:tab w:val="right" w:leader="dot" w:pos="9345"/>
            </w:tabs>
            <w:rPr>
              <w:noProof/>
              <w:lang w:eastAsia="ru-RU"/>
            </w:rPr>
          </w:pPr>
          <w:hyperlink w:anchor="_Toc479103171" w:history="1">
            <w:r w:rsidR="00817FE4" w:rsidRPr="00AC1A59">
              <w:rPr>
                <w:rStyle w:val="Hyperlink"/>
                <w:b/>
                <w:noProof/>
                <w:lang w:eastAsia="ru-RU"/>
              </w:rPr>
              <w:t>СПИСОК</w:t>
            </w:r>
            <w:r w:rsidR="00817FE4" w:rsidRPr="00AC1A59">
              <w:rPr>
                <w:rStyle w:val="Hyperlink"/>
                <w:b/>
                <w:noProof/>
                <w:lang w:val="en-US" w:eastAsia="ru-RU"/>
              </w:rPr>
              <w:t xml:space="preserve"> </w:t>
            </w:r>
            <w:r w:rsidR="00817FE4" w:rsidRPr="00AC1A59">
              <w:rPr>
                <w:rStyle w:val="Hyperlink"/>
                <w:b/>
                <w:noProof/>
                <w:lang w:eastAsia="ru-RU"/>
              </w:rPr>
              <w:t>ЛИТЕРАТУРЫ</w:t>
            </w:r>
            <w:r w:rsidR="00817FE4">
              <w:rPr>
                <w:noProof/>
                <w:webHidden/>
              </w:rPr>
              <w:tab/>
            </w:r>
            <w:r w:rsidR="00817FE4">
              <w:rPr>
                <w:noProof/>
                <w:webHidden/>
              </w:rPr>
              <w:fldChar w:fldCharType="begin"/>
            </w:r>
            <w:r w:rsidR="00817FE4">
              <w:rPr>
                <w:noProof/>
                <w:webHidden/>
              </w:rPr>
              <w:instrText xml:space="preserve"> PAGEREF _Toc479103171 \h </w:instrText>
            </w:r>
            <w:r w:rsidR="00817FE4">
              <w:rPr>
                <w:noProof/>
                <w:webHidden/>
              </w:rPr>
            </w:r>
            <w:r w:rsidR="00817FE4">
              <w:rPr>
                <w:noProof/>
                <w:webHidden/>
              </w:rPr>
              <w:fldChar w:fldCharType="separate"/>
            </w:r>
            <w:r w:rsidR="00817FE4">
              <w:rPr>
                <w:noProof/>
                <w:webHidden/>
              </w:rPr>
              <w:t>29</w:t>
            </w:r>
            <w:r w:rsidR="00817FE4">
              <w:rPr>
                <w:noProof/>
                <w:webHidden/>
              </w:rPr>
              <w:fldChar w:fldCharType="end"/>
            </w:r>
          </w:hyperlink>
        </w:p>
        <w:p w:rsidR="00817FE4" w:rsidRDefault="00197298">
          <w:pPr>
            <w:pStyle w:val="TOC1"/>
            <w:tabs>
              <w:tab w:val="right" w:leader="dot" w:pos="9345"/>
            </w:tabs>
            <w:rPr>
              <w:noProof/>
              <w:lang w:eastAsia="ru-RU"/>
            </w:rPr>
          </w:pPr>
          <w:hyperlink w:anchor="_Toc479103172" w:history="1">
            <w:r w:rsidR="00817FE4" w:rsidRPr="00AC1A59">
              <w:rPr>
                <w:rStyle w:val="Hyperlink"/>
                <w:b/>
                <w:noProof/>
              </w:rPr>
              <w:t>ПРИЛОЖЕНИЕ 1 «Некоторые коммерческие системы «Электронный нос»: модели и технологии».</w:t>
            </w:r>
            <w:r w:rsidR="00817FE4">
              <w:rPr>
                <w:noProof/>
                <w:webHidden/>
              </w:rPr>
              <w:tab/>
            </w:r>
            <w:r w:rsidR="00817FE4">
              <w:rPr>
                <w:noProof/>
                <w:webHidden/>
              </w:rPr>
              <w:fldChar w:fldCharType="begin"/>
            </w:r>
            <w:r w:rsidR="00817FE4">
              <w:rPr>
                <w:noProof/>
                <w:webHidden/>
              </w:rPr>
              <w:instrText xml:space="preserve"> PAGEREF _Toc479103172 \h </w:instrText>
            </w:r>
            <w:r w:rsidR="00817FE4">
              <w:rPr>
                <w:noProof/>
                <w:webHidden/>
              </w:rPr>
            </w:r>
            <w:r w:rsidR="00817FE4">
              <w:rPr>
                <w:noProof/>
                <w:webHidden/>
              </w:rPr>
              <w:fldChar w:fldCharType="separate"/>
            </w:r>
            <w:r w:rsidR="00817FE4">
              <w:rPr>
                <w:noProof/>
                <w:webHidden/>
              </w:rPr>
              <w:t>31</w:t>
            </w:r>
            <w:r w:rsidR="00817FE4">
              <w:rPr>
                <w:noProof/>
                <w:webHidden/>
              </w:rPr>
              <w:fldChar w:fldCharType="end"/>
            </w:r>
          </w:hyperlink>
        </w:p>
        <w:p w:rsidR="00F83BDF" w:rsidRDefault="00F83BDF">
          <w:r w:rsidRPr="00830A7D">
            <w:rPr>
              <w:rFonts w:ascii="Times New Roman" w:hAnsi="Times New Roman" w:cs="Times New Roman"/>
              <w:b/>
              <w:bCs/>
              <w:noProof/>
            </w:rPr>
            <w:fldChar w:fldCharType="end"/>
          </w:r>
        </w:p>
      </w:sdtContent>
    </w:sdt>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880209" w:rsidRDefault="00880209" w:rsidP="00F83BDF">
      <w:pPr>
        <w:rPr>
          <w:lang w:eastAsia="ru-RU"/>
        </w:rPr>
      </w:pPr>
    </w:p>
    <w:p w:rsidR="009B4D0A" w:rsidRDefault="009B4D0A" w:rsidP="00F83BDF">
      <w:pPr>
        <w:rPr>
          <w:lang w:eastAsia="ru-RU"/>
        </w:rPr>
      </w:pPr>
    </w:p>
    <w:p w:rsidR="00F83BDF" w:rsidRDefault="00F83BDF" w:rsidP="00F83BDF">
      <w:pPr>
        <w:rPr>
          <w:lang w:eastAsia="ru-RU"/>
        </w:rPr>
      </w:pPr>
    </w:p>
    <w:p w:rsidR="00F83BDF" w:rsidRDefault="00F83BDF" w:rsidP="00F83BDF">
      <w:pPr>
        <w:rPr>
          <w:lang w:eastAsia="ru-RU"/>
        </w:rPr>
      </w:pPr>
    </w:p>
    <w:p w:rsidR="00741B28" w:rsidRPr="00F83BDF" w:rsidRDefault="00741B28" w:rsidP="00F83BDF">
      <w:pPr>
        <w:rPr>
          <w:lang w:eastAsia="ru-RU"/>
        </w:rPr>
      </w:pPr>
    </w:p>
    <w:p w:rsidR="00DD6391" w:rsidRPr="00E93664" w:rsidRDefault="00DD6391" w:rsidP="00E93664">
      <w:pPr>
        <w:pStyle w:val="Heading1"/>
        <w:jc w:val="center"/>
        <w:rPr>
          <w:rFonts w:eastAsia="Times New Roman"/>
          <w:b/>
          <w:lang w:eastAsia="ru-RU"/>
        </w:rPr>
      </w:pPr>
      <w:bookmarkStart w:id="0" w:name="_Toc479103156"/>
      <w:r w:rsidRPr="00E93664">
        <w:rPr>
          <w:rFonts w:eastAsia="Times New Roman"/>
          <w:b/>
          <w:lang w:eastAsia="ru-RU"/>
        </w:rPr>
        <w:lastRenderedPageBreak/>
        <w:t>ВВЕДЕНИЕ</w:t>
      </w:r>
      <w:bookmarkEnd w:id="0"/>
    </w:p>
    <w:p w:rsidR="00890AE3" w:rsidRPr="00524528" w:rsidRDefault="00890AE3" w:rsidP="00890AE3">
      <w:pPr>
        <w:spacing w:after="0" w:line="360" w:lineRule="auto"/>
        <w:ind w:firstLine="720"/>
        <w:jc w:val="both"/>
        <w:rPr>
          <w:rFonts w:ascii="Times New Roman" w:hAnsi="Times New Roman" w:cs="Times New Roman"/>
          <w:sz w:val="28"/>
          <w:szCs w:val="28"/>
        </w:rPr>
      </w:pPr>
      <w:r w:rsidRPr="008B3A90">
        <w:rPr>
          <w:rFonts w:ascii="Times New Roman" w:hAnsi="Times New Roman" w:cs="Times New Roman"/>
          <w:color w:val="FF0000"/>
          <w:sz w:val="28"/>
          <w:szCs w:val="28"/>
        </w:rPr>
        <w:t xml:space="preserve">Предметом </w:t>
      </w:r>
      <w:r w:rsidRPr="00524528">
        <w:rPr>
          <w:rFonts w:ascii="Times New Roman" w:hAnsi="Times New Roman" w:cs="Times New Roman"/>
          <w:sz w:val="28"/>
          <w:szCs w:val="28"/>
        </w:rPr>
        <w:t xml:space="preserve">исследования </w:t>
      </w:r>
      <w:r w:rsidR="00131A9F">
        <w:rPr>
          <w:rFonts w:ascii="Times New Roman" w:hAnsi="Times New Roman" w:cs="Times New Roman"/>
          <w:sz w:val="28"/>
          <w:szCs w:val="28"/>
        </w:rPr>
        <w:t xml:space="preserve">выпускной квалификационной </w:t>
      </w:r>
      <w:r w:rsidRPr="00524528">
        <w:rPr>
          <w:rFonts w:ascii="Times New Roman" w:hAnsi="Times New Roman" w:cs="Times New Roman"/>
          <w:sz w:val="28"/>
          <w:szCs w:val="28"/>
        </w:rPr>
        <w:t>работы на тему “</w:t>
      </w:r>
      <w:r w:rsidR="00131A9F" w:rsidRPr="00620964">
        <w:rPr>
          <w:rFonts w:ascii="Times New Roman" w:eastAsia="Times New Roman" w:hAnsi="Times New Roman" w:cs="Times New Roman"/>
          <w:bCs/>
          <w:color w:val="212121"/>
          <w:sz w:val="28"/>
          <w:szCs w:val="28"/>
        </w:rPr>
        <w:t xml:space="preserve">Исследование </w:t>
      </w:r>
      <w:r w:rsidR="00131A9F">
        <w:rPr>
          <w:rFonts w:ascii="Times New Roman" w:eastAsia="Times New Roman" w:hAnsi="Times New Roman" w:cs="Times New Roman"/>
          <w:bCs/>
          <w:color w:val="212121"/>
          <w:sz w:val="28"/>
          <w:szCs w:val="28"/>
        </w:rPr>
        <w:t>М</w:t>
      </w:r>
      <w:r w:rsidR="00131A9F" w:rsidRPr="00620964">
        <w:rPr>
          <w:rFonts w:ascii="Times New Roman" w:eastAsia="Times New Roman" w:hAnsi="Times New Roman" w:cs="Times New Roman"/>
          <w:bCs/>
          <w:color w:val="212121"/>
          <w:sz w:val="28"/>
          <w:szCs w:val="28"/>
        </w:rPr>
        <w:t xml:space="preserve">етодов </w:t>
      </w:r>
      <w:r w:rsidR="00131A9F">
        <w:rPr>
          <w:rFonts w:ascii="Times New Roman" w:eastAsia="Times New Roman" w:hAnsi="Times New Roman" w:cs="Times New Roman"/>
          <w:bCs/>
          <w:color w:val="212121"/>
          <w:sz w:val="28"/>
          <w:szCs w:val="28"/>
        </w:rPr>
        <w:t>О</w:t>
      </w:r>
      <w:r w:rsidR="00131A9F" w:rsidRPr="00620964">
        <w:rPr>
          <w:rFonts w:ascii="Times New Roman" w:eastAsia="Times New Roman" w:hAnsi="Times New Roman" w:cs="Times New Roman"/>
          <w:bCs/>
          <w:color w:val="212121"/>
          <w:sz w:val="28"/>
          <w:szCs w:val="28"/>
        </w:rPr>
        <w:t xml:space="preserve">бработки </w:t>
      </w:r>
      <w:r w:rsidR="00131A9F">
        <w:rPr>
          <w:rFonts w:ascii="Times New Roman" w:eastAsia="Times New Roman" w:hAnsi="Times New Roman" w:cs="Times New Roman"/>
          <w:bCs/>
          <w:color w:val="212121"/>
          <w:sz w:val="28"/>
          <w:szCs w:val="28"/>
        </w:rPr>
        <w:t>Д</w:t>
      </w:r>
      <w:r w:rsidR="00131A9F" w:rsidRPr="00620964">
        <w:rPr>
          <w:rFonts w:ascii="Times New Roman" w:eastAsia="Times New Roman" w:hAnsi="Times New Roman" w:cs="Times New Roman"/>
          <w:bCs/>
          <w:color w:val="212121"/>
          <w:sz w:val="28"/>
          <w:szCs w:val="28"/>
        </w:rPr>
        <w:t xml:space="preserve">анных </w:t>
      </w:r>
      <w:r w:rsidR="00131A9F">
        <w:rPr>
          <w:rFonts w:ascii="Times New Roman" w:eastAsia="Times New Roman" w:hAnsi="Times New Roman" w:cs="Times New Roman"/>
          <w:bCs/>
          <w:color w:val="212121"/>
          <w:sz w:val="28"/>
          <w:szCs w:val="28"/>
        </w:rPr>
        <w:t>С</w:t>
      </w:r>
      <w:r w:rsidR="00131A9F" w:rsidRPr="00620964">
        <w:rPr>
          <w:rFonts w:ascii="Times New Roman" w:eastAsia="Times New Roman" w:hAnsi="Times New Roman" w:cs="Times New Roman"/>
          <w:bCs/>
          <w:color w:val="212121"/>
          <w:sz w:val="28"/>
          <w:szCs w:val="28"/>
        </w:rPr>
        <w:t xml:space="preserve">истемы </w:t>
      </w:r>
      <w:r w:rsidR="00131A9F">
        <w:rPr>
          <w:rFonts w:ascii="Times New Roman" w:eastAsia="Times New Roman" w:hAnsi="Times New Roman" w:cs="Times New Roman"/>
          <w:bCs/>
          <w:color w:val="212121"/>
          <w:sz w:val="28"/>
          <w:szCs w:val="28"/>
        </w:rPr>
        <w:t>И</w:t>
      </w:r>
      <w:r w:rsidR="00131A9F" w:rsidRPr="00620964">
        <w:rPr>
          <w:rFonts w:ascii="Times New Roman" w:eastAsia="Times New Roman" w:hAnsi="Times New Roman" w:cs="Times New Roman"/>
          <w:bCs/>
          <w:color w:val="212121"/>
          <w:sz w:val="28"/>
          <w:szCs w:val="28"/>
        </w:rPr>
        <w:t xml:space="preserve">скусственного </w:t>
      </w:r>
      <w:r w:rsidR="00131A9F" w:rsidRPr="008B3A90">
        <w:rPr>
          <w:rFonts w:ascii="Times New Roman" w:eastAsia="Times New Roman" w:hAnsi="Times New Roman" w:cs="Times New Roman"/>
          <w:bCs/>
          <w:color w:val="212121"/>
          <w:sz w:val="28"/>
          <w:szCs w:val="28"/>
        </w:rPr>
        <w:t>Обоняния</w:t>
      </w:r>
      <w:r w:rsidRPr="008B3A90">
        <w:rPr>
          <w:rFonts w:ascii="Times New Roman" w:hAnsi="Times New Roman" w:cs="Times New Roman"/>
          <w:sz w:val="28"/>
          <w:szCs w:val="28"/>
        </w:rPr>
        <w:t>”</w:t>
      </w:r>
      <w:r w:rsidRPr="00524528">
        <w:rPr>
          <w:rFonts w:ascii="Times New Roman" w:hAnsi="Times New Roman" w:cs="Times New Roman"/>
          <w:sz w:val="28"/>
          <w:szCs w:val="28"/>
        </w:rPr>
        <w:t xml:space="preserve"> являются </w:t>
      </w:r>
      <w:r w:rsidRPr="008B3A90">
        <w:rPr>
          <w:rFonts w:ascii="Times New Roman" w:hAnsi="Times New Roman" w:cs="Times New Roman"/>
          <w:sz w:val="28"/>
          <w:szCs w:val="28"/>
          <w:highlight w:val="yellow"/>
        </w:rPr>
        <w:t xml:space="preserve">методы </w:t>
      </w:r>
      <w:r w:rsidR="008B3A90">
        <w:rPr>
          <w:rFonts w:ascii="Times New Roman" w:hAnsi="Times New Roman" w:cs="Times New Roman"/>
          <w:sz w:val="28"/>
          <w:szCs w:val="28"/>
          <w:highlight w:val="yellow"/>
        </w:rPr>
        <w:t>интеллектуального анализа</w:t>
      </w:r>
      <w:r w:rsidR="008B3A90" w:rsidRPr="008B3A90">
        <w:rPr>
          <w:rFonts w:ascii="Times New Roman" w:hAnsi="Times New Roman" w:cs="Times New Roman"/>
          <w:sz w:val="28"/>
          <w:szCs w:val="28"/>
          <w:highlight w:val="yellow"/>
        </w:rPr>
        <w:t xml:space="preserve"> данных, которые позволили бы автоматически интерпретировать показания сенсоров в системах искусственного обоняния</w:t>
      </w:r>
      <w:r w:rsidRPr="008B3A90">
        <w:rPr>
          <w:rFonts w:ascii="Times New Roman" w:hAnsi="Times New Roman" w:cs="Times New Roman"/>
          <w:sz w:val="28"/>
          <w:szCs w:val="28"/>
          <w:highlight w:val="yellow"/>
        </w:rPr>
        <w:t>.</w:t>
      </w:r>
      <w:r w:rsidRPr="00524528">
        <w:rPr>
          <w:rFonts w:ascii="Times New Roman" w:hAnsi="Times New Roman" w:cs="Times New Roman"/>
          <w:sz w:val="28"/>
          <w:szCs w:val="28"/>
        </w:rPr>
        <w:t xml:space="preserve"> </w:t>
      </w:r>
      <w:r w:rsidRPr="008B3A90">
        <w:rPr>
          <w:rFonts w:ascii="Times New Roman" w:hAnsi="Times New Roman" w:cs="Times New Roman"/>
          <w:color w:val="FF0000"/>
          <w:sz w:val="28"/>
          <w:szCs w:val="28"/>
        </w:rPr>
        <w:t xml:space="preserve">Объект </w:t>
      </w:r>
      <w:r w:rsidRPr="00524528">
        <w:rPr>
          <w:rFonts w:ascii="Times New Roman" w:hAnsi="Times New Roman" w:cs="Times New Roman"/>
          <w:sz w:val="28"/>
          <w:szCs w:val="28"/>
        </w:rPr>
        <w:t xml:space="preserve">исследования — </w:t>
      </w:r>
      <w:r w:rsidR="008B3A90">
        <w:rPr>
          <w:rFonts w:ascii="Times New Roman" w:hAnsi="Times New Roman" w:cs="Times New Roman"/>
          <w:sz w:val="28"/>
          <w:szCs w:val="28"/>
        </w:rPr>
        <w:t>матрицы откликов пьезокварцевых сенсоров</w:t>
      </w:r>
      <w:r w:rsidRPr="00524528">
        <w:rPr>
          <w:rFonts w:ascii="Times New Roman" w:hAnsi="Times New Roman" w:cs="Times New Roman"/>
          <w:sz w:val="28"/>
          <w:szCs w:val="28"/>
        </w:rPr>
        <w:t xml:space="preserve"> </w:t>
      </w:r>
      <w:r w:rsidR="008B3A90">
        <w:rPr>
          <w:rFonts w:ascii="Times New Roman" w:hAnsi="Times New Roman" w:cs="Times New Roman"/>
          <w:sz w:val="28"/>
          <w:szCs w:val="28"/>
        </w:rPr>
        <w:t>системы «</w:t>
      </w:r>
      <w:r w:rsidR="0091217C">
        <w:rPr>
          <w:rFonts w:ascii="Times New Roman" w:hAnsi="Times New Roman" w:cs="Times New Roman"/>
          <w:sz w:val="28"/>
          <w:szCs w:val="28"/>
        </w:rPr>
        <w:t>МАГ</w:t>
      </w:r>
      <w:r w:rsidR="008B3A90">
        <w:rPr>
          <w:rFonts w:ascii="Times New Roman" w:hAnsi="Times New Roman" w:cs="Times New Roman"/>
          <w:sz w:val="28"/>
          <w:szCs w:val="28"/>
        </w:rPr>
        <w:t>-8»</w:t>
      </w:r>
      <w:r w:rsidR="0091217C">
        <w:rPr>
          <w:rFonts w:ascii="Times New Roman" w:hAnsi="Times New Roman" w:cs="Times New Roman"/>
          <w:sz w:val="28"/>
          <w:szCs w:val="28"/>
        </w:rPr>
        <w:t xml:space="preserve">, разработанной в </w:t>
      </w:r>
      <w:r w:rsidR="0091217C" w:rsidRPr="0091217C">
        <w:rPr>
          <w:rFonts w:ascii="Times New Roman" w:hAnsi="Times New Roman" w:cs="Times New Roman"/>
          <w:color w:val="231F20"/>
          <w:sz w:val="28"/>
          <w:szCs w:val="28"/>
        </w:rPr>
        <w:t>Воронежском</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государственном университете инженерных технологий группой под</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руководством доктора химических наук, профессора Татьяны Анатольевны</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Кучменко</w:t>
      </w:r>
      <w:r w:rsidR="008B3A90">
        <w:rPr>
          <w:rFonts w:ascii="Times New Roman" w:hAnsi="Times New Roman" w:cs="Times New Roman"/>
          <w:sz w:val="28"/>
          <w:szCs w:val="28"/>
        </w:rPr>
        <w:t xml:space="preserve">. </w:t>
      </w:r>
      <w:r w:rsidRPr="00524528">
        <w:rPr>
          <w:rFonts w:ascii="Times New Roman" w:hAnsi="Times New Roman" w:cs="Times New Roman"/>
          <w:sz w:val="28"/>
          <w:szCs w:val="28"/>
        </w:rPr>
        <w:t>При написании работы основное внимание было уделено изучению специализированной литературы и ресурсов Интернета</w:t>
      </w:r>
      <w:r w:rsidRPr="008B3A90">
        <w:rPr>
          <w:rFonts w:ascii="Times New Roman" w:hAnsi="Times New Roman" w:cs="Times New Roman"/>
          <w:color w:val="FF0000"/>
          <w:sz w:val="28"/>
          <w:szCs w:val="28"/>
        </w:rPr>
        <w:t xml:space="preserve">, список источников </w:t>
      </w:r>
      <w:r w:rsidRPr="00524528">
        <w:rPr>
          <w:rFonts w:ascii="Times New Roman" w:hAnsi="Times New Roman" w:cs="Times New Roman"/>
          <w:sz w:val="28"/>
          <w:szCs w:val="28"/>
        </w:rPr>
        <w:t xml:space="preserve">состоит из </w:t>
      </w:r>
      <w:r w:rsidRPr="008B3A90">
        <w:rPr>
          <w:rFonts w:ascii="Times New Roman" w:hAnsi="Times New Roman" w:cs="Times New Roman"/>
          <w:sz w:val="28"/>
          <w:szCs w:val="28"/>
          <w:highlight w:val="yellow"/>
        </w:rPr>
        <w:t>31</w:t>
      </w:r>
      <w:r w:rsidRPr="00524528">
        <w:rPr>
          <w:rFonts w:ascii="Times New Roman" w:hAnsi="Times New Roman" w:cs="Times New Roman"/>
          <w:sz w:val="28"/>
          <w:szCs w:val="28"/>
        </w:rPr>
        <w:t xml:space="preserve"> пункт</w:t>
      </w:r>
      <w:r>
        <w:rPr>
          <w:rFonts w:ascii="Times New Roman" w:hAnsi="Times New Roman" w:cs="Times New Roman"/>
          <w:sz w:val="28"/>
          <w:szCs w:val="28"/>
        </w:rPr>
        <w:t>а</w:t>
      </w:r>
      <w:r w:rsidRPr="00524528">
        <w:rPr>
          <w:rFonts w:ascii="Times New Roman" w:hAnsi="Times New Roman" w:cs="Times New Roman"/>
          <w:sz w:val="28"/>
          <w:szCs w:val="28"/>
        </w:rPr>
        <w:t>.</w:t>
      </w:r>
    </w:p>
    <w:p w:rsidR="003170C2" w:rsidRDefault="003170C2" w:rsidP="008B3A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«электронный нос» получает все больше приложений при решении многих задач аналитической химии, от оценки качества пищевых продуктов до обнаружения запрещенных грузов</w:t>
      </w:r>
      <w:r w:rsidRPr="003E02B7">
        <w:rPr>
          <w:rFonts w:ascii="Times New Roman" w:hAnsi="Times New Roman" w:cs="Times New Roman"/>
          <w:sz w:val="28"/>
          <w:szCs w:val="28"/>
        </w:rPr>
        <w:t xml:space="preserve"> </w:t>
      </w:r>
      <w:r>
        <w:rPr>
          <w:rFonts w:ascii="Times New Roman" w:hAnsi="Times New Roman" w:cs="Times New Roman"/>
          <w:sz w:val="28"/>
          <w:szCs w:val="28"/>
        </w:rPr>
        <w:t>и диагностики некоторых заболеваний. Благодаря развитию электроники, появляются портативные приборы, пригодные для экспресс-анализа, и существенным их преимуществом является низкая цена в сравнении с газовыми хроматографами.</w:t>
      </w:r>
      <w:r w:rsidRPr="003170C2">
        <w:rPr>
          <w:rFonts w:ascii="Times New Roman" w:hAnsi="Times New Roman" w:cs="Times New Roman"/>
          <w:sz w:val="28"/>
          <w:szCs w:val="28"/>
        </w:rPr>
        <w:t xml:space="preserve"> </w:t>
      </w:r>
    </w:p>
    <w:p w:rsidR="008B3A90"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 xml:space="preserve">Такие </w:t>
      </w:r>
      <w:r w:rsidR="003170C2">
        <w:rPr>
          <w:rFonts w:ascii="Times New Roman" w:hAnsi="Times New Roman" w:cs="Times New Roman"/>
          <w:sz w:val="28"/>
          <w:szCs w:val="28"/>
        </w:rPr>
        <w:t>системы</w:t>
      </w:r>
      <w:r w:rsidRPr="008B72AB">
        <w:rPr>
          <w:rFonts w:ascii="Times New Roman" w:hAnsi="Times New Roman" w:cs="Times New Roman"/>
          <w:sz w:val="28"/>
          <w:szCs w:val="28"/>
        </w:rPr>
        <w:t xml:space="preserve"> строятся на основе массива </w:t>
      </w:r>
      <w:r>
        <w:rPr>
          <w:rFonts w:ascii="Times New Roman" w:hAnsi="Times New Roman" w:cs="Times New Roman"/>
          <w:sz w:val="28"/>
          <w:szCs w:val="28"/>
        </w:rPr>
        <w:t>сенсоров нескольких видов</w:t>
      </w:r>
      <w:r w:rsidRPr="008B72AB">
        <w:rPr>
          <w:rFonts w:ascii="Times New Roman" w:hAnsi="Times New Roman" w:cs="Times New Roman"/>
          <w:sz w:val="28"/>
          <w:szCs w:val="28"/>
        </w:rPr>
        <w:t xml:space="preserve">, высокочувствительных к </w:t>
      </w:r>
      <w:r w:rsidR="003170C2">
        <w:rPr>
          <w:rFonts w:ascii="Times New Roman" w:hAnsi="Times New Roman" w:cs="Times New Roman"/>
          <w:sz w:val="28"/>
          <w:szCs w:val="28"/>
        </w:rPr>
        <w:t>заданному набору</w:t>
      </w:r>
      <w:r w:rsidRPr="008B72AB">
        <w:rPr>
          <w:rFonts w:ascii="Times New Roman" w:hAnsi="Times New Roman" w:cs="Times New Roman"/>
          <w:sz w:val="28"/>
          <w:szCs w:val="28"/>
        </w:rPr>
        <w:t xml:space="preserve"> соединени</w:t>
      </w:r>
      <w:r w:rsidR="003170C2">
        <w:rPr>
          <w:rFonts w:ascii="Times New Roman" w:hAnsi="Times New Roman" w:cs="Times New Roman"/>
          <w:sz w:val="28"/>
          <w:szCs w:val="28"/>
        </w:rPr>
        <w:t>й и веществ</w:t>
      </w:r>
      <w:r w:rsidRPr="008B72AB">
        <w:rPr>
          <w:rFonts w:ascii="Times New Roman" w:hAnsi="Times New Roman" w:cs="Times New Roman"/>
          <w:sz w:val="28"/>
          <w:szCs w:val="28"/>
        </w:rPr>
        <w:t xml:space="preserve">. Количество </w:t>
      </w:r>
      <w:r>
        <w:rPr>
          <w:rFonts w:ascii="Times New Roman" w:hAnsi="Times New Roman" w:cs="Times New Roman"/>
          <w:sz w:val="28"/>
          <w:szCs w:val="28"/>
        </w:rPr>
        <w:t xml:space="preserve">и вид </w:t>
      </w:r>
      <w:r w:rsidRPr="008B72AB">
        <w:rPr>
          <w:rFonts w:ascii="Times New Roman" w:hAnsi="Times New Roman" w:cs="Times New Roman"/>
          <w:sz w:val="28"/>
          <w:szCs w:val="28"/>
        </w:rPr>
        <w:t xml:space="preserve">сенсоров в этих системах может варьироваться в зависимости от решаемой задачи. В качестве выходных данных, доступных для дальнейшей обработки и анализа, прибор предоставляет матрицу </w:t>
      </w:r>
      <w:r>
        <w:rPr>
          <w:rFonts w:ascii="Times New Roman" w:hAnsi="Times New Roman" w:cs="Times New Roman"/>
          <w:sz w:val="28"/>
          <w:szCs w:val="28"/>
        </w:rPr>
        <w:t xml:space="preserve">изменений </w:t>
      </w:r>
      <w:r w:rsidRPr="008B72AB">
        <w:rPr>
          <w:rFonts w:ascii="Times New Roman" w:hAnsi="Times New Roman" w:cs="Times New Roman"/>
          <w:sz w:val="28"/>
          <w:szCs w:val="28"/>
        </w:rPr>
        <w:t>откликов сенсоров, время исследования</w:t>
      </w:r>
      <w:r>
        <w:rPr>
          <w:rFonts w:ascii="Times New Roman" w:hAnsi="Times New Roman" w:cs="Times New Roman"/>
          <w:sz w:val="28"/>
          <w:szCs w:val="28"/>
        </w:rPr>
        <w:t>, рабочие частоты сенсоров</w:t>
      </w:r>
      <w:r w:rsidRPr="008B72AB">
        <w:rPr>
          <w:rFonts w:ascii="Times New Roman" w:hAnsi="Times New Roman" w:cs="Times New Roman"/>
          <w:sz w:val="28"/>
          <w:szCs w:val="28"/>
        </w:rPr>
        <w:t xml:space="preserve"> и </w:t>
      </w:r>
      <w:r w:rsidR="003170C2">
        <w:rPr>
          <w:rFonts w:ascii="Times New Roman" w:hAnsi="Times New Roman" w:cs="Times New Roman"/>
          <w:sz w:val="28"/>
          <w:szCs w:val="28"/>
        </w:rPr>
        <w:t>некоторую служебную информацию</w:t>
      </w:r>
      <w:r>
        <w:rPr>
          <w:rFonts w:ascii="Times New Roman" w:hAnsi="Times New Roman" w:cs="Times New Roman"/>
          <w:sz w:val="28"/>
          <w:szCs w:val="28"/>
        </w:rPr>
        <w:t xml:space="preserve">. Однако, интерпретация результатов требует значительного времени и присутствия эксперта. </w:t>
      </w:r>
    </w:p>
    <w:p w:rsidR="008B3A90" w:rsidRPr="008B72AB"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 xml:space="preserve">Большой интерес в настоящее время представляет разработка интегрированных аналитических систем, образующих единый конвейер, начиная с измерения, через обработку и интеллектуальный анализ данных и </w:t>
      </w:r>
      <w:r w:rsidRPr="008B72AB">
        <w:rPr>
          <w:rFonts w:ascii="Times New Roman" w:hAnsi="Times New Roman" w:cs="Times New Roman"/>
          <w:sz w:val="28"/>
          <w:szCs w:val="28"/>
        </w:rPr>
        <w:lastRenderedPageBreak/>
        <w:t>заканчивая принятием решения.</w:t>
      </w:r>
      <w:r>
        <w:rPr>
          <w:rFonts w:ascii="Times New Roman" w:hAnsi="Times New Roman" w:cs="Times New Roman"/>
          <w:sz w:val="28"/>
          <w:szCs w:val="28"/>
        </w:rPr>
        <w:t xml:space="preserve"> При этом, необходимо учитывать </w:t>
      </w:r>
      <w:r w:rsidRPr="008B72AB">
        <w:rPr>
          <w:rFonts w:ascii="Times New Roman" w:hAnsi="Times New Roman" w:cs="Times New Roman"/>
          <w:sz w:val="28"/>
          <w:szCs w:val="28"/>
        </w:rPr>
        <w:t xml:space="preserve">специфику подобных исследований: сначала исследователь определяется с </w:t>
      </w:r>
      <w:r w:rsidR="003170C2">
        <w:rPr>
          <w:rFonts w:ascii="Times New Roman" w:hAnsi="Times New Roman" w:cs="Times New Roman"/>
          <w:sz w:val="28"/>
          <w:szCs w:val="28"/>
        </w:rPr>
        <w:t>набором</w:t>
      </w:r>
      <w:r w:rsidRPr="008B72AB">
        <w:rPr>
          <w:rFonts w:ascii="Times New Roman" w:hAnsi="Times New Roman" w:cs="Times New Roman"/>
          <w:sz w:val="28"/>
          <w:szCs w:val="28"/>
        </w:rPr>
        <w:t xml:space="preserve"> веществ-маркеров, с которыми он планирует работать, исходя из этого подбирает селективные покрытия</w:t>
      </w:r>
      <w:r w:rsidR="003170C2">
        <w:rPr>
          <w:rFonts w:ascii="Times New Roman" w:hAnsi="Times New Roman" w:cs="Times New Roman"/>
          <w:sz w:val="28"/>
          <w:szCs w:val="28"/>
        </w:rPr>
        <w:t xml:space="preserve"> датчиков</w:t>
      </w:r>
      <w:r w:rsidRPr="008B72AB">
        <w:rPr>
          <w:rFonts w:ascii="Times New Roman" w:hAnsi="Times New Roman" w:cs="Times New Roman"/>
          <w:sz w:val="28"/>
          <w:szCs w:val="28"/>
        </w:rPr>
        <w:t xml:space="preserve">, затем тестирует этот массив, проводя первичные пробы отдельных веществ и их возможных смесей, и только после этого приступает к оценке тех объектов, которым посвящено исследование. Таким образом, несмотря на то, что методы анализа данных могут многое рассказать о каждом веществе из набора, применять их к отдельным матрицам откликов </w:t>
      </w:r>
      <w:r w:rsidR="003170C2">
        <w:rPr>
          <w:rFonts w:ascii="Times New Roman" w:hAnsi="Times New Roman" w:cs="Times New Roman"/>
          <w:sz w:val="28"/>
          <w:szCs w:val="28"/>
        </w:rPr>
        <w:t xml:space="preserve">сенсоров </w:t>
      </w:r>
      <w:r w:rsidRPr="008B72AB">
        <w:rPr>
          <w:rFonts w:ascii="Times New Roman" w:hAnsi="Times New Roman" w:cs="Times New Roman"/>
          <w:sz w:val="28"/>
          <w:szCs w:val="28"/>
        </w:rPr>
        <w:t>нецелесообразно из-за большого числа этих матриц. Этот этап должен быть либо скрыт от конечного пользователя, либо от него следует отказаться в пользу более высокоуровневых подходов. В качестве основного подхо</w:t>
      </w:r>
      <w:r w:rsidR="003170C2">
        <w:rPr>
          <w:rFonts w:ascii="Times New Roman" w:hAnsi="Times New Roman" w:cs="Times New Roman"/>
          <w:sz w:val="28"/>
          <w:szCs w:val="28"/>
        </w:rPr>
        <w:t xml:space="preserve">да здесь может быть использовано решение задачи бинарной классификации для отдельных веществах и их смесей на этапе обучения и решение задачи классификации </w:t>
      </w:r>
      <w:r w:rsidRPr="008B72AB">
        <w:rPr>
          <w:rFonts w:ascii="Times New Roman" w:hAnsi="Times New Roman" w:cs="Times New Roman"/>
          <w:sz w:val="28"/>
          <w:szCs w:val="28"/>
        </w:rPr>
        <w:t xml:space="preserve">на </w:t>
      </w:r>
      <w:r w:rsidRPr="008B72AB">
        <w:rPr>
          <w:rFonts w:ascii="Times New Roman" w:hAnsi="Times New Roman" w:cs="Times New Roman"/>
          <w:sz w:val="28"/>
          <w:szCs w:val="28"/>
          <w:lang w:val="en-US"/>
        </w:rPr>
        <w:t>N</w:t>
      </w:r>
      <w:r w:rsidRPr="008B72AB">
        <w:rPr>
          <w:rFonts w:ascii="Times New Roman" w:hAnsi="Times New Roman" w:cs="Times New Roman"/>
          <w:sz w:val="28"/>
          <w:szCs w:val="28"/>
        </w:rPr>
        <w:t xml:space="preserve"> классов</w:t>
      </w:r>
      <w:r w:rsidR="003170C2">
        <w:rPr>
          <w:rFonts w:ascii="Times New Roman" w:hAnsi="Times New Roman" w:cs="Times New Roman"/>
          <w:sz w:val="28"/>
          <w:szCs w:val="28"/>
        </w:rPr>
        <w:t xml:space="preserve"> для новых объектов, которые всегда в своем «ароматическом </w:t>
      </w:r>
      <w:r w:rsidR="006141DD">
        <w:rPr>
          <w:rFonts w:ascii="Times New Roman" w:hAnsi="Times New Roman" w:cs="Times New Roman"/>
          <w:sz w:val="28"/>
          <w:szCs w:val="28"/>
        </w:rPr>
        <w:t>отпечатке</w:t>
      </w:r>
      <w:r w:rsidR="003170C2">
        <w:rPr>
          <w:rFonts w:ascii="Times New Roman" w:hAnsi="Times New Roman" w:cs="Times New Roman"/>
          <w:sz w:val="28"/>
          <w:szCs w:val="28"/>
        </w:rPr>
        <w:t>» будут содержать следы многих веществ в непредсказуемых концентрациях, часть из которых никогда не будет включена в обучающую выборку по причине ограниченности временных ресурсов исследователя</w:t>
      </w:r>
      <w:r w:rsidR="006141DD">
        <w:rPr>
          <w:rFonts w:ascii="Times New Roman" w:hAnsi="Times New Roman" w:cs="Times New Roman"/>
          <w:sz w:val="28"/>
          <w:szCs w:val="28"/>
        </w:rPr>
        <w:t xml:space="preserve"> и</w:t>
      </w:r>
      <w:r w:rsidR="0091217C">
        <w:rPr>
          <w:rFonts w:ascii="Times New Roman" w:hAnsi="Times New Roman" w:cs="Times New Roman"/>
          <w:sz w:val="28"/>
          <w:szCs w:val="28"/>
        </w:rPr>
        <w:t>, как следствие,</w:t>
      </w:r>
      <w:r w:rsidR="006141DD">
        <w:rPr>
          <w:rFonts w:ascii="Times New Roman" w:hAnsi="Times New Roman" w:cs="Times New Roman"/>
          <w:sz w:val="28"/>
          <w:szCs w:val="28"/>
        </w:rPr>
        <w:t xml:space="preserve"> </w:t>
      </w:r>
      <w:r w:rsidR="006141DD" w:rsidRPr="0091217C">
        <w:rPr>
          <w:rFonts w:ascii="Times New Roman" w:hAnsi="Times New Roman" w:cs="Times New Roman"/>
          <w:color w:val="FF0000"/>
          <w:sz w:val="28"/>
          <w:szCs w:val="28"/>
        </w:rPr>
        <w:t xml:space="preserve">узости </w:t>
      </w:r>
      <w:r w:rsidR="006141DD">
        <w:rPr>
          <w:rFonts w:ascii="Times New Roman" w:hAnsi="Times New Roman" w:cs="Times New Roman"/>
          <w:sz w:val="28"/>
          <w:szCs w:val="28"/>
        </w:rPr>
        <w:t>решаемой им задачи</w:t>
      </w:r>
      <w:r w:rsidR="003170C2">
        <w:rPr>
          <w:rFonts w:ascii="Times New Roman" w:hAnsi="Times New Roman" w:cs="Times New Roman"/>
          <w:sz w:val="28"/>
          <w:szCs w:val="28"/>
        </w:rPr>
        <w:t>.</w:t>
      </w:r>
    </w:p>
    <w:p w:rsidR="00890AE3" w:rsidRPr="00524528" w:rsidRDefault="00890AE3" w:rsidP="00890AE3">
      <w:pPr>
        <w:spacing w:after="0" w:line="360" w:lineRule="auto"/>
        <w:ind w:firstLine="720"/>
        <w:jc w:val="both"/>
        <w:rPr>
          <w:rFonts w:ascii="Times New Roman" w:eastAsia="Times New Roman" w:hAnsi="Times New Roman" w:cs="Times New Roman"/>
          <w:sz w:val="28"/>
          <w:szCs w:val="28"/>
        </w:rPr>
      </w:pPr>
      <w:r w:rsidRPr="00536EF8">
        <w:rPr>
          <w:rFonts w:ascii="Times New Roman" w:eastAsia="Times New Roman" w:hAnsi="Times New Roman" w:cs="Times New Roman"/>
          <w:color w:val="FF0000"/>
          <w:sz w:val="28"/>
          <w:szCs w:val="28"/>
        </w:rPr>
        <w:t xml:space="preserve">Новизна и актуальность </w:t>
      </w:r>
      <w:r w:rsidRPr="00524528">
        <w:rPr>
          <w:rFonts w:ascii="Times New Roman" w:eastAsia="Times New Roman" w:hAnsi="Times New Roman" w:cs="Times New Roman"/>
          <w:sz w:val="28"/>
          <w:szCs w:val="28"/>
        </w:rPr>
        <w:t xml:space="preserve">данного исследования следуют из уникальности источника данных </w:t>
      </w:r>
      <w:r w:rsidRPr="00524528">
        <w:rPr>
          <w:rFonts w:ascii="Times New Roman" w:hAnsi="Times New Roman" w:cs="Times New Roman"/>
          <w:sz w:val="28"/>
          <w:szCs w:val="28"/>
        </w:rPr>
        <w:t>—</w:t>
      </w:r>
      <w:r w:rsidR="008B3A90">
        <w:rPr>
          <w:rFonts w:ascii="Times New Roman" w:hAnsi="Times New Roman" w:cs="Times New Roman"/>
          <w:sz w:val="28"/>
          <w:szCs w:val="28"/>
        </w:rPr>
        <w:t xml:space="preserve"> прибора «МАГ-8». В данный момент группой разработчиков</w:t>
      </w:r>
      <w:r w:rsidR="0091217C">
        <w:rPr>
          <w:rFonts w:ascii="Times New Roman" w:hAnsi="Times New Roman" w:cs="Times New Roman"/>
          <w:sz w:val="28"/>
          <w:szCs w:val="28"/>
        </w:rPr>
        <w:t xml:space="preserve"> «МАГ-8» </w:t>
      </w:r>
      <w:r w:rsidR="008B3A90">
        <w:rPr>
          <w:rFonts w:ascii="Times New Roman" w:hAnsi="Times New Roman" w:cs="Times New Roman"/>
          <w:sz w:val="28"/>
          <w:szCs w:val="28"/>
        </w:rPr>
        <w:t>использу</w:t>
      </w:r>
      <w:r w:rsidR="00CB4FFA">
        <w:rPr>
          <w:rFonts w:ascii="Times New Roman" w:hAnsi="Times New Roman" w:cs="Times New Roman"/>
          <w:sz w:val="28"/>
          <w:szCs w:val="28"/>
        </w:rPr>
        <w:t>е</w:t>
      </w:r>
      <w:r w:rsidR="008B3A90">
        <w:rPr>
          <w:rFonts w:ascii="Times New Roman" w:hAnsi="Times New Roman" w:cs="Times New Roman"/>
          <w:sz w:val="28"/>
          <w:szCs w:val="28"/>
        </w:rPr>
        <w:t>тся исключительн</w:t>
      </w:r>
      <w:r w:rsidR="00CB4FFA">
        <w:rPr>
          <w:rFonts w:ascii="Times New Roman" w:hAnsi="Times New Roman" w:cs="Times New Roman"/>
          <w:sz w:val="28"/>
          <w:szCs w:val="28"/>
        </w:rPr>
        <w:t xml:space="preserve">о графический метод анализа. Данный подход успешно применяется при решении широкого круга задач – от анализа качества колбасных изделий до диагностики некоторых заболеваний. Недостатком данного подхода является </w:t>
      </w:r>
      <w:r w:rsidR="008B3A90">
        <w:rPr>
          <w:rFonts w:ascii="Times New Roman" w:hAnsi="Times New Roman" w:cs="Times New Roman"/>
          <w:sz w:val="28"/>
          <w:szCs w:val="28"/>
        </w:rPr>
        <w:t xml:space="preserve">трудоемкость и </w:t>
      </w:r>
      <w:r w:rsidR="008B3A90">
        <w:rPr>
          <w:rFonts w:ascii="Times New Roman" w:eastAsia="Times New Roman" w:hAnsi="Times New Roman" w:cs="Times New Roman"/>
          <w:sz w:val="28"/>
          <w:szCs w:val="28"/>
        </w:rPr>
        <w:t xml:space="preserve">требование к высокой квалификации человека, который </w:t>
      </w:r>
      <w:r w:rsidR="00CB4FFA">
        <w:rPr>
          <w:rFonts w:ascii="Times New Roman" w:eastAsia="Times New Roman" w:hAnsi="Times New Roman" w:cs="Times New Roman"/>
          <w:sz w:val="28"/>
          <w:szCs w:val="28"/>
        </w:rPr>
        <w:t>интерпретирует результаты</w:t>
      </w:r>
      <w:r w:rsidR="008B3A90">
        <w:rPr>
          <w:rFonts w:ascii="Times New Roman" w:eastAsia="Times New Roman" w:hAnsi="Times New Roman" w:cs="Times New Roman"/>
          <w:sz w:val="28"/>
          <w:szCs w:val="28"/>
        </w:rPr>
        <w:t>. Данная работа позволит шагнуть от этапа измерений до этапа интерпретации результата, минуя</w:t>
      </w:r>
      <w:r w:rsidR="00536EF8">
        <w:rPr>
          <w:rFonts w:ascii="Times New Roman" w:eastAsia="Times New Roman" w:hAnsi="Times New Roman" w:cs="Times New Roman"/>
          <w:sz w:val="28"/>
          <w:szCs w:val="28"/>
        </w:rPr>
        <w:t xml:space="preserve"> рутинный</w:t>
      </w:r>
      <w:r w:rsidR="008B3A90">
        <w:rPr>
          <w:rFonts w:ascii="Times New Roman" w:eastAsia="Times New Roman" w:hAnsi="Times New Roman" w:cs="Times New Roman"/>
          <w:sz w:val="28"/>
          <w:szCs w:val="28"/>
        </w:rPr>
        <w:t xml:space="preserve"> анализ отдельных маркеров и </w:t>
      </w:r>
      <w:r w:rsidR="00536EF8">
        <w:rPr>
          <w:rFonts w:ascii="Times New Roman" w:eastAsia="Times New Roman" w:hAnsi="Times New Roman" w:cs="Times New Roman"/>
          <w:sz w:val="28"/>
          <w:szCs w:val="28"/>
        </w:rPr>
        <w:t>их смесей, а также требующий повышенного внимания этап анализа объектов, на которые нацелено исследование.</w:t>
      </w:r>
    </w:p>
    <w:p w:rsidR="00536EF8" w:rsidRDefault="00890AE3" w:rsidP="00536EF8">
      <w:pPr>
        <w:spacing w:after="0" w:line="360" w:lineRule="auto"/>
        <w:ind w:firstLine="709"/>
        <w:jc w:val="both"/>
        <w:rPr>
          <w:rFonts w:ascii="Times New Roman" w:hAnsi="Times New Roman" w:cs="Times New Roman"/>
          <w:sz w:val="28"/>
          <w:szCs w:val="28"/>
        </w:rPr>
      </w:pPr>
      <w:r w:rsidRPr="00524528">
        <w:rPr>
          <w:rFonts w:ascii="Times New Roman" w:eastAsia="Times New Roman" w:hAnsi="Times New Roman" w:cs="Times New Roman"/>
          <w:sz w:val="28"/>
          <w:szCs w:val="28"/>
        </w:rPr>
        <w:lastRenderedPageBreak/>
        <w:t>Осн</w:t>
      </w:r>
      <w:r w:rsidR="00536EF8">
        <w:rPr>
          <w:rFonts w:ascii="Times New Roman" w:eastAsia="Times New Roman" w:hAnsi="Times New Roman" w:cs="Times New Roman"/>
          <w:sz w:val="28"/>
          <w:szCs w:val="28"/>
        </w:rPr>
        <w:t>овная</w:t>
      </w:r>
      <w:r w:rsidRPr="00524528">
        <w:rPr>
          <w:rFonts w:ascii="Times New Roman" w:eastAsia="Times New Roman" w:hAnsi="Times New Roman" w:cs="Times New Roman"/>
          <w:sz w:val="28"/>
          <w:szCs w:val="28"/>
        </w:rPr>
        <w:t xml:space="preserve"> </w:t>
      </w:r>
      <w:r w:rsidR="00536EF8">
        <w:rPr>
          <w:rFonts w:ascii="Times New Roman" w:eastAsia="Times New Roman" w:hAnsi="Times New Roman" w:cs="Times New Roman"/>
          <w:color w:val="FF0000"/>
          <w:sz w:val="28"/>
          <w:szCs w:val="28"/>
        </w:rPr>
        <w:t>цель</w:t>
      </w:r>
      <w:r w:rsidRPr="00536EF8">
        <w:rPr>
          <w:rFonts w:ascii="Times New Roman" w:eastAsia="Times New Roman" w:hAnsi="Times New Roman" w:cs="Times New Roman"/>
          <w:color w:val="FF0000"/>
          <w:sz w:val="28"/>
          <w:szCs w:val="28"/>
        </w:rPr>
        <w:t xml:space="preserve"> </w:t>
      </w:r>
      <w:r w:rsidR="00536EF8" w:rsidRPr="008B72AB">
        <w:rPr>
          <w:rFonts w:ascii="Times New Roman" w:hAnsi="Times New Roman" w:cs="Times New Roman"/>
          <w:color w:val="FF0000"/>
          <w:sz w:val="28"/>
          <w:szCs w:val="28"/>
        </w:rPr>
        <w:t xml:space="preserve">работы </w:t>
      </w:r>
      <w:r w:rsidR="00536EF8" w:rsidRPr="00536EF8">
        <w:rPr>
          <w:rFonts w:ascii="Times New Roman" w:hAnsi="Times New Roman" w:cs="Times New Roman"/>
          <w:sz w:val="28"/>
          <w:szCs w:val="28"/>
        </w:rPr>
        <w:t>состо</w:t>
      </w:r>
      <w:r w:rsidR="00536EF8">
        <w:rPr>
          <w:rFonts w:ascii="Times New Roman" w:hAnsi="Times New Roman" w:cs="Times New Roman"/>
          <w:sz w:val="28"/>
          <w:szCs w:val="28"/>
        </w:rPr>
        <w:t>яла</w:t>
      </w:r>
      <w:r w:rsidR="00536EF8" w:rsidRPr="00536EF8">
        <w:rPr>
          <w:rFonts w:ascii="Times New Roman" w:hAnsi="Times New Roman" w:cs="Times New Roman"/>
          <w:sz w:val="28"/>
          <w:szCs w:val="28"/>
        </w:rPr>
        <w:t xml:space="preserve"> в том, чтобы</w:t>
      </w:r>
      <w:r w:rsidR="00536EF8">
        <w:rPr>
          <w:rFonts w:ascii="Times New Roman" w:hAnsi="Times New Roman" w:cs="Times New Roman"/>
          <w:sz w:val="28"/>
          <w:szCs w:val="28"/>
        </w:rPr>
        <w:t xml:space="preserve"> построить прототип системы анализа данных для «МАГ-8». Для этого были выполнены следующие задачи:</w:t>
      </w:r>
    </w:p>
    <w:p w:rsidR="00536EF8" w:rsidRPr="00CB4FFA" w:rsidRDefault="00536EF8" w:rsidP="00536EF8">
      <w:pPr>
        <w:pStyle w:val="ListParagraph"/>
        <w:numPr>
          <w:ilvl w:val="0"/>
          <w:numId w:val="5"/>
        </w:numPr>
        <w:spacing w:after="0" w:line="360" w:lineRule="auto"/>
        <w:jc w:val="both"/>
        <w:rPr>
          <w:rFonts w:ascii="Times New Roman" w:hAnsi="Times New Roman" w:cs="Times New Roman"/>
          <w:color w:val="FF0000"/>
          <w:sz w:val="28"/>
          <w:szCs w:val="28"/>
        </w:rPr>
      </w:pPr>
      <w:r w:rsidRPr="00CB4FFA">
        <w:rPr>
          <w:rFonts w:ascii="Times New Roman" w:hAnsi="Times New Roman" w:cs="Times New Roman"/>
          <w:color w:val="FF0000"/>
          <w:sz w:val="28"/>
          <w:szCs w:val="28"/>
        </w:rPr>
        <w:t xml:space="preserve">Подбор способа </w:t>
      </w:r>
      <w:r w:rsidR="00CB4FFA">
        <w:rPr>
          <w:rFonts w:ascii="Times New Roman" w:hAnsi="Times New Roman" w:cs="Times New Roman"/>
          <w:color w:val="FF0000"/>
          <w:sz w:val="28"/>
          <w:szCs w:val="28"/>
        </w:rPr>
        <w:t xml:space="preserve">расширить обучающее множество путем размножения </w:t>
      </w:r>
      <w:r w:rsidR="00D1492C">
        <w:rPr>
          <w:rFonts w:ascii="Times New Roman" w:hAnsi="Times New Roman" w:cs="Times New Roman"/>
          <w:color w:val="FF0000"/>
          <w:sz w:val="28"/>
          <w:szCs w:val="28"/>
        </w:rPr>
        <w:t>наименее представленных объектов</w:t>
      </w:r>
      <w:r w:rsidR="00CB4FFA" w:rsidRPr="00CB4FFA">
        <w:rPr>
          <w:rFonts w:ascii="Times New Roman" w:hAnsi="Times New Roman" w:cs="Times New Roman"/>
          <w:color w:val="FF0000"/>
          <w:sz w:val="28"/>
          <w:szCs w:val="28"/>
        </w:rPr>
        <w:t xml:space="preserve"> ИЛИ Подбор способа предобработки сравнительно небольшого </w:t>
      </w:r>
      <w:r w:rsidR="00CB4FFA">
        <w:rPr>
          <w:rFonts w:ascii="Times New Roman" w:hAnsi="Times New Roman" w:cs="Times New Roman"/>
          <w:color w:val="FF0000"/>
          <w:sz w:val="28"/>
          <w:szCs w:val="28"/>
        </w:rPr>
        <w:t xml:space="preserve">и несбалансированного </w:t>
      </w:r>
      <w:r w:rsidR="00CB4FFA" w:rsidRPr="00CB4FFA">
        <w:rPr>
          <w:rFonts w:ascii="Times New Roman" w:hAnsi="Times New Roman" w:cs="Times New Roman"/>
          <w:color w:val="FF0000"/>
          <w:sz w:val="28"/>
          <w:szCs w:val="28"/>
        </w:rPr>
        <w:t>массива исходных данных</w:t>
      </w:r>
    </w:p>
    <w:p w:rsidR="00536EF8" w:rsidRDefault="00CB4FFA"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Подбор и обучение алгоритма </w:t>
      </w:r>
      <w:r w:rsidR="00D1492C">
        <w:rPr>
          <w:rFonts w:ascii="Times New Roman" w:hAnsi="Times New Roman" w:cs="Times New Roman"/>
          <w:sz w:val="28"/>
          <w:szCs w:val="28"/>
        </w:rPr>
        <w:t xml:space="preserve">бинарной </w:t>
      </w:r>
      <w:r>
        <w:rPr>
          <w:rFonts w:ascii="Times New Roman" w:hAnsi="Times New Roman" w:cs="Times New Roman"/>
          <w:sz w:val="28"/>
          <w:szCs w:val="28"/>
        </w:rPr>
        <w:t>классификации</w:t>
      </w:r>
      <w:r w:rsidR="00D1492C">
        <w:rPr>
          <w:rFonts w:ascii="Times New Roman" w:hAnsi="Times New Roman" w:cs="Times New Roman"/>
          <w:sz w:val="28"/>
          <w:szCs w:val="28"/>
        </w:rPr>
        <w:t xml:space="preserve"> веществ-маркеров и их смесей</w:t>
      </w:r>
    </w:p>
    <w:p w:rsidR="00536EF8" w:rsidRDefault="00D1492C"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Решение задачи обнаружения веществ-маркеров и их смесей в пробах 75 детских игрушек</w:t>
      </w:r>
    </w:p>
    <w:p w:rsidR="00536EF8" w:rsidRPr="00536EF8" w:rsidRDefault="00536EF8" w:rsidP="00536EF8">
      <w:pPr>
        <w:spacing w:after="0" w:line="360" w:lineRule="auto"/>
        <w:ind w:firstLine="709"/>
        <w:jc w:val="both"/>
        <w:rPr>
          <w:rFonts w:ascii="Times New Roman" w:hAnsi="Times New Roman" w:cs="Times New Roman"/>
          <w:sz w:val="28"/>
          <w:szCs w:val="28"/>
        </w:rPr>
      </w:pPr>
      <w:r w:rsidRPr="00536EF8">
        <w:rPr>
          <w:rFonts w:ascii="Times New Roman" w:hAnsi="Times New Roman" w:cs="Times New Roman"/>
          <w:sz w:val="28"/>
          <w:szCs w:val="28"/>
        </w:rPr>
        <w:t>Оценка результатов будет проведена путем сравнения полученных меток классов с результатами исследования группы профессора Кучменко.</w:t>
      </w:r>
    </w:p>
    <w:p w:rsidR="00890AE3" w:rsidRDefault="00890AE3" w:rsidP="00890AE3">
      <w:pPr>
        <w:spacing w:after="0" w:line="360" w:lineRule="auto"/>
        <w:ind w:firstLine="720"/>
        <w:jc w:val="both"/>
        <w:rPr>
          <w:rFonts w:ascii="Times New Roman" w:eastAsia="Times New Roman" w:hAnsi="Times New Roman" w:cs="Times New Roman"/>
          <w:sz w:val="28"/>
          <w:szCs w:val="28"/>
        </w:rPr>
      </w:pPr>
      <w:r w:rsidRPr="00524528">
        <w:rPr>
          <w:rFonts w:ascii="Times New Roman" w:eastAsia="Times New Roman" w:hAnsi="Times New Roman" w:cs="Times New Roman"/>
          <w:sz w:val="28"/>
          <w:szCs w:val="28"/>
        </w:rPr>
        <w:t xml:space="preserve">Таким образом, данная работа находится на стыке </w:t>
      </w:r>
      <w:r w:rsidR="00536EF8">
        <w:rPr>
          <w:rFonts w:ascii="Times New Roman" w:eastAsia="Times New Roman" w:hAnsi="Times New Roman" w:cs="Times New Roman"/>
          <w:sz w:val="28"/>
          <w:szCs w:val="28"/>
        </w:rPr>
        <w:t xml:space="preserve">аналитической химии </w:t>
      </w:r>
      <w:r w:rsidRPr="00524528">
        <w:rPr>
          <w:rFonts w:ascii="Times New Roman" w:eastAsia="Times New Roman" w:hAnsi="Times New Roman" w:cs="Times New Roman"/>
          <w:sz w:val="28"/>
          <w:szCs w:val="28"/>
        </w:rPr>
        <w:t xml:space="preserve">и машинного обучения. Логика исследования обуславливает структуру работы, состоящую из введения, </w:t>
      </w:r>
      <w:r w:rsidRPr="00D1492C">
        <w:rPr>
          <w:rFonts w:ascii="Times New Roman" w:eastAsia="Times New Roman" w:hAnsi="Times New Roman" w:cs="Times New Roman"/>
          <w:color w:val="FF0000"/>
          <w:sz w:val="28"/>
          <w:szCs w:val="28"/>
        </w:rPr>
        <w:t xml:space="preserve">двух </w:t>
      </w:r>
      <w:r w:rsidRPr="00524528">
        <w:rPr>
          <w:rFonts w:ascii="Times New Roman" w:eastAsia="Times New Roman" w:hAnsi="Times New Roman" w:cs="Times New Roman"/>
          <w:sz w:val="28"/>
          <w:szCs w:val="28"/>
        </w:rPr>
        <w:t>глав, заключения,</w:t>
      </w:r>
      <w:r w:rsidRPr="00524528">
        <w:t xml:space="preserve"> </w:t>
      </w:r>
      <w:r w:rsidRPr="00524528">
        <w:rPr>
          <w:rFonts w:ascii="Times New Roman" w:eastAsia="Times New Roman" w:hAnsi="Times New Roman" w:cs="Times New Roman"/>
          <w:sz w:val="28"/>
          <w:szCs w:val="28"/>
        </w:rPr>
        <w:t xml:space="preserve">библиографии и приложения. </w:t>
      </w:r>
      <w:r w:rsidRPr="00536EF8">
        <w:rPr>
          <w:rFonts w:ascii="Times New Roman" w:eastAsia="Times New Roman" w:hAnsi="Times New Roman" w:cs="Times New Roman"/>
          <w:color w:val="FF0000"/>
          <w:sz w:val="28"/>
          <w:szCs w:val="28"/>
        </w:rPr>
        <w:t xml:space="preserve">В 1 главе </w:t>
      </w:r>
      <w:r w:rsidRPr="00524528">
        <w:rPr>
          <w:rFonts w:ascii="Times New Roman" w:eastAsia="Times New Roman" w:hAnsi="Times New Roman" w:cs="Times New Roman"/>
          <w:sz w:val="28"/>
          <w:szCs w:val="28"/>
        </w:rPr>
        <w:t>сделан обзор предметной области</w:t>
      </w:r>
      <w:r w:rsid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r w:rsidR="00536EF8">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 xml:space="preserve">. </w:t>
      </w:r>
      <w:r w:rsidRPr="00536EF8">
        <w:rPr>
          <w:rFonts w:ascii="Times New Roman" w:eastAsia="Times New Roman" w:hAnsi="Times New Roman" w:cs="Times New Roman"/>
          <w:color w:val="FF0000"/>
          <w:sz w:val="28"/>
          <w:szCs w:val="28"/>
        </w:rPr>
        <w:t xml:space="preserve">Вторая глава </w:t>
      </w:r>
      <w:r w:rsidRPr="00524528">
        <w:rPr>
          <w:rFonts w:ascii="Times New Roman" w:eastAsia="Times New Roman" w:hAnsi="Times New Roman" w:cs="Times New Roman"/>
          <w:sz w:val="28"/>
          <w:szCs w:val="28"/>
        </w:rPr>
        <w:t xml:space="preserve">посвящена </w:t>
      </w:r>
      <w:r w:rsidR="001708D8">
        <w:rPr>
          <w:rFonts w:ascii="Times New Roman" w:eastAsia="Times New Roman" w:hAnsi="Times New Roman" w:cs="Times New Roman"/>
          <w:sz w:val="28"/>
          <w:szCs w:val="28"/>
        </w:rPr>
        <w:t>рассмотрению подходов к анализу данных прибора «МАГ-8» и построению прототипа системы анализа данных</w:t>
      </w:r>
      <w:r w:rsidR="00536EF8" w:rsidRP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r w:rsidR="00536EF8" w:rsidRPr="00EE6A49">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 xml:space="preserve">. В </w:t>
      </w:r>
      <w:r w:rsidRPr="00536EF8">
        <w:rPr>
          <w:rFonts w:ascii="Times New Roman" w:eastAsia="Times New Roman" w:hAnsi="Times New Roman" w:cs="Times New Roman"/>
          <w:color w:val="FF0000"/>
          <w:sz w:val="28"/>
          <w:szCs w:val="28"/>
        </w:rPr>
        <w:t xml:space="preserve">заключении </w:t>
      </w:r>
      <w:r w:rsidRPr="00524528">
        <w:rPr>
          <w:rFonts w:ascii="Times New Roman" w:eastAsia="Times New Roman" w:hAnsi="Times New Roman" w:cs="Times New Roman"/>
          <w:sz w:val="28"/>
          <w:szCs w:val="28"/>
        </w:rPr>
        <w:t xml:space="preserve">подводятся итоги исследования и рассматриваются направления дальнейшего развития. </w:t>
      </w:r>
      <w:r w:rsidRPr="00536EF8">
        <w:rPr>
          <w:rFonts w:ascii="Times New Roman" w:eastAsia="Times New Roman" w:hAnsi="Times New Roman" w:cs="Times New Roman"/>
          <w:color w:val="FF0000"/>
          <w:sz w:val="28"/>
          <w:szCs w:val="28"/>
        </w:rPr>
        <w:t xml:space="preserve">Приложения </w:t>
      </w:r>
      <w:r w:rsidRPr="00524528">
        <w:rPr>
          <w:rFonts w:ascii="Times New Roman" w:eastAsia="Times New Roman" w:hAnsi="Times New Roman" w:cs="Times New Roman"/>
          <w:sz w:val="28"/>
          <w:szCs w:val="28"/>
        </w:rPr>
        <w:t xml:space="preserve">содержат </w:t>
      </w: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890AE3" w:rsidRDefault="00890AE3" w:rsidP="00890AE3">
      <w:pPr>
        <w:rPr>
          <w:lang w:eastAsia="ru-RU"/>
        </w:rPr>
      </w:pPr>
    </w:p>
    <w:p w:rsidR="00B66F9F" w:rsidRPr="00890AE3" w:rsidRDefault="00B66F9F" w:rsidP="00890AE3">
      <w:pPr>
        <w:rPr>
          <w:lang w:eastAsia="ru-RU"/>
        </w:rPr>
      </w:pPr>
    </w:p>
    <w:p w:rsidR="00DD6391" w:rsidRPr="00C45350" w:rsidRDefault="00DD6391" w:rsidP="004D1F3E">
      <w:pPr>
        <w:pStyle w:val="Heading1"/>
        <w:numPr>
          <w:ilvl w:val="0"/>
          <w:numId w:val="1"/>
        </w:numPr>
        <w:jc w:val="center"/>
        <w:rPr>
          <w:rFonts w:ascii="Times New Roman" w:hAnsi="Times New Roman" w:cs="Times New Roman"/>
          <w:b/>
        </w:rPr>
      </w:pPr>
      <w:bookmarkStart w:id="1" w:name="_Toc479103157"/>
      <w:r w:rsidRPr="00C45350">
        <w:rPr>
          <w:rFonts w:ascii="Times New Roman" w:hAnsi="Times New Roman" w:cs="Times New Roman"/>
          <w:b/>
        </w:rPr>
        <w:lastRenderedPageBreak/>
        <w:t>ОПИСАНИЕ ПРЕДМЕТНОЙ ОБЛАСТИ</w:t>
      </w:r>
      <w:bookmarkEnd w:id="1"/>
    </w:p>
    <w:p w:rsidR="00DD6391" w:rsidRPr="00C45350" w:rsidRDefault="006468BB" w:rsidP="004D1F3E">
      <w:pPr>
        <w:pStyle w:val="Heading2"/>
        <w:numPr>
          <w:ilvl w:val="1"/>
          <w:numId w:val="6"/>
        </w:numPr>
        <w:jc w:val="center"/>
        <w:rPr>
          <w:rFonts w:ascii="Times New Roman" w:hAnsi="Times New Roman" w:cs="Times New Roman"/>
          <w:b/>
          <w:sz w:val="28"/>
          <w:szCs w:val="28"/>
        </w:rPr>
      </w:pPr>
      <w:bookmarkStart w:id="2" w:name="_Toc479103158"/>
      <w:r w:rsidRPr="00C45350">
        <w:rPr>
          <w:rFonts w:ascii="Times New Roman" w:hAnsi="Times New Roman" w:cs="Times New Roman"/>
          <w:b/>
          <w:sz w:val="28"/>
          <w:szCs w:val="28"/>
        </w:rPr>
        <w:t>Архитектура</w:t>
      </w:r>
      <w:r w:rsidR="00DD6391" w:rsidRPr="00C45350">
        <w:rPr>
          <w:rFonts w:ascii="Times New Roman" w:hAnsi="Times New Roman" w:cs="Times New Roman"/>
          <w:b/>
          <w:sz w:val="28"/>
          <w:szCs w:val="28"/>
        </w:rPr>
        <w:t xml:space="preserve"> </w:t>
      </w:r>
      <w:r w:rsidR="00470063" w:rsidRPr="00C45350">
        <w:rPr>
          <w:rFonts w:ascii="Times New Roman" w:hAnsi="Times New Roman" w:cs="Times New Roman"/>
          <w:b/>
          <w:sz w:val="28"/>
          <w:szCs w:val="28"/>
        </w:rPr>
        <w:t xml:space="preserve">и обзор </w:t>
      </w:r>
      <w:r w:rsidR="00DD6391" w:rsidRPr="00C45350">
        <w:rPr>
          <w:rFonts w:ascii="Times New Roman" w:hAnsi="Times New Roman" w:cs="Times New Roman"/>
          <w:b/>
          <w:sz w:val="28"/>
          <w:szCs w:val="28"/>
        </w:rPr>
        <w:t>систем «Электронный нос»</w:t>
      </w:r>
      <w:bookmarkEnd w:id="2"/>
    </w:p>
    <w:p w:rsidR="00253CA8" w:rsidRPr="00C45350" w:rsidRDefault="00D53C77" w:rsidP="006468BB">
      <w:pPr>
        <w:pStyle w:val="Heading3"/>
        <w:rPr>
          <w:rFonts w:ascii="Times New Roman" w:hAnsi="Times New Roman" w:cs="Times New Roman"/>
          <w:b/>
          <w:i/>
          <w:sz w:val="28"/>
          <w:szCs w:val="28"/>
        </w:rPr>
      </w:pPr>
      <w:r w:rsidRPr="00C45350">
        <w:rPr>
          <w:rFonts w:ascii="Times New Roman" w:hAnsi="Times New Roman" w:cs="Times New Roman"/>
          <w:sz w:val="28"/>
          <w:szCs w:val="28"/>
        </w:rPr>
        <w:t xml:space="preserve"> </w:t>
      </w:r>
      <w:bookmarkStart w:id="3" w:name="_Toc479103159"/>
      <w:r w:rsidR="006468BB" w:rsidRPr="00C45350">
        <w:rPr>
          <w:rFonts w:ascii="Times New Roman" w:hAnsi="Times New Roman" w:cs="Times New Roman"/>
          <w:b/>
          <w:i/>
          <w:sz w:val="28"/>
          <w:szCs w:val="28"/>
        </w:rPr>
        <w:t>1.1.1 Принципы построения систем «Электронный нос»</w:t>
      </w:r>
      <w:bookmarkEnd w:id="3"/>
    </w:p>
    <w:p w:rsidR="00D50379" w:rsidRDefault="00D50379" w:rsidP="00D435B0">
      <w:pPr>
        <w:spacing w:after="0" w:line="360" w:lineRule="auto"/>
        <w:ind w:firstLine="709"/>
        <w:jc w:val="both"/>
        <w:rPr>
          <w:rFonts w:ascii="Times New Roman" w:hAnsi="Times New Roman" w:cs="Times New Roman"/>
          <w:sz w:val="28"/>
          <w:szCs w:val="28"/>
        </w:rPr>
      </w:pPr>
      <w:r w:rsidRPr="00C45350">
        <w:rPr>
          <w:rFonts w:ascii="Times New Roman" w:hAnsi="Times New Roman" w:cs="Times New Roman"/>
          <w:sz w:val="28"/>
          <w:szCs w:val="28"/>
        </w:rPr>
        <w:t xml:space="preserve">Концепция </w:t>
      </w:r>
      <w:r w:rsidR="00D05425">
        <w:rPr>
          <w:rFonts w:ascii="Times New Roman" w:hAnsi="Times New Roman" w:cs="Times New Roman"/>
          <w:sz w:val="28"/>
          <w:szCs w:val="28"/>
        </w:rPr>
        <w:t>«</w:t>
      </w:r>
      <w:r w:rsidRPr="00C45350">
        <w:rPr>
          <w:rFonts w:ascii="Times New Roman" w:hAnsi="Times New Roman" w:cs="Times New Roman"/>
          <w:sz w:val="28"/>
          <w:szCs w:val="28"/>
        </w:rPr>
        <w:t>электронного носа</w:t>
      </w:r>
      <w:r w:rsidR="00D05425" w:rsidRPr="00D05425">
        <w:rPr>
          <w:rFonts w:ascii="Times New Roman" w:hAnsi="Times New Roman" w:cs="Times New Roman"/>
          <w:sz w:val="28"/>
          <w:szCs w:val="28"/>
        </w:rPr>
        <w:t>”</w:t>
      </w:r>
      <w:r w:rsidRPr="00C45350">
        <w:rPr>
          <w:rFonts w:ascii="Times New Roman" w:hAnsi="Times New Roman" w:cs="Times New Roman"/>
          <w:sz w:val="28"/>
          <w:szCs w:val="28"/>
        </w:rPr>
        <w:t xml:space="preserve"> как инструмента, состоящего из датчиков, используемых для классификации запахов, была впервы</w:t>
      </w:r>
      <w:r w:rsidRPr="00D50379">
        <w:rPr>
          <w:rFonts w:ascii="Times New Roman" w:hAnsi="Times New Roman" w:cs="Times New Roman"/>
          <w:sz w:val="28"/>
          <w:szCs w:val="28"/>
        </w:rPr>
        <w:t>е введена Персо и Доддом в 1982 году</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w:t>
      </w:r>
      <w:r w:rsidRPr="00D50379">
        <w:rPr>
          <w:rFonts w:ascii="Times New Roman" w:hAnsi="Times New Roman" w:cs="Times New Roman"/>
          <w:sz w:val="28"/>
          <w:szCs w:val="28"/>
        </w:rPr>
        <w:t xml:space="preserve"> </w:t>
      </w:r>
      <w:r w:rsidRPr="00D50379">
        <w:rPr>
          <w:rFonts w:ascii="Times New Roman" w:hAnsi="Times New Roman" w:cs="Times New Roman"/>
          <w:sz w:val="28"/>
          <w:szCs w:val="28"/>
          <w:highlight w:val="yellow"/>
        </w:rPr>
        <w:t>[-1].</w:t>
      </w:r>
      <w:r w:rsidRPr="00D50379">
        <w:rPr>
          <w:rFonts w:ascii="Times New Roman" w:hAnsi="Times New Roman" w:cs="Times New Roman"/>
          <w:sz w:val="28"/>
          <w:szCs w:val="28"/>
        </w:rPr>
        <w:t xml:space="preserve"> В ходе своих экспериментов эти два исследователя поставили перед собой цель создать инструмент, способный эмулировать обонятельную систему млекопитающих, распознавая различные запахи и давая </w:t>
      </w:r>
      <w:r>
        <w:rPr>
          <w:rFonts w:ascii="Times New Roman" w:hAnsi="Times New Roman" w:cs="Times New Roman"/>
          <w:sz w:val="28"/>
          <w:szCs w:val="28"/>
        </w:rPr>
        <w:t>воспроизводимые результаты</w:t>
      </w:r>
      <w:r w:rsidRPr="00D50379">
        <w:rPr>
          <w:rFonts w:ascii="Times New Roman" w:hAnsi="Times New Roman" w:cs="Times New Roman"/>
          <w:sz w:val="28"/>
          <w:szCs w:val="28"/>
        </w:rPr>
        <w:t xml:space="preserve">. В частности, разработанный ими электронный нос состоял из: (I) матрицы датчиков для имитации рецепторов обонятельной системы человека; (II) блок обработки данных, который будет выполнять ту же функцию, что и обонятельная лампа; (III) система распознавания образов, которая распознавала бы обонятельные паттерны испытуемого вещества, </w:t>
      </w:r>
      <w:r>
        <w:rPr>
          <w:rFonts w:ascii="Times New Roman" w:hAnsi="Times New Roman" w:cs="Times New Roman"/>
          <w:sz w:val="28"/>
          <w:szCs w:val="28"/>
        </w:rPr>
        <w:t>подобно</w:t>
      </w:r>
      <w:r w:rsidRPr="00D50379">
        <w:rPr>
          <w:rFonts w:ascii="Times New Roman" w:hAnsi="Times New Roman" w:cs="Times New Roman"/>
          <w:sz w:val="28"/>
          <w:szCs w:val="28"/>
        </w:rPr>
        <w:t xml:space="preserve"> обонятельной системе человека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w:t>
      </w:r>
      <w:r w:rsidR="001B6BE4" w:rsidRPr="00D50379">
        <w:rPr>
          <w:rFonts w:ascii="Times New Roman" w:hAnsi="Times New Roman" w:cs="Times New Roman"/>
          <w:sz w:val="28"/>
          <w:szCs w:val="28"/>
        </w:rPr>
        <w:t xml:space="preserve"> </w:t>
      </w:r>
      <w:r w:rsidRPr="00D50379">
        <w:rPr>
          <w:rFonts w:ascii="Times New Roman" w:hAnsi="Times New Roman" w:cs="Times New Roman"/>
          <w:sz w:val="28"/>
          <w:szCs w:val="28"/>
        </w:rPr>
        <w:t xml:space="preserve"> </w:t>
      </w:r>
      <w:r w:rsidRPr="00D50379">
        <w:rPr>
          <w:rFonts w:ascii="Times New Roman" w:hAnsi="Times New Roman" w:cs="Times New Roman"/>
          <w:sz w:val="28"/>
          <w:szCs w:val="28"/>
          <w:highlight w:val="yellow"/>
        </w:rPr>
        <w:t>[0].</w:t>
      </w:r>
    </w:p>
    <w:p w:rsidR="006D60C7" w:rsidRDefault="00D05425" w:rsidP="006D60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Понятие</w:t>
      </w:r>
      <w:r w:rsidR="006D60C7">
        <w:rPr>
          <w:rFonts w:ascii="Times New Roman" w:hAnsi="Times New Roman" w:cs="Times New Roman"/>
          <w:sz w:val="28"/>
          <w:szCs w:val="28"/>
        </w:rPr>
        <w:t xml:space="preserve"> «Электронный нос» б</w:t>
      </w:r>
      <w:r>
        <w:rPr>
          <w:rFonts w:ascii="Times New Roman" w:hAnsi="Times New Roman" w:cs="Times New Roman"/>
          <w:sz w:val="28"/>
          <w:szCs w:val="28"/>
        </w:rPr>
        <w:t xml:space="preserve">ыло введено в </w:t>
      </w:r>
      <w:r w:rsidR="006D60C7" w:rsidRPr="006D60C7">
        <w:rPr>
          <w:rFonts w:ascii="Times New Roman" w:hAnsi="Times New Roman" w:cs="Times New Roman"/>
          <w:sz w:val="28"/>
          <w:szCs w:val="28"/>
        </w:rPr>
        <w:t>1988 году Гарднером и Бартлеттом, которы</w:t>
      </w:r>
      <w:r w:rsidR="006D60C7">
        <w:rPr>
          <w:rFonts w:ascii="Times New Roman" w:hAnsi="Times New Roman" w:cs="Times New Roman"/>
          <w:sz w:val="28"/>
          <w:szCs w:val="28"/>
        </w:rPr>
        <w:t>е</w:t>
      </w:r>
      <w:r w:rsidR="006D60C7" w:rsidRPr="006D60C7">
        <w:rPr>
          <w:rFonts w:ascii="Times New Roman" w:hAnsi="Times New Roman" w:cs="Times New Roman"/>
          <w:sz w:val="28"/>
          <w:szCs w:val="28"/>
        </w:rPr>
        <w:t xml:space="preserve"> определил</w:t>
      </w:r>
      <w:r w:rsidR="006D60C7">
        <w:rPr>
          <w:rFonts w:ascii="Times New Roman" w:hAnsi="Times New Roman" w:cs="Times New Roman"/>
          <w:sz w:val="28"/>
          <w:szCs w:val="28"/>
        </w:rPr>
        <w:t>и</w:t>
      </w:r>
      <w:r w:rsidR="006D60C7" w:rsidRPr="006D60C7">
        <w:rPr>
          <w:rFonts w:ascii="Times New Roman" w:hAnsi="Times New Roman" w:cs="Times New Roman"/>
          <w:sz w:val="28"/>
          <w:szCs w:val="28"/>
        </w:rPr>
        <w:t xml:space="preserve"> его как «инструмент, который содержит множество электронных химических датчиков с частичной специфичностью и соответствующей системой распознавания образов, способных распознавать простые или сложные запахи»</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[3]</w:t>
      </w:r>
      <w:r w:rsidR="001B6BE4" w:rsidRPr="00D50379">
        <w:rPr>
          <w:rFonts w:ascii="Times New Roman" w:hAnsi="Times New Roman" w:cs="Times New Roman"/>
          <w:sz w:val="28"/>
          <w:szCs w:val="28"/>
        </w:rPr>
        <w:t xml:space="preserve"> </w:t>
      </w:r>
      <w:r w:rsidR="006D60C7" w:rsidRPr="006D60C7">
        <w:rPr>
          <w:rFonts w:ascii="Times New Roman" w:hAnsi="Times New Roman" w:cs="Times New Roman"/>
          <w:sz w:val="28"/>
          <w:szCs w:val="28"/>
        </w:rPr>
        <w:t xml:space="preserve"> </w:t>
      </w:r>
      <w:r w:rsidR="006D60C7" w:rsidRPr="006D60C7">
        <w:rPr>
          <w:rFonts w:ascii="Times New Roman" w:hAnsi="Times New Roman" w:cs="Times New Roman"/>
          <w:sz w:val="28"/>
          <w:szCs w:val="28"/>
          <w:highlight w:val="yellow"/>
        </w:rPr>
        <w:t>[1].</w:t>
      </w:r>
    </w:p>
    <w:p w:rsidR="00D435B0" w:rsidRDefault="00D50379" w:rsidP="00D435B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w:t>
      </w:r>
      <w:r w:rsidR="005005FE" w:rsidRPr="005005FE">
        <w:rPr>
          <w:rFonts w:ascii="Times New Roman" w:hAnsi="Times New Roman" w:cs="Times New Roman"/>
          <w:sz w:val="28"/>
          <w:szCs w:val="28"/>
        </w:rPr>
        <w:t xml:space="preserve"> </w:t>
      </w:r>
      <w:r w:rsidR="005005FE">
        <w:rPr>
          <w:rFonts w:ascii="Times New Roman" w:hAnsi="Times New Roman" w:cs="Times New Roman"/>
          <w:sz w:val="28"/>
          <w:szCs w:val="28"/>
        </w:rPr>
        <w:t>развития</w:t>
      </w:r>
      <w:r>
        <w:rPr>
          <w:rFonts w:ascii="Times New Roman" w:hAnsi="Times New Roman" w:cs="Times New Roman"/>
          <w:sz w:val="28"/>
          <w:szCs w:val="28"/>
        </w:rPr>
        <w:t xml:space="preserve"> </w:t>
      </w:r>
      <w:r w:rsidR="005005FE">
        <w:rPr>
          <w:rFonts w:ascii="Times New Roman" w:hAnsi="Times New Roman" w:cs="Times New Roman"/>
          <w:sz w:val="28"/>
          <w:szCs w:val="28"/>
        </w:rPr>
        <w:t>систем «электронный нос»</w:t>
      </w:r>
      <w:r>
        <w:rPr>
          <w:rFonts w:ascii="Times New Roman" w:hAnsi="Times New Roman" w:cs="Times New Roman"/>
          <w:sz w:val="28"/>
          <w:szCs w:val="28"/>
        </w:rPr>
        <w:t xml:space="preserve"> возникла перспектива</w:t>
      </w:r>
      <w:r w:rsidR="00F07BEF" w:rsidRPr="008C3B28">
        <w:rPr>
          <w:rFonts w:ascii="Times New Roman" w:hAnsi="Times New Roman" w:cs="Times New Roman"/>
          <w:sz w:val="28"/>
          <w:szCs w:val="28"/>
        </w:rPr>
        <w:t xml:space="preserve"> создания портативных приборов, который позволили бы заменить газовую хроматографию в задачах, критичных к скорости распознавания летучих органических соединений</w:t>
      </w:r>
      <w:r w:rsidR="00845931" w:rsidRPr="008C3B28">
        <w:rPr>
          <w:rFonts w:ascii="Times New Roman" w:hAnsi="Times New Roman" w:cs="Times New Roman"/>
          <w:sz w:val="28"/>
          <w:szCs w:val="28"/>
        </w:rPr>
        <w:t>. Одновременно с этим стали активно развиваться математические методы анализа данных, получаемых с этих устройств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[4]</w:t>
      </w:r>
      <w:r w:rsidR="001B6BE4" w:rsidRPr="00D50379">
        <w:rPr>
          <w:rFonts w:ascii="Times New Roman" w:hAnsi="Times New Roman" w:cs="Times New Roman"/>
          <w:sz w:val="28"/>
          <w:szCs w:val="28"/>
        </w:rPr>
        <w:t xml:space="preserve"> </w:t>
      </w:r>
      <w:r w:rsidR="00845931" w:rsidRPr="008C3B28">
        <w:rPr>
          <w:rFonts w:ascii="Times New Roman" w:hAnsi="Times New Roman" w:cs="Times New Roman"/>
          <w:sz w:val="28"/>
          <w:szCs w:val="28"/>
        </w:rPr>
        <w:t xml:space="preserve"> </w:t>
      </w:r>
      <w:r w:rsidR="00845931" w:rsidRPr="008C3B28">
        <w:rPr>
          <w:rFonts w:ascii="Times New Roman" w:hAnsi="Times New Roman" w:cs="Times New Roman"/>
          <w:sz w:val="28"/>
          <w:szCs w:val="28"/>
          <w:highlight w:val="yellow"/>
        </w:rPr>
        <w:t>[2]</w:t>
      </w:r>
      <w:r w:rsidR="00F07BEF" w:rsidRPr="008C3B28">
        <w:rPr>
          <w:rFonts w:ascii="Times New Roman" w:hAnsi="Times New Roman" w:cs="Times New Roman"/>
          <w:sz w:val="28"/>
          <w:szCs w:val="28"/>
        </w:rPr>
        <w:t xml:space="preserve">.  </w:t>
      </w:r>
    </w:p>
    <w:p w:rsidR="005F3121" w:rsidRPr="008C3B28" w:rsidRDefault="00845931" w:rsidP="00D435B0">
      <w:pPr>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Системы «электронный нос» строятся на основе массива сенсоров, которые способны не только обнаруживать, но и идентифицировать летучие органические соединения, представляя их в виде уникальных комбинаций откликов всех сенсоров. Обычно для построения систем общего назначения используются высокоселективные сенсоры – то есть такие сенсоры, которые способы реагировать на многие классы органических веществ. Этот подход </w:t>
      </w:r>
      <w:r w:rsidRPr="008C3B28">
        <w:rPr>
          <w:rFonts w:ascii="Times New Roman" w:hAnsi="Times New Roman" w:cs="Times New Roman"/>
          <w:sz w:val="28"/>
          <w:szCs w:val="28"/>
        </w:rPr>
        <w:lastRenderedPageBreak/>
        <w:t>позволяет представлять большее число веществ с помощью меньшего числа сенсоров; в случае же</w:t>
      </w:r>
      <w:r w:rsidR="00E81CA8" w:rsidRPr="008C3B28">
        <w:rPr>
          <w:rFonts w:ascii="Times New Roman" w:hAnsi="Times New Roman" w:cs="Times New Roman"/>
          <w:sz w:val="28"/>
          <w:szCs w:val="28"/>
        </w:rPr>
        <w:t xml:space="preserve"> применения</w:t>
      </w:r>
      <w:r w:rsidRPr="008C3B28">
        <w:rPr>
          <w:rFonts w:ascii="Times New Roman" w:hAnsi="Times New Roman" w:cs="Times New Roman"/>
          <w:sz w:val="28"/>
          <w:szCs w:val="28"/>
        </w:rPr>
        <w:t xml:space="preserve"> низкоселективных сенсоров, их потребовалось бы ровно столько штук, сколько веществ необходимо обнаружить, что лишает устройство портативности и добавляет сложность при анализе.</w:t>
      </w:r>
      <w:r w:rsidR="00A6362E" w:rsidRPr="008C3B28">
        <w:rPr>
          <w:rFonts w:ascii="Times New Roman" w:hAnsi="Times New Roman" w:cs="Times New Roman"/>
          <w:sz w:val="28"/>
          <w:szCs w:val="28"/>
        </w:rPr>
        <w:t xml:space="preserve"> </w:t>
      </w:r>
      <w:r w:rsidR="00A322DC" w:rsidRPr="008C3B28">
        <w:rPr>
          <w:rFonts w:ascii="Times New Roman" w:hAnsi="Times New Roman" w:cs="Times New Roman"/>
          <w:sz w:val="28"/>
          <w:szCs w:val="28"/>
        </w:rPr>
        <w:t xml:space="preserve">Управление селективностью осуществляется с помощью подбора пленок-сорбентов, наносимых на поверхность сенсоров. </w:t>
      </w:r>
      <w:r w:rsidR="00A6362E" w:rsidRPr="008C3B28">
        <w:rPr>
          <w:rFonts w:ascii="Times New Roman" w:hAnsi="Times New Roman" w:cs="Times New Roman"/>
          <w:sz w:val="28"/>
          <w:szCs w:val="28"/>
        </w:rPr>
        <w:t xml:space="preserve">Структурная схема системы представлена на </w:t>
      </w:r>
      <w:r w:rsidR="00A6362E" w:rsidRPr="008C3B28">
        <w:rPr>
          <w:rFonts w:ascii="Times New Roman" w:hAnsi="Times New Roman" w:cs="Times New Roman"/>
          <w:sz w:val="28"/>
          <w:szCs w:val="28"/>
          <w:highlight w:val="green"/>
        </w:rPr>
        <w:t>рисунке 1</w:t>
      </w:r>
      <w:r w:rsidR="00A6362E" w:rsidRPr="008C3B28">
        <w:rPr>
          <w:rFonts w:ascii="Times New Roman" w:hAnsi="Times New Roman" w:cs="Times New Roman"/>
          <w:sz w:val="28"/>
          <w:szCs w:val="28"/>
        </w:rPr>
        <w:t>.</w:t>
      </w:r>
    </w:p>
    <w:p w:rsidR="00A6362E" w:rsidRPr="008C3B28" w:rsidRDefault="00D95A17" w:rsidP="0005479F">
      <w:pPr>
        <w:tabs>
          <w:tab w:val="left" w:pos="7513"/>
        </w:tabs>
        <w:spacing w:after="0" w:line="360" w:lineRule="auto"/>
        <w:ind w:firstLine="709"/>
        <w:jc w:val="both"/>
        <w:rPr>
          <w:rFonts w:ascii="Times New Roman" w:hAnsi="Times New Roman" w:cs="Times New Roman"/>
          <w:b/>
          <w:sz w:val="28"/>
          <w:szCs w:val="28"/>
        </w:rPr>
      </w:pP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6672" behindDoc="0" locked="0" layoutInCell="1" allowOverlap="1" wp14:anchorId="503A832E" wp14:editId="6FC76A01">
                <wp:simplePos x="0" y="0"/>
                <wp:positionH relativeFrom="column">
                  <wp:posOffset>4457700</wp:posOffset>
                </wp:positionH>
                <wp:positionV relativeFrom="paragraph">
                  <wp:posOffset>95250</wp:posOffset>
                </wp:positionV>
                <wp:extent cx="1343025" cy="7239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97298" w:rsidRPr="00D95A17" w:rsidRDefault="00197298" w:rsidP="00D95A17">
                            <w:pPr>
                              <w:jc w:val="center"/>
                            </w:pPr>
                            <w:r>
                              <w:t>Система анализа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4" o:spid="_x0000_s1026" style="position:absolute;left:0;text-align:left;margin-left:351pt;margin-top:7.5pt;width:105.7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" fillcolor="white [3201]" strokecolor="#70ad47 [3209]" strokeweight="1pt">
                <v:stroke joinstyle="miter"/>
                <v:textbox>
                  <w:txbxContent>
                    <w:p w:rsidR="00197298" w:rsidRPr="00D95A17" w:rsidRDefault="00197298" w:rsidP="00D95A17">
                      <w:pPr>
                        <w:jc w:val="center"/>
                      </w:pPr>
                      <w:r>
                        <w:t>Система анализа данных</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4624" behindDoc="0" locked="0" layoutInCell="1" allowOverlap="1" wp14:anchorId="503A832E" wp14:editId="6FC76A01">
                <wp:simplePos x="0" y="0"/>
                <wp:positionH relativeFrom="column">
                  <wp:posOffset>2914650</wp:posOffset>
                </wp:positionH>
                <wp:positionV relativeFrom="paragraph">
                  <wp:posOffset>95250</wp:posOffset>
                </wp:positionV>
                <wp:extent cx="1343025" cy="7239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97298" w:rsidRPr="00D95A17" w:rsidRDefault="00197298" w:rsidP="00D95A17">
                            <w:pPr>
                              <w:jc w:val="center"/>
                            </w:pPr>
                            <w:r>
                              <w:t>Преобразователь сигнала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3" o:spid="_x0000_s1027" style="position:absolute;left:0;text-align:left;margin-left:229.5pt;margin-top:7.5pt;width:105.75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" fillcolor="white [3201]" strokecolor="#70ad47 [3209]" strokeweight="1pt">
                <v:stroke joinstyle="miter"/>
                <v:textbox>
                  <w:txbxContent>
                    <w:p w:rsidR="00197298" w:rsidRPr="00D95A17" w:rsidRDefault="00197298" w:rsidP="00D95A17">
                      <w:pPr>
                        <w:jc w:val="center"/>
                      </w:pPr>
                      <w:r>
                        <w:t>Преобразователь сигнала</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2576" behindDoc="0" locked="0" layoutInCell="1" allowOverlap="1" wp14:anchorId="503A832E" wp14:editId="6FC76A01">
                <wp:simplePos x="0" y="0"/>
                <wp:positionH relativeFrom="column">
                  <wp:posOffset>1390650</wp:posOffset>
                </wp:positionH>
                <wp:positionV relativeFrom="paragraph">
                  <wp:posOffset>95250</wp:posOffset>
                </wp:positionV>
                <wp:extent cx="1343025" cy="7239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97298" w:rsidRPr="00D95A17" w:rsidRDefault="00197298" w:rsidP="00D95A17">
                            <w:pPr>
                              <w:jc w:val="center"/>
                            </w:pPr>
                            <w:r>
                              <w:t>Массив сенсоров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2" o:spid="_x0000_s1028" style="position:absolute;left:0;text-align:left;margin-left:109.5pt;margin-top:7.5pt;width:105.75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" fillcolor="white [3201]" strokecolor="#70ad47 [3209]" strokeweight="1pt">
                <v:stroke joinstyle="miter"/>
                <v:textbox>
                  <w:txbxContent>
                    <w:p w:rsidR="00197298" w:rsidRPr="00D95A17" w:rsidRDefault="00197298" w:rsidP="00D95A17">
                      <w:pPr>
                        <w:jc w:val="center"/>
                      </w:pPr>
                      <w:r>
                        <w:t>Массив сенсоров</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-80010</wp:posOffset>
                </wp:positionH>
                <wp:positionV relativeFrom="paragraph">
                  <wp:posOffset>95250</wp:posOffset>
                </wp:positionV>
                <wp:extent cx="1343025" cy="7239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97298" w:rsidRPr="00D95A17" w:rsidRDefault="00197298" w:rsidP="00D95A17">
                            <w:pPr>
                              <w:jc w:val="center"/>
                            </w:pPr>
                            <w:r>
                              <w:t>Газ\летучее органическое соединение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9" style="position:absolute;left:0;text-align:left;margin-left:-6.3pt;margin-top:7.5pt;width:105.7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" fillcolor="white [3201]" strokecolor="#70ad47 [3209]" strokeweight="1pt">
                <v:stroke joinstyle="miter"/>
                <v:textbox>
                  <w:txbxContent>
                    <w:p w:rsidR="00197298" w:rsidRPr="00D95A17" w:rsidRDefault="00197298" w:rsidP="00D95A17">
                      <w:pPr>
                        <w:jc w:val="center"/>
                      </w:pPr>
                      <w:r>
                        <w:t>Газ\летучее органическое соединение</w:t>
                      </w:r>
                    </w:p>
                  </w:txbxContent>
                </v:textbox>
              </v:roundrect>
            </w:pict>
          </mc:Fallback>
        </mc:AlternateContent>
      </w:r>
    </w:p>
    <w:p w:rsidR="00A6362E" w:rsidRPr="008C3B28" w:rsidRDefault="00A6362E" w:rsidP="0005479F">
      <w:pPr>
        <w:tabs>
          <w:tab w:val="left" w:pos="7513"/>
        </w:tabs>
        <w:spacing w:after="0" w:line="360" w:lineRule="auto"/>
        <w:ind w:firstLine="709"/>
        <w:jc w:val="both"/>
        <w:rPr>
          <w:rFonts w:ascii="Times New Roman" w:hAnsi="Times New Roman" w:cs="Times New Roman"/>
          <w:b/>
          <w:sz w:val="28"/>
          <w:szCs w:val="28"/>
        </w:rPr>
      </w:pPr>
    </w:p>
    <w:p w:rsidR="00A6362E" w:rsidRPr="008C3B28" w:rsidRDefault="00A6362E" w:rsidP="0005479F">
      <w:pPr>
        <w:tabs>
          <w:tab w:val="left" w:pos="7513"/>
        </w:tabs>
        <w:spacing w:after="0" w:line="360" w:lineRule="auto"/>
        <w:ind w:firstLine="709"/>
        <w:jc w:val="both"/>
        <w:rPr>
          <w:rFonts w:ascii="Times New Roman" w:hAnsi="Times New Roman" w:cs="Times New Roman"/>
          <w:sz w:val="28"/>
          <w:szCs w:val="28"/>
        </w:rPr>
      </w:pPr>
    </w:p>
    <w:p w:rsidR="00EB4301" w:rsidRPr="008C3B28" w:rsidRDefault="00EB4301" w:rsidP="00D768C5">
      <w:pPr>
        <w:tabs>
          <w:tab w:val="left" w:pos="7513"/>
        </w:tabs>
        <w:spacing w:after="0" w:line="360" w:lineRule="auto"/>
        <w:ind w:firstLine="709"/>
        <w:jc w:val="center"/>
        <w:rPr>
          <w:rFonts w:ascii="Times New Roman" w:hAnsi="Times New Roman" w:cs="Times New Roman"/>
          <w:sz w:val="28"/>
          <w:szCs w:val="28"/>
        </w:rPr>
      </w:pPr>
      <w:r w:rsidRPr="008C3B28">
        <w:rPr>
          <w:rFonts w:ascii="Times New Roman" w:hAnsi="Times New Roman" w:cs="Times New Roman"/>
          <w:sz w:val="28"/>
          <w:szCs w:val="28"/>
          <w:highlight w:val="green"/>
        </w:rPr>
        <w:t>Рисунок 1</w:t>
      </w:r>
      <w:r w:rsidRPr="008C3B28">
        <w:rPr>
          <w:rFonts w:ascii="Times New Roman" w:hAnsi="Times New Roman" w:cs="Times New Roman"/>
          <w:sz w:val="28"/>
          <w:szCs w:val="28"/>
        </w:rPr>
        <w:t xml:space="preserve"> – Системы «Электронный нос»</w:t>
      </w:r>
    </w:p>
    <w:p w:rsidR="00277735" w:rsidRPr="00D768C5" w:rsidRDefault="00277735" w:rsidP="00845931">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Химические датчики обнаруживают молекулы запахов на основании реакции между молекулами запаха и целевыми чувствительными материалами на поверхности датчика, называемы</w:t>
      </w:r>
      <w:r w:rsidR="00D06E0F" w:rsidRPr="008C3B28">
        <w:rPr>
          <w:rFonts w:ascii="Times New Roman" w:hAnsi="Times New Roman" w:cs="Times New Roman"/>
          <w:sz w:val="28"/>
          <w:szCs w:val="28"/>
        </w:rPr>
        <w:t>ми</w:t>
      </w:r>
      <w:r w:rsidRPr="008C3B28">
        <w:rPr>
          <w:rFonts w:ascii="Times New Roman" w:hAnsi="Times New Roman" w:cs="Times New Roman"/>
          <w:sz w:val="28"/>
          <w:szCs w:val="28"/>
        </w:rPr>
        <w:t xml:space="preserve"> сорбентами. Эта реакция вызывает определенное изменение в массе, объеме или других физических свойствах. Затем это изменение преобразуется в электронный сигнал с помощью преобразователя. Существуют различные типы преобразователей для химических сенсоров: оптические, электрохимические, термочувствительные и чувствительные к массе. Далее будут рассмотрены некоторые из наиболее распространенных химических сенсоров: датчик поверхностных акустических волн (</w:t>
      </w:r>
      <w:r w:rsidRPr="008C3B28">
        <w:rPr>
          <w:rFonts w:ascii="Times New Roman" w:hAnsi="Times New Roman" w:cs="Times New Roman"/>
          <w:sz w:val="28"/>
          <w:szCs w:val="28"/>
          <w:lang w:val="en-US"/>
        </w:rPr>
        <w:t>surface</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acoustic</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wave</w:t>
      </w:r>
      <w:r w:rsidRPr="008C3B28">
        <w:rPr>
          <w:rFonts w:ascii="Times New Roman" w:hAnsi="Times New Roman" w:cs="Times New Roman"/>
          <w:sz w:val="28"/>
          <w:szCs w:val="28"/>
        </w:rPr>
        <w:t>, SAW), датчик микробаланса кварцевого кристалла (</w:t>
      </w:r>
      <w:r w:rsidRPr="008C3B28">
        <w:rPr>
          <w:rFonts w:ascii="Times New Roman" w:hAnsi="Times New Roman" w:cs="Times New Roman"/>
          <w:color w:val="000000"/>
          <w:sz w:val="28"/>
          <w:szCs w:val="28"/>
        </w:rPr>
        <w:t>quartz crystal microbalance sensor</w:t>
      </w:r>
      <w:r w:rsidR="00077109" w:rsidRPr="008C3B28">
        <w:rPr>
          <w:rFonts w:ascii="Times New Roman" w:hAnsi="Times New Roman" w:cs="Times New Roman"/>
          <w:color w:val="000000"/>
          <w:sz w:val="28"/>
          <w:szCs w:val="28"/>
        </w:rPr>
        <w:t xml:space="preserve">, </w:t>
      </w:r>
      <w:r w:rsidR="00077109" w:rsidRPr="008C3B28">
        <w:rPr>
          <w:rFonts w:ascii="Times New Roman" w:hAnsi="Times New Roman" w:cs="Times New Roman"/>
          <w:color w:val="000000"/>
          <w:sz w:val="28"/>
          <w:szCs w:val="28"/>
          <w:lang w:val="en-US"/>
        </w:rPr>
        <w:t>QSM</w:t>
      </w:r>
      <w:r w:rsidRPr="008C3B28">
        <w:rPr>
          <w:rFonts w:ascii="Times New Roman" w:hAnsi="Times New Roman" w:cs="Times New Roman"/>
          <w:sz w:val="28"/>
          <w:szCs w:val="28"/>
        </w:rPr>
        <w:t>), полупроводниковый датчик на основе оксида металла (</w:t>
      </w:r>
      <w:r w:rsidRPr="008C3B28">
        <w:rPr>
          <w:rFonts w:ascii="Times New Roman" w:hAnsi="Times New Roman" w:cs="Times New Roman"/>
          <w:color w:val="000000"/>
          <w:sz w:val="28"/>
          <w:szCs w:val="28"/>
        </w:rPr>
        <w:t>metal oxide semiconductor sensor</w:t>
      </w:r>
      <w:r w:rsidR="00077109" w:rsidRPr="008C3B28">
        <w:rPr>
          <w:rFonts w:ascii="Times New Roman" w:hAnsi="Times New Roman" w:cs="Times New Roman"/>
          <w:color w:val="000000"/>
          <w:sz w:val="28"/>
          <w:szCs w:val="28"/>
        </w:rPr>
        <w:t xml:space="preserve">, </w:t>
      </w:r>
      <w:r w:rsidR="00077109" w:rsidRPr="008C3B28">
        <w:rPr>
          <w:rFonts w:ascii="Times New Roman" w:hAnsi="Times New Roman" w:cs="Times New Roman"/>
          <w:color w:val="000000"/>
          <w:sz w:val="28"/>
          <w:szCs w:val="28"/>
          <w:lang w:val="en-US"/>
        </w:rPr>
        <w:t>MOX</w:t>
      </w:r>
      <w:r w:rsidRPr="008C3B28">
        <w:rPr>
          <w:rFonts w:ascii="Times New Roman" w:hAnsi="Times New Roman" w:cs="Times New Roman"/>
          <w:sz w:val="28"/>
          <w:szCs w:val="28"/>
        </w:rPr>
        <w:t>) и полимерный композитный датчик (</w:t>
      </w:r>
      <w:r w:rsidR="00077109" w:rsidRPr="008C3B28">
        <w:rPr>
          <w:rFonts w:ascii="Times New Roman" w:hAnsi="Times New Roman" w:cs="Times New Roman"/>
          <w:color w:val="000000"/>
          <w:sz w:val="28"/>
          <w:szCs w:val="28"/>
        </w:rPr>
        <w:t>polymer composite-based sensor</w:t>
      </w:r>
      <w:r w:rsidRPr="008C3B28">
        <w:rPr>
          <w:rFonts w:ascii="Times New Roman" w:hAnsi="Times New Roman" w:cs="Times New Roman"/>
          <w:sz w:val="28"/>
          <w:szCs w:val="28"/>
        </w:rPr>
        <w:t>)</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rPr>
        <w:t>.</w:t>
      </w:r>
    </w:p>
    <w:p w:rsidR="00277735" w:rsidRPr="008C3B28" w:rsidRDefault="00277735" w:rsidP="00277735">
      <w:pPr>
        <w:tabs>
          <w:tab w:val="left" w:pos="2145"/>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Преобразователь датчика поверхностных акустических волн (</w:t>
      </w:r>
      <w:r w:rsidRPr="008C3B28">
        <w:rPr>
          <w:rFonts w:ascii="Times New Roman" w:hAnsi="Times New Roman" w:cs="Times New Roman"/>
          <w:sz w:val="28"/>
          <w:szCs w:val="28"/>
          <w:lang w:val="en-US"/>
        </w:rPr>
        <w:t>SAW</w:t>
      </w:r>
      <w:r w:rsidRPr="008C3B28">
        <w:rPr>
          <w:rFonts w:ascii="Times New Roman" w:hAnsi="Times New Roman" w:cs="Times New Roman"/>
          <w:sz w:val="28"/>
          <w:szCs w:val="28"/>
        </w:rPr>
        <w:t xml:space="preserve">) чувствителен к массе. Датчик состоит из подложки из кварца и химически чувствительной тонкой пленки. Поскольку кварц является пьезоэлектрическим материалом, он преобразует поверхностные акустические волны в электрические сигналы. Когда химически чувствительная тонкая пленка адсорбирует определенные молекулы, масса </w:t>
      </w:r>
      <w:r w:rsidRPr="008C3B28">
        <w:rPr>
          <w:rFonts w:ascii="Times New Roman" w:hAnsi="Times New Roman" w:cs="Times New Roman"/>
          <w:sz w:val="28"/>
          <w:szCs w:val="28"/>
        </w:rPr>
        <w:lastRenderedPageBreak/>
        <w:t>пленки увеличивается, что приводит к более медленному перемещению акустических волн. Это изменение может быть обнаружено сенсорной микроэлектроникой, как только акустическая волна преобразуется в электрический сигнал. Существенным ограничением таких сенсоров является необходимость контролировать температуру окружающей среды</w:t>
      </w:r>
    </w:p>
    <w:p w:rsidR="00EE2BE7" w:rsidRPr="008C3B28" w:rsidRDefault="00277735" w:rsidP="00277735">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Датчик микробаланса кварцевого кристалла (QCM) представляет еще один тип датчиков, в основе которых лежит микровзвешивание. Подобно датчику SAW, преобразователь датчика QCM также чувствителен к массе. Основное различие между SAW и QCM заключается в том, что первый использует датчик поверхностных акустических волн, а второй использует датчик объемных акустических волн. Его чувствительный механизм основан на сдвиге резонансной частоты кварцевого резонатора (QC) за счет адсорбции газовых молекул на поверхности чувствительной пленки</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highlight w:val="cyan"/>
        </w:rPr>
        <w:t>]</w:t>
      </w:r>
      <w:r w:rsidR="00D768C5" w:rsidRPr="00D768C5">
        <w:rPr>
          <w:rFonts w:ascii="Times New Roman" w:hAnsi="Times New Roman" w:cs="Times New Roman"/>
          <w:sz w:val="28"/>
          <w:szCs w:val="28"/>
        </w:rPr>
        <w:t>.</w:t>
      </w:r>
      <w:r w:rsidR="005D1F94" w:rsidRPr="008C3B28">
        <w:rPr>
          <w:rFonts w:ascii="Times New Roman" w:hAnsi="Times New Roman" w:cs="Times New Roman"/>
          <w:sz w:val="28"/>
          <w:szCs w:val="28"/>
        </w:rPr>
        <w:t xml:space="preserve"> Приборы на основе этих датчиков – одни из самых часто встречающихся на рынке</w:t>
      </w:r>
      <w:r w:rsidR="00EE2BE7" w:rsidRPr="008C3B28">
        <w:rPr>
          <w:rFonts w:ascii="Times New Roman" w:hAnsi="Times New Roman" w:cs="Times New Roman"/>
          <w:sz w:val="28"/>
          <w:szCs w:val="28"/>
        </w:rPr>
        <w:t xml:space="preserve"> в среднем ценовом сегменте.</w:t>
      </w:r>
    </w:p>
    <w:p w:rsidR="00D50379" w:rsidRPr="008C3B28" w:rsidRDefault="00077109" w:rsidP="00D50379">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Датчики на основе оксидов металлов представляют собой </w:t>
      </w:r>
      <w:r w:rsidR="00FC1E2A" w:rsidRPr="008C3B28">
        <w:rPr>
          <w:rFonts w:ascii="Times New Roman" w:hAnsi="Times New Roman" w:cs="Times New Roman"/>
          <w:sz w:val="28"/>
          <w:szCs w:val="28"/>
        </w:rPr>
        <w:t xml:space="preserve">принципиально новое </w:t>
      </w:r>
      <w:r w:rsidR="00E6118C" w:rsidRPr="008C3B28">
        <w:rPr>
          <w:rFonts w:ascii="Times New Roman" w:hAnsi="Times New Roman" w:cs="Times New Roman"/>
          <w:sz w:val="28"/>
          <w:szCs w:val="28"/>
        </w:rPr>
        <w:t>устройство, которые переводи</w:t>
      </w:r>
      <w:r w:rsidRPr="008C3B28">
        <w:rPr>
          <w:rFonts w:ascii="Times New Roman" w:hAnsi="Times New Roman" w:cs="Times New Roman"/>
          <w:sz w:val="28"/>
          <w:szCs w:val="28"/>
        </w:rPr>
        <w:t>т изменение концентрации паров химических веществ в электрические сигналы. На поверхности датчика находится чувствительный металл-оксидный полупроводник с изолирующим слоем под ним, нагреватель и схема для измерения сопротивления. Когда молекулы летучих органических соединений собираются на поверхности оксида металла, начинается процесс их окисление при повышенной температуре, обычно от 250 до 450 ° С. Реакция приводит к переносу электронов от молекул соединения к структуре оксида металла. В результате, регистрируется изменение проводимости. Эти датчики существенно отличаются от кварцевых, поскольку, благодаря такой высокой температуре реакции, индифферентны к изменениям температуры окружающей среды</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rPr>
        <w:t xml:space="preserve">. </w:t>
      </w:r>
      <w:r w:rsidRPr="008C3B28">
        <w:rPr>
          <w:rFonts w:ascii="Times New Roman" w:hAnsi="Times New Roman" w:cs="Times New Roman"/>
          <w:sz w:val="28"/>
          <w:szCs w:val="28"/>
        </w:rPr>
        <w:t xml:space="preserve">Однако, это преимущество так же является и недостатком – повышение рабочей температуры ведет к повышению энергопотребления, что является критичных параметром для портативных </w:t>
      </w:r>
      <w:r w:rsidRPr="008C3B28">
        <w:rPr>
          <w:rFonts w:ascii="Times New Roman" w:hAnsi="Times New Roman" w:cs="Times New Roman"/>
          <w:sz w:val="28"/>
          <w:szCs w:val="28"/>
        </w:rPr>
        <w:lastRenderedPageBreak/>
        <w:t xml:space="preserve">приборов. Существенные усилия были направлены на устранения этого недостатка, и в результате появился ряд работ, которые предлагают значительные улучшения существующих систем на основе </w:t>
      </w:r>
      <w:r w:rsidRPr="008C3B28">
        <w:rPr>
          <w:rFonts w:ascii="Times New Roman" w:hAnsi="Times New Roman" w:cs="Times New Roman"/>
          <w:sz w:val="28"/>
          <w:szCs w:val="28"/>
          <w:lang w:val="en-US"/>
        </w:rPr>
        <w:t>MOX</w:t>
      </w:r>
      <w:r w:rsidRPr="008C3B28">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[6]</w:t>
      </w:r>
      <w:r w:rsidR="00D768C5" w:rsidRPr="00D768C5">
        <w:rPr>
          <w:rFonts w:ascii="Times New Roman" w:hAnsi="Times New Roman" w:cs="Times New Roman"/>
          <w:sz w:val="28"/>
          <w:szCs w:val="28"/>
        </w:rPr>
        <w:t>.</w:t>
      </w:r>
      <w:r w:rsidR="00EE2BE7" w:rsidRPr="008C3B28">
        <w:rPr>
          <w:rFonts w:ascii="Times New Roman" w:hAnsi="Times New Roman" w:cs="Times New Roman"/>
          <w:sz w:val="28"/>
          <w:szCs w:val="28"/>
        </w:rPr>
        <w:t xml:space="preserve"> В результате, приборы на основе таких датчиков стали очень популярны на </w:t>
      </w:r>
      <w:r w:rsidR="006A0808" w:rsidRPr="008C3B28">
        <w:rPr>
          <w:rFonts w:ascii="Times New Roman" w:hAnsi="Times New Roman" w:cs="Times New Roman"/>
          <w:sz w:val="28"/>
          <w:szCs w:val="28"/>
        </w:rPr>
        <w:t>зарубежном рынке</w:t>
      </w:r>
      <w:r w:rsidR="00EE2BE7" w:rsidRPr="008C3B28">
        <w:rPr>
          <w:rFonts w:ascii="Times New Roman" w:hAnsi="Times New Roman" w:cs="Times New Roman"/>
          <w:sz w:val="28"/>
          <w:szCs w:val="28"/>
        </w:rPr>
        <w:t>.</w:t>
      </w:r>
    </w:p>
    <w:p w:rsidR="006468BB" w:rsidRPr="008C3B28" w:rsidRDefault="008C3B28" w:rsidP="00336A60">
      <w:pPr>
        <w:pStyle w:val="Heading3"/>
        <w:rPr>
          <w:rFonts w:ascii="Times New Roman" w:hAnsi="Times New Roman" w:cs="Times New Roman"/>
          <w:b/>
          <w:i/>
          <w:sz w:val="28"/>
          <w:szCs w:val="28"/>
        </w:rPr>
      </w:pPr>
      <w:bookmarkStart w:id="4" w:name="_Toc479103160"/>
      <w:r w:rsidRPr="008C3B28">
        <w:rPr>
          <w:rFonts w:ascii="Times New Roman" w:hAnsi="Times New Roman" w:cs="Times New Roman"/>
          <w:b/>
          <w:i/>
          <w:sz w:val="28"/>
          <w:szCs w:val="28"/>
        </w:rPr>
        <w:t>1.1.2 Примеры</w:t>
      </w:r>
      <w:r w:rsidR="00EC67D0">
        <w:rPr>
          <w:rFonts w:ascii="Times New Roman" w:hAnsi="Times New Roman" w:cs="Times New Roman"/>
          <w:b/>
          <w:i/>
          <w:sz w:val="28"/>
          <w:szCs w:val="28"/>
        </w:rPr>
        <w:t xml:space="preserve"> </w:t>
      </w:r>
      <w:r w:rsidR="006468BB" w:rsidRPr="008C3B28">
        <w:rPr>
          <w:rFonts w:ascii="Times New Roman" w:hAnsi="Times New Roman" w:cs="Times New Roman"/>
          <w:b/>
          <w:i/>
          <w:sz w:val="28"/>
          <w:szCs w:val="28"/>
        </w:rPr>
        <w:t>систем «Электронный нос» и их приложения</w:t>
      </w:r>
      <w:bookmarkEnd w:id="4"/>
    </w:p>
    <w:p w:rsidR="009025EB" w:rsidRPr="006D60C7" w:rsidRDefault="009025EB" w:rsidP="009025EB">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w:t>
      </w:r>
      <w:r w:rsidRPr="009025EB">
        <w:rPr>
          <w:rFonts w:ascii="Times New Roman" w:hAnsi="Times New Roman" w:cs="Times New Roman"/>
          <w:sz w:val="28"/>
          <w:szCs w:val="28"/>
        </w:rPr>
        <w:t xml:space="preserve"> способности </w:t>
      </w:r>
      <w:r>
        <w:rPr>
          <w:rFonts w:ascii="Times New Roman" w:hAnsi="Times New Roman" w:cs="Times New Roman"/>
          <w:sz w:val="28"/>
          <w:szCs w:val="28"/>
        </w:rPr>
        <w:t>«</w:t>
      </w:r>
      <w:r w:rsidRPr="009025EB">
        <w:rPr>
          <w:rFonts w:ascii="Times New Roman" w:hAnsi="Times New Roman" w:cs="Times New Roman"/>
          <w:sz w:val="28"/>
          <w:szCs w:val="28"/>
        </w:rPr>
        <w:t>электронного носа</w:t>
      </w:r>
      <w:r>
        <w:rPr>
          <w:rFonts w:ascii="Times New Roman" w:hAnsi="Times New Roman" w:cs="Times New Roman"/>
          <w:sz w:val="28"/>
          <w:szCs w:val="28"/>
        </w:rPr>
        <w:t>»</w:t>
      </w:r>
      <w:r w:rsidRPr="009025EB">
        <w:rPr>
          <w:rFonts w:ascii="Times New Roman" w:hAnsi="Times New Roman" w:cs="Times New Roman"/>
          <w:sz w:val="28"/>
          <w:szCs w:val="28"/>
        </w:rPr>
        <w:t xml:space="preserve"> различать и распознавать множество различных газов и запахов, используя только небольшое количество датчиков, и первы</w:t>
      </w:r>
      <w:r>
        <w:rPr>
          <w:rFonts w:ascii="Times New Roman" w:hAnsi="Times New Roman" w:cs="Times New Roman"/>
          <w:sz w:val="28"/>
          <w:szCs w:val="28"/>
        </w:rPr>
        <w:t>м</w:t>
      </w:r>
      <w:r w:rsidRPr="009025EB">
        <w:rPr>
          <w:rFonts w:ascii="Times New Roman" w:hAnsi="Times New Roman" w:cs="Times New Roman"/>
          <w:sz w:val="28"/>
          <w:szCs w:val="28"/>
        </w:rPr>
        <w:t xml:space="preserve"> многообещающи</w:t>
      </w:r>
      <w:r>
        <w:rPr>
          <w:rFonts w:ascii="Times New Roman" w:hAnsi="Times New Roman" w:cs="Times New Roman"/>
          <w:sz w:val="28"/>
          <w:szCs w:val="28"/>
        </w:rPr>
        <w:t>м</w:t>
      </w:r>
      <w:r w:rsidRPr="009025EB">
        <w:rPr>
          <w:rFonts w:ascii="Times New Roman" w:hAnsi="Times New Roman" w:cs="Times New Roman"/>
          <w:sz w:val="28"/>
          <w:szCs w:val="28"/>
        </w:rPr>
        <w:t xml:space="preserve"> результат</w:t>
      </w:r>
      <w:r>
        <w:rPr>
          <w:rFonts w:ascii="Times New Roman" w:hAnsi="Times New Roman" w:cs="Times New Roman"/>
          <w:sz w:val="28"/>
          <w:szCs w:val="28"/>
        </w:rPr>
        <w:t>ам</w:t>
      </w:r>
      <w:r w:rsidRPr="009025EB">
        <w:rPr>
          <w:rFonts w:ascii="Times New Roman" w:hAnsi="Times New Roman" w:cs="Times New Roman"/>
          <w:sz w:val="28"/>
          <w:szCs w:val="28"/>
        </w:rPr>
        <w:t>, полученны</w:t>
      </w:r>
      <w:r>
        <w:rPr>
          <w:rFonts w:ascii="Times New Roman" w:hAnsi="Times New Roman" w:cs="Times New Roman"/>
          <w:sz w:val="28"/>
          <w:szCs w:val="28"/>
        </w:rPr>
        <w:t>м</w:t>
      </w:r>
      <w:r w:rsidRPr="009025EB">
        <w:rPr>
          <w:rFonts w:ascii="Times New Roman" w:hAnsi="Times New Roman" w:cs="Times New Roman"/>
          <w:sz w:val="28"/>
          <w:szCs w:val="28"/>
        </w:rPr>
        <w:t xml:space="preserve"> в результате исследований в этой области, к этому предмету </w:t>
      </w:r>
      <w:r>
        <w:rPr>
          <w:rFonts w:ascii="Times New Roman" w:hAnsi="Times New Roman" w:cs="Times New Roman"/>
          <w:sz w:val="28"/>
          <w:szCs w:val="28"/>
        </w:rPr>
        <w:t>возник</w:t>
      </w:r>
      <w:r w:rsidRPr="009025EB">
        <w:rPr>
          <w:rFonts w:ascii="Times New Roman" w:hAnsi="Times New Roman" w:cs="Times New Roman"/>
          <w:sz w:val="28"/>
          <w:szCs w:val="28"/>
        </w:rPr>
        <w:t xml:space="preserve"> огромный интерес в научном сообществе и за его пределами</w:t>
      </w:r>
      <w:r>
        <w:rPr>
          <w:rFonts w:ascii="Times New Roman" w:hAnsi="Times New Roman" w:cs="Times New Roman"/>
          <w:sz w:val="28"/>
          <w:szCs w:val="28"/>
        </w:rPr>
        <w:t>.</w:t>
      </w:r>
    </w:p>
    <w:p w:rsidR="00BA00A2" w:rsidRPr="00D768C5" w:rsidRDefault="00890AE3" w:rsidP="00BA00A2">
      <w:pPr>
        <w:spacing w:after="0" w:line="360" w:lineRule="auto"/>
        <w:ind w:firstLine="709"/>
        <w:jc w:val="both"/>
        <w:rPr>
          <w:rStyle w:val="fontstyle01"/>
          <w:rFonts w:ascii="Times New Roman" w:hAnsi="Times New Roman" w:cs="Times New Roman"/>
          <w:sz w:val="28"/>
          <w:szCs w:val="28"/>
        </w:rPr>
      </w:pPr>
      <w:r w:rsidRPr="008C3B28">
        <w:rPr>
          <w:rFonts w:ascii="Times New Roman" w:hAnsi="Times New Roman" w:cs="Times New Roman"/>
          <w:sz w:val="28"/>
          <w:szCs w:val="28"/>
        </w:rPr>
        <w:t xml:space="preserve">Зарубежный рынок систем «электронный нос» представлен следующими приборами: </w:t>
      </w:r>
      <w:r w:rsidRPr="008C3B28">
        <w:rPr>
          <w:rFonts w:ascii="Times New Roman" w:hAnsi="Times New Roman" w:cs="Times New Roman"/>
          <w:sz w:val="28"/>
          <w:szCs w:val="28"/>
          <w:lang w:val="en-US"/>
        </w:rPr>
        <w:t>FOX</w:t>
      </w:r>
      <w:r w:rsidRPr="008C3B28">
        <w:rPr>
          <w:rFonts w:ascii="Times New Roman" w:hAnsi="Times New Roman" w:cs="Times New Roman"/>
          <w:sz w:val="28"/>
          <w:szCs w:val="28"/>
        </w:rPr>
        <w:t xml:space="preserve"> с массивом из 6 металл-оксид-электронных сенсоров, и более продвинутая его версия </w:t>
      </w:r>
      <w:r w:rsidRPr="008C3B28">
        <w:rPr>
          <w:rFonts w:ascii="Times New Roman" w:hAnsi="Times New Roman" w:cs="Times New Roman"/>
          <w:sz w:val="28"/>
          <w:szCs w:val="28"/>
          <w:lang w:val="en-US"/>
        </w:rPr>
        <w:t>GEMINI</w:t>
      </w:r>
      <w:r w:rsidRPr="008C3B28">
        <w:rPr>
          <w:rFonts w:ascii="Times New Roman" w:hAnsi="Times New Roman" w:cs="Times New Roman"/>
          <w:sz w:val="28"/>
          <w:szCs w:val="28"/>
        </w:rPr>
        <w:t xml:space="preserve"> (до 18 сенсоров), комбинированная система «электронный нос» с газовым хроматографом </w:t>
      </w:r>
      <w:r w:rsidRPr="008C3B28">
        <w:rPr>
          <w:rFonts w:ascii="Times New Roman" w:hAnsi="Times New Roman" w:cs="Times New Roman"/>
          <w:sz w:val="28"/>
          <w:szCs w:val="28"/>
          <w:lang w:val="en-US"/>
        </w:rPr>
        <w:t>HERACLES</w:t>
      </w:r>
      <w:r w:rsidRPr="008C3B28">
        <w:rPr>
          <w:rFonts w:ascii="Times New Roman" w:hAnsi="Times New Roman" w:cs="Times New Roman"/>
          <w:sz w:val="28"/>
          <w:szCs w:val="28"/>
        </w:rPr>
        <w:t xml:space="preserve"> производства компании </w:t>
      </w:r>
      <w:r w:rsidRPr="008C3B28">
        <w:rPr>
          <w:rFonts w:ascii="Times New Roman" w:hAnsi="Times New Roman" w:cs="Times New Roman"/>
          <w:sz w:val="28"/>
          <w:szCs w:val="28"/>
          <w:lang w:val="en-US"/>
        </w:rPr>
        <w:t>Alpha</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MOS</w:t>
      </w:r>
      <w:r w:rsidRPr="008C3B28">
        <w:rPr>
          <w:rFonts w:ascii="Times New Roman" w:hAnsi="Times New Roman" w:cs="Times New Roman"/>
          <w:sz w:val="28"/>
          <w:szCs w:val="28"/>
        </w:rPr>
        <w:t xml:space="preserve">, </w:t>
      </w:r>
      <w:r w:rsidRPr="008C3B28">
        <w:rPr>
          <w:rStyle w:val="fontstyle01"/>
          <w:rFonts w:ascii="Times New Roman" w:hAnsi="Times New Roman" w:cs="Times New Roman"/>
          <w:sz w:val="28"/>
          <w:szCs w:val="28"/>
        </w:rPr>
        <w:t xml:space="preserve">портативный газовый хроматограф </w:t>
      </w:r>
      <w:r w:rsidRPr="008C3B28">
        <w:rPr>
          <w:rStyle w:val="fontstyle01"/>
          <w:rFonts w:ascii="Times New Roman" w:hAnsi="Times New Roman" w:cs="Times New Roman"/>
          <w:sz w:val="28"/>
          <w:szCs w:val="28"/>
          <w:lang w:val="en-US"/>
        </w:rPr>
        <w:t>zNose</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GS</w:t>
      </w:r>
      <w:r w:rsidRPr="008C3B28">
        <w:rPr>
          <w:rStyle w:val="fontstyle01"/>
          <w:rFonts w:ascii="Times New Roman" w:hAnsi="Times New Roman" w:cs="Times New Roman"/>
          <w:sz w:val="28"/>
          <w:szCs w:val="28"/>
        </w:rPr>
        <w:t>/</w:t>
      </w:r>
      <w:r w:rsidRPr="008C3B28">
        <w:rPr>
          <w:rStyle w:val="fontstyle01"/>
          <w:rFonts w:ascii="Times New Roman" w:hAnsi="Times New Roman" w:cs="Times New Roman"/>
          <w:sz w:val="28"/>
          <w:szCs w:val="28"/>
          <w:lang w:val="en-US"/>
        </w:rPr>
        <w:t>SAW</w:t>
      </w:r>
      <w:r w:rsidRPr="008C3B28">
        <w:rPr>
          <w:rStyle w:val="fontstyle01"/>
          <w:rFonts w:ascii="Times New Roman" w:hAnsi="Times New Roman" w:cs="Times New Roman"/>
          <w:sz w:val="28"/>
          <w:szCs w:val="28"/>
        </w:rPr>
        <w:t xml:space="preserve"> от </w:t>
      </w:r>
      <w:r w:rsidRPr="008C3B28">
        <w:rPr>
          <w:rStyle w:val="fontstyle01"/>
          <w:rFonts w:ascii="Times New Roman" w:hAnsi="Times New Roman" w:cs="Times New Roman"/>
          <w:sz w:val="28"/>
          <w:szCs w:val="28"/>
          <w:lang w:val="en-US"/>
        </w:rPr>
        <w:t>Electronic</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Sensor</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Technology</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Inc</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MOSES</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II</w:t>
      </w:r>
      <w:r w:rsidRPr="008C3B28">
        <w:rPr>
          <w:rStyle w:val="fontstyle01"/>
          <w:rFonts w:ascii="Times New Roman" w:hAnsi="Times New Roman" w:cs="Times New Roman"/>
          <w:sz w:val="28"/>
          <w:szCs w:val="28"/>
        </w:rPr>
        <w:t xml:space="preserve"> немецкой компании </w:t>
      </w:r>
      <w:r w:rsidRPr="008C3B28">
        <w:rPr>
          <w:rStyle w:val="fontstyle01"/>
          <w:rFonts w:ascii="Times New Roman" w:hAnsi="Times New Roman" w:cs="Times New Roman"/>
          <w:sz w:val="28"/>
          <w:szCs w:val="28"/>
          <w:lang w:val="en-US"/>
        </w:rPr>
        <w:t>GSG</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Me</w:t>
      </w:r>
      <w:r w:rsidRPr="008C3B28">
        <w:rPr>
          <w:rStyle w:val="fontstyle01"/>
          <w:rFonts w:ascii="Times New Roman" w:hAnsi="Times New Roman" w:cs="Times New Roman"/>
          <w:sz w:val="28"/>
          <w:szCs w:val="28"/>
        </w:rPr>
        <w:t xml:space="preserve">ß- </w:t>
      </w:r>
      <w:r w:rsidRPr="008C3B28">
        <w:rPr>
          <w:rStyle w:val="fontstyle01"/>
          <w:rFonts w:ascii="Times New Roman" w:hAnsi="Times New Roman" w:cs="Times New Roman"/>
          <w:sz w:val="28"/>
          <w:szCs w:val="28"/>
          <w:lang w:val="en-US"/>
        </w:rPr>
        <w:t>und</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Analysenger</w:t>
      </w:r>
      <w:r w:rsidRPr="008C3B28">
        <w:rPr>
          <w:rStyle w:val="fontstyle01"/>
          <w:rFonts w:ascii="Times New Roman" w:hAnsi="Times New Roman" w:cs="Times New Roman"/>
          <w:sz w:val="28"/>
          <w:szCs w:val="28"/>
        </w:rPr>
        <w:t>ä</w:t>
      </w:r>
      <w:r w:rsidRPr="008C3B28">
        <w:rPr>
          <w:rStyle w:val="fontstyle01"/>
          <w:rFonts w:ascii="Times New Roman" w:hAnsi="Times New Roman" w:cs="Times New Roman"/>
          <w:sz w:val="28"/>
          <w:szCs w:val="28"/>
          <w:lang w:val="en-US"/>
        </w:rPr>
        <w:t>te</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Vertriebsgesellschaft</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mbH</w:t>
      </w:r>
      <w:r w:rsidRPr="008C3B28">
        <w:rPr>
          <w:rStyle w:val="fontstyle01"/>
          <w:rFonts w:ascii="Times New Roman" w:hAnsi="Times New Roman" w:cs="Times New Roman"/>
          <w:sz w:val="28"/>
          <w:szCs w:val="28"/>
        </w:rPr>
        <w:t xml:space="preserve"> и </w:t>
      </w:r>
      <w:r w:rsidRPr="008C3B28">
        <w:rPr>
          <w:rStyle w:val="fontstyle01"/>
          <w:rFonts w:ascii="Times New Roman" w:hAnsi="Times New Roman" w:cs="Times New Roman"/>
          <w:sz w:val="28"/>
          <w:szCs w:val="28"/>
          <w:lang w:val="en-US"/>
        </w:rPr>
        <w:t>KAMINA</w:t>
      </w:r>
      <w:r w:rsidRPr="008C3B28">
        <w:rPr>
          <w:rStyle w:val="fontstyle01"/>
          <w:rFonts w:ascii="Times New Roman" w:hAnsi="Times New Roman" w:cs="Times New Roman"/>
          <w:sz w:val="28"/>
          <w:szCs w:val="28"/>
        </w:rPr>
        <w:t xml:space="preserve"> (Германия)</w:t>
      </w:r>
      <w:r w:rsidR="00AC5253" w:rsidRPr="008C3B28">
        <w:rPr>
          <w:rStyle w:val="fontstyle01"/>
          <w:rFonts w:ascii="Times New Roman" w:hAnsi="Times New Roman" w:cs="Times New Roman"/>
          <w:sz w:val="28"/>
          <w:szCs w:val="28"/>
        </w:rPr>
        <w:t>, Cy</w:t>
      </w:r>
      <w:r w:rsidR="00AC5253" w:rsidRPr="008C3B28">
        <w:rPr>
          <w:rStyle w:val="fontstyle01"/>
          <w:rFonts w:ascii="Times New Roman" w:hAnsi="Times New Roman" w:cs="Times New Roman"/>
          <w:sz w:val="28"/>
          <w:szCs w:val="28"/>
          <w:lang w:val="en-US"/>
        </w:rPr>
        <w:t>ranose</w:t>
      </w:r>
      <w:r w:rsidR="00AC5253" w:rsidRPr="008C3B28">
        <w:rPr>
          <w:rStyle w:val="fontstyle01"/>
          <w:rFonts w:ascii="Times New Roman" w:hAnsi="Times New Roman" w:cs="Times New Roman"/>
          <w:sz w:val="28"/>
          <w:szCs w:val="28"/>
        </w:rPr>
        <w:t>-320 (Америка)</w:t>
      </w:r>
      <w:r w:rsidRPr="008C3B28">
        <w:rPr>
          <w:rStyle w:val="fontstyle01"/>
          <w:rFonts w:ascii="Times New Roman" w:hAnsi="Times New Roman" w:cs="Times New Roman"/>
          <w:sz w:val="28"/>
          <w:szCs w:val="28"/>
        </w:rPr>
        <w:t>. В России подобный прибор разработан в 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 и называется «МАГ-8».</w:t>
      </w:r>
      <w:r w:rsidR="005D1069" w:rsidRPr="008C3B28">
        <w:rPr>
          <w:rStyle w:val="fontstyle01"/>
          <w:rFonts w:ascii="Times New Roman" w:hAnsi="Times New Roman" w:cs="Times New Roman"/>
          <w:sz w:val="28"/>
          <w:szCs w:val="28"/>
        </w:rPr>
        <w:t xml:space="preserve"> Далее будут рассмотрены подробнее некоторые наиболее коммерчески успешные продукты.</w:t>
      </w:r>
      <w:r w:rsidR="00BA00A2">
        <w:rPr>
          <w:rStyle w:val="fontstyle01"/>
          <w:rFonts w:ascii="Times New Roman" w:hAnsi="Times New Roman" w:cs="Times New Roman"/>
          <w:sz w:val="28"/>
          <w:szCs w:val="28"/>
        </w:rPr>
        <w:t xml:space="preserve"> Более полный перечень существующих систем см. в </w:t>
      </w:r>
      <w:r w:rsidR="00BA00A2" w:rsidRPr="00BA00A2">
        <w:rPr>
          <w:rStyle w:val="fontstyle01"/>
          <w:rFonts w:ascii="Times New Roman" w:hAnsi="Times New Roman" w:cs="Times New Roman"/>
          <w:sz w:val="28"/>
          <w:szCs w:val="28"/>
          <w:highlight w:val="magenta"/>
        </w:rPr>
        <w:t>Приложении 1 «Некоторые коммерческие системы «Электронный нос»: модели и технологии»</w:t>
      </w:r>
      <w:r w:rsidR="00ED7D1C" w:rsidRPr="00D768C5">
        <w:rPr>
          <w:rStyle w:val="fontstyle01"/>
          <w:rFonts w:ascii="Times New Roman" w:hAnsi="Times New Roman" w:cs="Times New Roman"/>
          <w:color w:val="auto"/>
          <w:sz w:val="28"/>
          <w:szCs w:val="28"/>
        </w:rPr>
        <w:t xml:space="preserve"> </w:t>
      </w:r>
      <w:r w:rsidR="001B6BE4" w:rsidRPr="001B6BE4">
        <w:rPr>
          <w:rFonts w:ascii="Times New Roman" w:hAnsi="Times New Roman" w:cs="Times New Roman"/>
          <w:sz w:val="28"/>
          <w:szCs w:val="28"/>
          <w:highlight w:val="cyan"/>
        </w:rPr>
        <w:t>[7]</w:t>
      </w:r>
      <w:r w:rsidR="00D768C5" w:rsidRPr="00D768C5">
        <w:rPr>
          <w:rFonts w:ascii="Times New Roman" w:hAnsi="Times New Roman" w:cs="Times New Roman"/>
          <w:sz w:val="28"/>
          <w:szCs w:val="28"/>
        </w:rPr>
        <w:t>.</w:t>
      </w:r>
    </w:p>
    <w:p w:rsidR="007409F9" w:rsidRPr="008C3B28" w:rsidRDefault="003A4FAE" w:rsidP="004D1F3E">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Система</w:t>
      </w:r>
      <w:r w:rsidRPr="00BA00A2">
        <w:rPr>
          <w:rStyle w:val="fontstyle01"/>
          <w:rFonts w:ascii="Times New Roman" w:hAnsi="Times New Roman" w:cs="Times New Roman"/>
          <w:sz w:val="28"/>
          <w:szCs w:val="28"/>
        </w:rPr>
        <w:t xml:space="preserve"> </w:t>
      </w:r>
      <w:r w:rsidRPr="00BA00A2">
        <w:rPr>
          <w:rStyle w:val="fontstyle01"/>
          <w:rFonts w:ascii="Times New Roman" w:hAnsi="Times New Roman" w:cs="Times New Roman"/>
          <w:sz w:val="28"/>
          <w:szCs w:val="28"/>
          <w:lang w:val="en-US"/>
        </w:rPr>
        <w:t>E</w:t>
      </w:r>
      <w:r w:rsidRPr="00BA00A2">
        <w:rPr>
          <w:rStyle w:val="fontstyle01"/>
          <w:rFonts w:ascii="Times New Roman" w:hAnsi="Times New Roman" w:cs="Times New Roman"/>
          <w:sz w:val="28"/>
          <w:szCs w:val="28"/>
        </w:rPr>
        <w:t>-</w:t>
      </w:r>
      <w:r w:rsidRPr="00BA00A2">
        <w:rPr>
          <w:rStyle w:val="fontstyle01"/>
          <w:rFonts w:ascii="Times New Roman" w:hAnsi="Times New Roman" w:cs="Times New Roman"/>
          <w:sz w:val="28"/>
          <w:szCs w:val="28"/>
          <w:lang w:val="en-US"/>
        </w:rPr>
        <w:t>nose</w:t>
      </w:r>
      <w:r w:rsidRPr="00BA00A2">
        <w:rPr>
          <w:rStyle w:val="fontstyle01"/>
          <w:rFonts w:ascii="Times New Roman" w:hAnsi="Times New Roman" w:cs="Times New Roman"/>
          <w:sz w:val="28"/>
          <w:szCs w:val="28"/>
        </w:rPr>
        <w:t xml:space="preserve"> </w:t>
      </w:r>
      <w:r w:rsidR="007409F9" w:rsidRPr="00BA00A2">
        <w:rPr>
          <w:rStyle w:val="fontstyle01"/>
          <w:rFonts w:ascii="Times New Roman" w:hAnsi="Times New Roman" w:cs="Times New Roman"/>
          <w:sz w:val="28"/>
          <w:szCs w:val="28"/>
          <w:lang w:val="en-US"/>
        </w:rPr>
        <w:t>KAMI</w:t>
      </w:r>
      <w:r w:rsidRPr="00BA00A2">
        <w:rPr>
          <w:rStyle w:val="fontstyle01"/>
          <w:rFonts w:ascii="Times New Roman" w:hAnsi="Times New Roman" w:cs="Times New Roman"/>
          <w:sz w:val="28"/>
          <w:szCs w:val="28"/>
          <w:lang w:val="en-US"/>
        </w:rPr>
        <w:t>NA</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была</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разработана</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Гошником</w:t>
      </w:r>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[8]</w:t>
      </w:r>
      <w:r w:rsidR="00D768C5" w:rsidRPr="00D768C5">
        <w:rPr>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коммерциализирована</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lang w:val="en-US"/>
        </w:rPr>
        <w:t>C</w:t>
      </w:r>
      <w:r w:rsidR="007409F9" w:rsidRPr="008C3B28">
        <w:rPr>
          <w:rStyle w:val="fontstyle01"/>
          <w:rFonts w:ascii="Times New Roman" w:hAnsi="Times New Roman" w:cs="Times New Roman"/>
          <w:sz w:val="28"/>
          <w:szCs w:val="28"/>
        </w:rPr>
        <w:t>истемами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службами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химического</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анализа</w:t>
      </w:r>
      <w:r w:rsidR="007409F9" w:rsidRPr="00BA00A2">
        <w:rPr>
          <w:rStyle w:val="fontstyle01"/>
          <w:rFonts w:ascii="Times New Roman" w:hAnsi="Times New Roman" w:cs="Times New Roman"/>
          <w:sz w:val="28"/>
          <w:szCs w:val="28"/>
        </w:rPr>
        <w:t xml:space="preserve"> (</w:t>
      </w:r>
      <w:r w:rsidR="007409F9" w:rsidRPr="00BA00A2">
        <w:rPr>
          <w:rFonts w:ascii="Times New Roman" w:hAnsi="Times New Roman" w:cs="Times New Roman"/>
          <w:color w:val="000000"/>
          <w:sz w:val="28"/>
          <w:szCs w:val="28"/>
          <w:lang w:val="en-US"/>
        </w:rPr>
        <w:t>Systems</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and</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Services</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for</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Chemical</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Analysis</w:t>
      </w:r>
      <w:r w:rsidR="007409F9" w:rsidRPr="00BA00A2">
        <w:rPr>
          <w:rFonts w:ascii="Times New Roman" w:hAnsi="Times New Roman" w:cs="Times New Roman"/>
          <w:sz w:val="28"/>
          <w:szCs w:val="28"/>
        </w:rPr>
        <w:t xml:space="preserve">, </w:t>
      </w:r>
      <w:r w:rsidR="007409F9" w:rsidRPr="00BA00A2">
        <w:rPr>
          <w:rStyle w:val="fontstyle01"/>
          <w:rFonts w:ascii="Times New Roman" w:hAnsi="Times New Roman" w:cs="Times New Roman"/>
          <w:sz w:val="28"/>
          <w:szCs w:val="28"/>
          <w:lang w:val="en-US"/>
        </w:rPr>
        <w:t>SYSCA</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Система работает на ун</w:t>
      </w:r>
      <w:r w:rsidRPr="008C3B28">
        <w:rPr>
          <w:rStyle w:val="fontstyle01"/>
          <w:rFonts w:ascii="Times New Roman" w:hAnsi="Times New Roman" w:cs="Times New Roman"/>
          <w:sz w:val="28"/>
          <w:szCs w:val="28"/>
        </w:rPr>
        <w:t>икальной микросхеме</w:t>
      </w:r>
      <w:r w:rsidR="007409F9" w:rsidRPr="008C3B28">
        <w:rPr>
          <w:rStyle w:val="fontstyle01"/>
          <w:rFonts w:ascii="Times New Roman" w:hAnsi="Times New Roman" w:cs="Times New Roman"/>
          <w:sz w:val="28"/>
          <w:szCs w:val="28"/>
        </w:rPr>
        <w:t>, состо</w:t>
      </w:r>
      <w:r w:rsidRPr="008C3B28">
        <w:rPr>
          <w:rStyle w:val="fontstyle01"/>
          <w:rFonts w:ascii="Times New Roman" w:hAnsi="Times New Roman" w:cs="Times New Roman"/>
          <w:sz w:val="28"/>
          <w:szCs w:val="28"/>
        </w:rPr>
        <w:t xml:space="preserve">ящей из 38 градиентных датчиков </w:t>
      </w:r>
      <w:r w:rsidR="007409F9" w:rsidRPr="008C3B28">
        <w:rPr>
          <w:rStyle w:val="fontstyle01"/>
          <w:rFonts w:ascii="Times New Roman" w:hAnsi="Times New Roman" w:cs="Times New Roman"/>
          <w:sz w:val="28"/>
          <w:szCs w:val="28"/>
        </w:rPr>
        <w:t xml:space="preserve">окиси олова (SnO2) </w:t>
      </w:r>
      <w:r w:rsidRPr="008C3B28">
        <w:rPr>
          <w:rStyle w:val="fontstyle01"/>
          <w:rFonts w:ascii="Times New Roman" w:hAnsi="Times New Roman" w:cs="Times New Roman"/>
          <w:sz w:val="28"/>
          <w:szCs w:val="28"/>
        </w:rPr>
        <w:t xml:space="preserve">и </w:t>
      </w:r>
      <w:r w:rsidR="007409F9" w:rsidRPr="008C3B28">
        <w:rPr>
          <w:rStyle w:val="fontstyle01"/>
          <w:rFonts w:ascii="Times New Roman" w:hAnsi="Times New Roman" w:cs="Times New Roman"/>
          <w:sz w:val="28"/>
          <w:szCs w:val="28"/>
        </w:rPr>
        <w:lastRenderedPageBreak/>
        <w:t>вольфрама (WO3)</w:t>
      </w:r>
      <w:r w:rsidR="005D1069" w:rsidRPr="008C3B28">
        <w:rPr>
          <w:rStyle w:val="fontstyle01"/>
          <w:rFonts w:ascii="Times New Roman" w:hAnsi="Times New Roman" w:cs="Times New Roman"/>
          <w:sz w:val="28"/>
          <w:szCs w:val="28"/>
        </w:rPr>
        <w:t>, и помещается в ладони, так как её размеры примерно совпадают с размерами стандартной рации</w:t>
      </w:r>
      <w:r w:rsidR="007409F9" w:rsidRPr="008C3B28">
        <w:rPr>
          <w:rStyle w:val="fontstyle01"/>
          <w:rFonts w:ascii="Times New Roman" w:hAnsi="Times New Roman" w:cs="Times New Roman"/>
          <w:sz w:val="28"/>
          <w:szCs w:val="28"/>
        </w:rPr>
        <w:t xml:space="preserve">. При более </w:t>
      </w:r>
      <w:r w:rsidRPr="008C3B28">
        <w:rPr>
          <w:rStyle w:val="fontstyle01"/>
          <w:rFonts w:ascii="Times New Roman" w:hAnsi="Times New Roman" w:cs="Times New Roman"/>
          <w:sz w:val="28"/>
          <w:szCs w:val="28"/>
        </w:rPr>
        <w:t>высоких температурах (около 300</w:t>
      </w:r>
      <w:r w:rsidR="007409F9" w:rsidRPr="008C3B28">
        <w:rPr>
          <w:rStyle w:val="fontstyle01"/>
          <w:rFonts w:ascii="Times New Roman" w:hAnsi="Times New Roman" w:cs="Times New Roman"/>
          <w:sz w:val="28"/>
          <w:szCs w:val="28"/>
        </w:rPr>
        <w:t>° C) электропроводность оксида металла зависит от состава окружающего газа и, следовательно, может быть использована для обнаружения газов. Кроме того, каждый датчик</w:t>
      </w:r>
      <w:r w:rsidRPr="008C3B28">
        <w:rPr>
          <w:rStyle w:val="fontstyle01"/>
          <w:rFonts w:ascii="Times New Roman" w:hAnsi="Times New Roman" w:cs="Times New Roman"/>
          <w:sz w:val="28"/>
          <w:szCs w:val="28"/>
        </w:rPr>
        <w:t xml:space="preserve"> нагревается до разных температур</w:t>
      </w:r>
      <w:r w:rsidR="007409F9" w:rsidRPr="008C3B28">
        <w:rPr>
          <w:rStyle w:val="fontstyle01"/>
          <w:rFonts w:ascii="Times New Roman" w:hAnsi="Times New Roman" w:cs="Times New Roman"/>
          <w:sz w:val="28"/>
          <w:szCs w:val="28"/>
        </w:rPr>
        <w:t xml:space="preserve">, а его толщина мембраны отличается от толщины его соседних датчиков. Как следствие, отдельные датчики имеют различный спектр чувствительности к газам, и все датчики имеют различную реакцию на один газ. </w:t>
      </w:r>
      <w:r w:rsidRPr="008C3B28">
        <w:rPr>
          <w:rStyle w:val="fontstyle01"/>
          <w:rFonts w:ascii="Times New Roman" w:hAnsi="Times New Roman" w:cs="Times New Roman"/>
          <w:sz w:val="28"/>
          <w:szCs w:val="28"/>
        </w:rPr>
        <w:t>Таким образом достигается высокая точность обнаружения газов и их смесей.</w:t>
      </w:r>
    </w:p>
    <w:p w:rsidR="008944EE" w:rsidRPr="008C3B28" w:rsidRDefault="005D1069" w:rsidP="00D33C24">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 xml:space="preserve">Другой </w:t>
      </w:r>
      <w:r w:rsidR="00BA00A2">
        <w:rPr>
          <w:rStyle w:val="fontstyle01"/>
          <w:rFonts w:ascii="Times New Roman" w:hAnsi="Times New Roman" w:cs="Times New Roman"/>
          <w:sz w:val="28"/>
          <w:szCs w:val="28"/>
        </w:rPr>
        <w:t>коммерческой</w:t>
      </w:r>
      <w:r w:rsidRPr="008C3B28">
        <w:rPr>
          <w:rStyle w:val="fontstyle01"/>
          <w:rFonts w:ascii="Times New Roman" w:hAnsi="Times New Roman" w:cs="Times New Roman"/>
          <w:sz w:val="28"/>
          <w:szCs w:val="28"/>
        </w:rPr>
        <w:t xml:space="preserve"> системой E-nose является система Cyranose 320 E-nose от Smiths Detection</w:t>
      </w:r>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[9]</w:t>
      </w:r>
      <w:r w:rsidRPr="008C3B28">
        <w:rPr>
          <w:rStyle w:val="fontstyle01"/>
          <w:rFonts w:ascii="Times New Roman" w:hAnsi="Times New Roman" w:cs="Times New Roman"/>
          <w:sz w:val="28"/>
          <w:szCs w:val="28"/>
        </w:rPr>
        <w:t xml:space="preserve">. </w:t>
      </w:r>
      <w:r w:rsidR="00D33C24" w:rsidRPr="008C3B28">
        <w:rPr>
          <w:rStyle w:val="fontstyle01"/>
          <w:rFonts w:ascii="Times New Roman" w:hAnsi="Times New Roman" w:cs="Times New Roman"/>
          <w:sz w:val="28"/>
          <w:szCs w:val="28"/>
        </w:rPr>
        <w:t xml:space="preserve">Это портативная система, состоящая из массива из 32 химических датчиков, пробоотборника ЛОС и встроенного </w:t>
      </w:r>
      <w:r w:rsidR="008944EE" w:rsidRPr="008C3B28">
        <w:rPr>
          <w:rStyle w:val="fontstyle01"/>
          <w:rFonts w:ascii="Times New Roman" w:hAnsi="Times New Roman" w:cs="Times New Roman"/>
          <w:sz w:val="28"/>
          <w:szCs w:val="28"/>
        </w:rPr>
        <w:t xml:space="preserve">системы обработки </w:t>
      </w:r>
      <w:r w:rsidR="00D33C24" w:rsidRPr="008C3B28">
        <w:rPr>
          <w:rStyle w:val="fontstyle01"/>
          <w:rFonts w:ascii="Times New Roman" w:hAnsi="Times New Roman" w:cs="Times New Roman"/>
          <w:sz w:val="28"/>
          <w:szCs w:val="28"/>
        </w:rPr>
        <w:t xml:space="preserve">данных. </w:t>
      </w:r>
      <w:r w:rsidRPr="008C3B28">
        <w:rPr>
          <w:rStyle w:val="fontstyle01"/>
          <w:rFonts w:ascii="Times New Roman" w:hAnsi="Times New Roman" w:cs="Times New Roman"/>
          <w:sz w:val="28"/>
          <w:szCs w:val="28"/>
        </w:rPr>
        <w:t>Он</w:t>
      </w:r>
      <w:r w:rsidR="00D33C24" w:rsidRPr="008C3B28">
        <w:rPr>
          <w:rStyle w:val="fontstyle01"/>
          <w:rFonts w:ascii="Times New Roman" w:hAnsi="Times New Roman" w:cs="Times New Roman"/>
          <w:sz w:val="28"/>
          <w:szCs w:val="28"/>
        </w:rPr>
        <w:t>а</w:t>
      </w:r>
      <w:r w:rsidRPr="008C3B28">
        <w:rPr>
          <w:rStyle w:val="fontstyle01"/>
          <w:rFonts w:ascii="Times New Roman" w:hAnsi="Times New Roman" w:cs="Times New Roman"/>
          <w:sz w:val="28"/>
          <w:szCs w:val="28"/>
        </w:rPr>
        <w:t xml:space="preserve"> обнаруживает и идентифицирует летучи</w:t>
      </w:r>
      <w:r w:rsidR="00D33C24" w:rsidRPr="008C3B28">
        <w:rPr>
          <w:rStyle w:val="fontstyle01"/>
          <w:rFonts w:ascii="Times New Roman" w:hAnsi="Times New Roman" w:cs="Times New Roman"/>
          <w:sz w:val="28"/>
          <w:szCs w:val="28"/>
        </w:rPr>
        <w:t xml:space="preserve">е </w:t>
      </w:r>
      <w:r w:rsidRPr="008C3B28">
        <w:rPr>
          <w:rStyle w:val="fontstyle01"/>
          <w:rFonts w:ascii="Times New Roman" w:hAnsi="Times New Roman" w:cs="Times New Roman"/>
          <w:sz w:val="28"/>
          <w:szCs w:val="28"/>
        </w:rPr>
        <w:t>органи</w:t>
      </w:r>
      <w:r w:rsidR="00D33C24" w:rsidRPr="008C3B28">
        <w:rPr>
          <w:rStyle w:val="fontstyle01"/>
          <w:rFonts w:ascii="Times New Roman" w:hAnsi="Times New Roman" w:cs="Times New Roman"/>
          <w:sz w:val="28"/>
          <w:szCs w:val="28"/>
        </w:rPr>
        <w:t>ческие соединения</w:t>
      </w:r>
      <w:r w:rsidRPr="008C3B28">
        <w:rPr>
          <w:rStyle w:val="fontstyle01"/>
          <w:rFonts w:ascii="Times New Roman" w:hAnsi="Times New Roman" w:cs="Times New Roman"/>
          <w:sz w:val="28"/>
          <w:szCs w:val="28"/>
        </w:rPr>
        <w:t xml:space="preserve"> (ЛОС) на основе изменения электрического сопрот</w:t>
      </w:r>
      <w:r w:rsidR="00D33C24" w:rsidRPr="008C3B28">
        <w:rPr>
          <w:rStyle w:val="fontstyle01"/>
          <w:rFonts w:ascii="Times New Roman" w:hAnsi="Times New Roman" w:cs="Times New Roman"/>
          <w:sz w:val="28"/>
          <w:szCs w:val="28"/>
        </w:rPr>
        <w:t xml:space="preserve">ивления за счет поглощения ЛОС. </w:t>
      </w:r>
      <w:r w:rsidRPr="008C3B28">
        <w:rPr>
          <w:rStyle w:val="fontstyle01"/>
          <w:rFonts w:ascii="Times New Roman" w:hAnsi="Times New Roman" w:cs="Times New Roman"/>
          <w:sz w:val="28"/>
          <w:szCs w:val="28"/>
        </w:rPr>
        <w:t>Сенсорная поверхность представляет собой полимерную сетку с трехмерной непрерывной пористой ст</w:t>
      </w:r>
      <w:r w:rsidR="00D33C24" w:rsidRPr="008C3B28">
        <w:rPr>
          <w:rStyle w:val="fontstyle01"/>
          <w:rFonts w:ascii="Times New Roman" w:hAnsi="Times New Roman" w:cs="Times New Roman"/>
          <w:sz w:val="28"/>
          <w:szCs w:val="28"/>
        </w:rPr>
        <w:t>руктурой, заполненной проводящим углеродом</w:t>
      </w:r>
      <w:r w:rsidRPr="008C3B28">
        <w:rPr>
          <w:rStyle w:val="fontstyle01"/>
          <w:rFonts w:ascii="Times New Roman" w:hAnsi="Times New Roman" w:cs="Times New Roman"/>
          <w:sz w:val="28"/>
          <w:szCs w:val="28"/>
        </w:rPr>
        <w:t xml:space="preserve">. </w:t>
      </w:r>
      <w:r w:rsidR="00D33C24" w:rsidRPr="008C3B28">
        <w:rPr>
          <w:rStyle w:val="fontstyle01"/>
          <w:rFonts w:ascii="Times New Roman" w:hAnsi="Times New Roman" w:cs="Times New Roman"/>
          <w:sz w:val="28"/>
          <w:szCs w:val="28"/>
        </w:rPr>
        <w:t xml:space="preserve">Когда молекулы ЛОС попадают на чувствительную поверхность, реакция между молекулами ЛОС и функциональной группой (группами) в полимерах вызывает расширение объема в полимерной сети. Как следствие, связь между блоками углерода, заполняющими полимерную сетчатую структуру, становится рыхлой, а электропроводность уменьшается. Тип и плотность функциональной группы (групп) в макромолекулах адаптированы для каждого типа датчика, с тем чтобы каждый датчик реагировал на разные ЛОС по-разному. </w:t>
      </w:r>
    </w:p>
    <w:p w:rsidR="000A23C9" w:rsidRPr="00880209" w:rsidRDefault="008944EE" w:rsidP="000A23C9">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 xml:space="preserve">Система обработки </w:t>
      </w:r>
      <w:r w:rsidR="00D33C24" w:rsidRPr="008C3B28">
        <w:rPr>
          <w:rStyle w:val="fontstyle01"/>
          <w:rFonts w:ascii="Times New Roman" w:hAnsi="Times New Roman" w:cs="Times New Roman"/>
          <w:sz w:val="28"/>
          <w:szCs w:val="28"/>
        </w:rPr>
        <w:t>данных</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Cyranose</w:t>
      </w:r>
      <w:r w:rsidRPr="008C3B28">
        <w:rPr>
          <w:rStyle w:val="fontstyle01"/>
          <w:rFonts w:ascii="Times New Roman" w:hAnsi="Times New Roman" w:cs="Times New Roman"/>
          <w:sz w:val="28"/>
          <w:szCs w:val="28"/>
        </w:rPr>
        <w:t>-320</w:t>
      </w:r>
      <w:r w:rsidR="00D33C24" w:rsidRPr="008C3B28">
        <w:rPr>
          <w:rStyle w:val="fontstyle01"/>
          <w:rFonts w:ascii="Times New Roman" w:hAnsi="Times New Roman" w:cs="Times New Roman"/>
          <w:sz w:val="28"/>
          <w:szCs w:val="28"/>
        </w:rPr>
        <w:t xml:space="preserve"> протестирован</w:t>
      </w:r>
      <w:r w:rsidRPr="008C3B28">
        <w:rPr>
          <w:rStyle w:val="fontstyle01"/>
          <w:rFonts w:ascii="Times New Roman" w:hAnsi="Times New Roman" w:cs="Times New Roman"/>
          <w:sz w:val="28"/>
          <w:szCs w:val="28"/>
        </w:rPr>
        <w:t>а</w:t>
      </w:r>
      <w:r w:rsidR="00D33C24" w:rsidRPr="008C3B28">
        <w:rPr>
          <w:rStyle w:val="fontstyle01"/>
          <w:rFonts w:ascii="Times New Roman" w:hAnsi="Times New Roman" w:cs="Times New Roman"/>
          <w:sz w:val="28"/>
          <w:szCs w:val="28"/>
        </w:rPr>
        <w:t xml:space="preserve"> в</w:t>
      </w:r>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33C24" w:rsidRPr="008C3B28">
        <w:rPr>
          <w:rStyle w:val="fontstyle01"/>
          <w:rFonts w:ascii="Times New Roman" w:hAnsi="Times New Roman" w:cs="Times New Roman"/>
          <w:sz w:val="28"/>
          <w:szCs w:val="28"/>
        </w:rPr>
        <w:t>, где показано, что точность детектирования резко уменьшается, когда количество компонентов в смеси превышает 3. Это показывает, что данная система не обладает достаточной способностью идентифицировать сложные смеси летучих органических соединений.</w:t>
      </w:r>
      <w:r w:rsidR="00066A97" w:rsidRPr="008C3B28">
        <w:rPr>
          <w:rStyle w:val="fontstyle01"/>
          <w:rFonts w:ascii="Times New Roman" w:hAnsi="Times New Roman" w:cs="Times New Roman"/>
          <w:sz w:val="28"/>
          <w:szCs w:val="28"/>
        </w:rPr>
        <w:t xml:space="preserve"> Однако, идентификация отдельных ЛОС </w:t>
      </w:r>
      <w:r w:rsidR="00066A97" w:rsidRPr="008C3B28">
        <w:rPr>
          <w:rStyle w:val="fontstyle01"/>
          <w:rFonts w:ascii="Times New Roman" w:hAnsi="Times New Roman" w:cs="Times New Roman"/>
          <w:sz w:val="28"/>
          <w:szCs w:val="28"/>
        </w:rPr>
        <w:lastRenderedPageBreak/>
        <w:t>довольно успешна при условии, что концентрация известных веществ в новых образцах ниже, чем концентрация в объектах тренировочной выборки.</w:t>
      </w:r>
      <w:r w:rsidR="000A23C9" w:rsidRPr="008C3B28">
        <w:rPr>
          <w:rStyle w:val="fontstyle01"/>
          <w:rFonts w:ascii="Times New Roman" w:hAnsi="Times New Roman" w:cs="Times New Roman"/>
          <w:sz w:val="28"/>
          <w:szCs w:val="28"/>
        </w:rPr>
        <w:t xml:space="preserve"> Отличные результаты показал данный прибор в задаче классификации бактерий</w:t>
      </w:r>
      <w:r w:rsidR="001B6BE4" w:rsidRPr="00880209">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w:t>
      </w:r>
      <w:r w:rsidR="001B6BE4" w:rsidRPr="00880209">
        <w:rPr>
          <w:rFonts w:ascii="Times New Roman" w:hAnsi="Times New Roman" w:cs="Times New Roman"/>
          <w:sz w:val="28"/>
          <w:szCs w:val="28"/>
          <w:highlight w:val="cyan"/>
        </w:rPr>
        <w:t>0</w:t>
      </w:r>
      <w:r w:rsidR="00D768C5" w:rsidRPr="00880209">
        <w:rPr>
          <w:rFonts w:ascii="Times New Roman" w:hAnsi="Times New Roman" w:cs="Times New Roman"/>
          <w:sz w:val="28"/>
          <w:szCs w:val="28"/>
          <w:highlight w:val="cyan"/>
        </w:rPr>
        <w:t>].</w:t>
      </w:r>
    </w:p>
    <w:p w:rsidR="00BA00A2" w:rsidRDefault="00BA00A2" w:rsidP="000A23C9">
      <w:pPr>
        <w:spacing w:after="0" w:line="360" w:lineRule="auto"/>
        <w:ind w:firstLine="709"/>
        <w:jc w:val="both"/>
        <w:rPr>
          <w:rStyle w:val="fontstyle01"/>
          <w:rFonts w:ascii="Times New Roman" w:hAnsi="Times New Roman" w:cs="Times New Roman"/>
          <w:sz w:val="28"/>
          <w:szCs w:val="28"/>
        </w:rPr>
      </w:pPr>
      <w:r w:rsidRPr="00BA00A2">
        <w:rPr>
          <w:rStyle w:val="fontstyle01"/>
          <w:rFonts w:ascii="Times New Roman" w:hAnsi="Times New Roman" w:cs="Times New Roman"/>
          <w:sz w:val="28"/>
          <w:szCs w:val="28"/>
        </w:rPr>
        <w:t xml:space="preserve">Alpha-MOS (Тулуза, Франция) Fox electronic nose был разработан в сотрудничестве с университетами Warwich и Southampton. Он использует шесть (Fox 2000), 12 (Fox 3000), либо 18 (Fox 4000) металлоксидных газовых сенсоров и может использоваться </w:t>
      </w:r>
      <w:r>
        <w:rPr>
          <w:rStyle w:val="fontstyle01"/>
          <w:rFonts w:ascii="Times New Roman" w:hAnsi="Times New Roman" w:cs="Times New Roman"/>
          <w:sz w:val="28"/>
          <w:szCs w:val="28"/>
        </w:rPr>
        <w:t>как впрыска газов из внешних баллонов, так и с штатным внутренним насосом и контроллером расхода масс</w:t>
      </w:r>
      <w:r w:rsidRPr="00BA00A2">
        <w:rPr>
          <w:rStyle w:val="fontstyle01"/>
          <w:rFonts w:ascii="Times New Roman" w:hAnsi="Times New Roman" w:cs="Times New Roman"/>
          <w:sz w:val="28"/>
          <w:szCs w:val="28"/>
        </w:rPr>
        <w:t xml:space="preserve">. </w:t>
      </w:r>
    </w:p>
    <w:p w:rsidR="003777F6" w:rsidRPr="008C3B28" w:rsidRDefault="003777F6" w:rsidP="000A23C9">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Российская разработка - прибор «МАГ-8» - содержит 8 пьезокварцевых сенсоро</w:t>
      </w:r>
      <w:r w:rsidR="00A2741B" w:rsidRPr="008C3B28">
        <w:rPr>
          <w:rStyle w:val="fontstyle01"/>
          <w:rFonts w:ascii="Times New Roman" w:hAnsi="Times New Roman" w:cs="Times New Roman"/>
          <w:sz w:val="28"/>
          <w:szCs w:val="28"/>
        </w:rPr>
        <w:t>в, р</w:t>
      </w:r>
      <w:r w:rsidRPr="008C3B28">
        <w:rPr>
          <w:rStyle w:val="fontstyle01"/>
          <w:rFonts w:ascii="Times New Roman" w:hAnsi="Times New Roman" w:cs="Times New Roman"/>
          <w:sz w:val="28"/>
          <w:szCs w:val="28"/>
        </w:rPr>
        <w:t>азработке прототипа интегрированной системы обработки и анализа данных для этого прибора посвящена данная работа. Существующий подход, прошедший успешную апробацию на ряде типичных для таких систем задач, описан далее. Основные выводы, сделанные в результате ряда исследований, таковы:</w:t>
      </w:r>
      <w:r w:rsidRPr="008C3B28">
        <w:rPr>
          <w:rFonts w:ascii="Times New Roman" w:hAnsi="Times New Roman" w:cs="Times New Roman"/>
          <w:sz w:val="28"/>
          <w:szCs w:val="28"/>
        </w:rPr>
        <w:t xml:space="preserve"> «электронный нос» «МАГ-8» превосходит физико-химические показатели в задаче оценки органолептических характеристик вина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[11]</w:t>
      </w:r>
      <w:r w:rsidR="00D768C5" w:rsidRPr="00D768C5">
        <w:rPr>
          <w:rFonts w:ascii="Times New Roman" w:hAnsi="Times New Roman" w:cs="Times New Roman"/>
          <w:sz w:val="28"/>
          <w:szCs w:val="28"/>
        </w:rPr>
        <w:t xml:space="preserve">. </w:t>
      </w:r>
      <w:r w:rsidR="00A2741B" w:rsidRPr="008C3B28">
        <w:rPr>
          <w:rFonts w:ascii="Times New Roman" w:hAnsi="Times New Roman" w:cs="Times New Roman"/>
          <w:sz w:val="28"/>
          <w:szCs w:val="28"/>
        </w:rPr>
        <w:t>Сравнительный анализ возможностей интегрального анализатора газа “</w:t>
      </w:r>
      <w:r w:rsidR="00A2741B" w:rsidRPr="008C3B28">
        <w:rPr>
          <w:rFonts w:ascii="Times New Roman" w:hAnsi="Times New Roman" w:cs="Times New Roman"/>
          <w:sz w:val="28"/>
          <w:szCs w:val="28"/>
          <w:lang w:val="en-US"/>
        </w:rPr>
        <w:t>VOCmeter</w:t>
      </w:r>
      <w:r w:rsidR="00A2741B" w:rsidRPr="008C3B28">
        <w:rPr>
          <w:rFonts w:ascii="Times New Roman" w:hAnsi="Times New Roman" w:cs="Times New Roman"/>
          <w:sz w:val="28"/>
          <w:szCs w:val="28"/>
        </w:rPr>
        <w:t xml:space="preserve">” (Германия) и дифференциального анализатора «МАГ-8» приведен в </w:t>
      </w:r>
      <w:r w:rsidR="001B6BE4" w:rsidRPr="001B6BE4">
        <w:rPr>
          <w:rFonts w:ascii="Times New Roman" w:hAnsi="Times New Roman" w:cs="Times New Roman"/>
          <w:sz w:val="28"/>
          <w:szCs w:val="28"/>
          <w:highlight w:val="cyan"/>
        </w:rPr>
        <w:t>[12]</w:t>
      </w:r>
      <w:r w:rsidR="00D768C5" w:rsidRPr="00D768C5">
        <w:rPr>
          <w:rFonts w:ascii="Times New Roman" w:hAnsi="Times New Roman" w:cs="Times New Roman"/>
          <w:sz w:val="28"/>
          <w:szCs w:val="28"/>
        </w:rPr>
        <w:t xml:space="preserve"> </w:t>
      </w:r>
      <w:r w:rsidR="00A2741B" w:rsidRPr="008C3B28">
        <w:rPr>
          <w:rFonts w:ascii="Times New Roman" w:hAnsi="Times New Roman" w:cs="Times New Roman"/>
          <w:sz w:val="28"/>
          <w:szCs w:val="28"/>
        </w:rPr>
        <w:t>на примере задачи количественной и качественной оценки легколетучей фракции ароматических добавок для мясного сырья.  Сделан вывод о том, что результат, получаемые с использование отечественной разработки превосходят результаты “</w:t>
      </w:r>
      <w:r w:rsidR="00A2741B" w:rsidRPr="008C3B28">
        <w:rPr>
          <w:rFonts w:ascii="Times New Roman" w:hAnsi="Times New Roman" w:cs="Times New Roman"/>
          <w:sz w:val="28"/>
          <w:szCs w:val="28"/>
          <w:lang w:val="en-US"/>
        </w:rPr>
        <w:t>VOCmeter</w:t>
      </w:r>
      <w:r w:rsidR="00A2741B" w:rsidRPr="008C3B28">
        <w:rPr>
          <w:rFonts w:ascii="Times New Roman" w:hAnsi="Times New Roman" w:cs="Times New Roman"/>
          <w:sz w:val="28"/>
          <w:szCs w:val="28"/>
        </w:rPr>
        <w:t>” и в большей степени коррелируют с результатами газохроматографии.</w:t>
      </w:r>
    </w:p>
    <w:p w:rsidR="006B0E85" w:rsidRPr="008C3B28" w:rsidRDefault="006B0E85" w:rsidP="006B0E85">
      <w:pPr>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Таким образом, первоначальные исследования были направлены на применение систем «электронный нос» в пищевой и косметической промышленности, где они в настоящее время по-прежнему широко используются для оценки качества продуктов питания, контроля вкусовых характеристик и качественного ранжирования сортов вин и пива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[13]</w:t>
      </w:r>
      <w:r w:rsidRPr="008C3B28">
        <w:rPr>
          <w:rFonts w:ascii="Times New Roman" w:hAnsi="Times New Roman" w:cs="Times New Roman"/>
          <w:sz w:val="28"/>
          <w:szCs w:val="28"/>
        </w:rPr>
        <w:t xml:space="preserve">. Системы «Электронный нос» используются также в экологическом мониторинге для идентификации токсичных отходов, выявления опасных химических веществ </w:t>
      </w:r>
      <w:r w:rsidRPr="008C3B28">
        <w:rPr>
          <w:rFonts w:ascii="Times New Roman" w:hAnsi="Times New Roman" w:cs="Times New Roman"/>
          <w:sz w:val="28"/>
          <w:szCs w:val="28"/>
        </w:rPr>
        <w:lastRenderedPageBreak/>
        <w:t>в грунтовых водах и мониторинга качества воздуха и промышленных выбросов. В последнее время достигнут прогресс также в применении к мониторингу здоровья и медицинской диагностике. Развитие методов обработки данных шло параллельно с развитием технологической составляющей; рассмотрению эволюции подходов, с помощью которых удалось достичь настолько широкого круга решаемых задач, посвяще</w:t>
      </w:r>
      <w:r w:rsidR="007D47C0" w:rsidRPr="008C3B28">
        <w:rPr>
          <w:rFonts w:ascii="Times New Roman" w:hAnsi="Times New Roman" w:cs="Times New Roman"/>
          <w:sz w:val="28"/>
          <w:szCs w:val="28"/>
        </w:rPr>
        <w:t>н параграф</w:t>
      </w:r>
      <w:r w:rsidRPr="008C3B28">
        <w:rPr>
          <w:rFonts w:ascii="Times New Roman" w:hAnsi="Times New Roman" w:cs="Times New Roman"/>
          <w:sz w:val="28"/>
          <w:szCs w:val="28"/>
        </w:rPr>
        <w:t xml:space="preserve"> 1.2 настоящего исследования.</w:t>
      </w:r>
    </w:p>
    <w:p w:rsidR="00E11AB9" w:rsidRPr="00E93664" w:rsidRDefault="00DD6391" w:rsidP="00E93664">
      <w:pPr>
        <w:pStyle w:val="Heading2"/>
        <w:jc w:val="center"/>
        <w:rPr>
          <w:b/>
          <w:sz w:val="28"/>
          <w:szCs w:val="28"/>
        </w:rPr>
      </w:pPr>
      <w:bookmarkStart w:id="5" w:name="_Toc479103161"/>
      <w:r w:rsidRPr="00E93664">
        <w:rPr>
          <w:b/>
          <w:sz w:val="28"/>
          <w:szCs w:val="28"/>
        </w:rPr>
        <w:t>1.</w:t>
      </w:r>
      <w:r w:rsidR="00470063" w:rsidRPr="00E93664">
        <w:rPr>
          <w:b/>
          <w:sz w:val="28"/>
          <w:szCs w:val="28"/>
        </w:rPr>
        <w:t>2</w:t>
      </w:r>
      <w:r w:rsidRPr="00E93664">
        <w:rPr>
          <w:b/>
          <w:sz w:val="28"/>
          <w:szCs w:val="28"/>
        </w:rPr>
        <w:t xml:space="preserve"> </w:t>
      </w:r>
      <w:r w:rsidR="00913E05" w:rsidRPr="00E93664">
        <w:rPr>
          <w:b/>
          <w:sz w:val="28"/>
          <w:szCs w:val="28"/>
        </w:rPr>
        <w:t>Обзор литературы в области анализа данных</w:t>
      </w:r>
      <w:r w:rsidR="00823212" w:rsidRPr="00E93664">
        <w:rPr>
          <w:b/>
          <w:sz w:val="28"/>
          <w:szCs w:val="28"/>
        </w:rPr>
        <w:t xml:space="preserve"> систем </w:t>
      </w:r>
      <w:r w:rsidR="008612E3" w:rsidRPr="00E93664">
        <w:rPr>
          <w:b/>
          <w:sz w:val="28"/>
          <w:szCs w:val="28"/>
        </w:rPr>
        <w:t>искусственного обоняния</w:t>
      </w:r>
      <w:bookmarkEnd w:id="5"/>
    </w:p>
    <w:p w:rsidR="00AB711A" w:rsidRDefault="00E11AB9" w:rsidP="00522F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w:t>
      </w:r>
      <w:r w:rsidR="001B6BE4" w:rsidRPr="001B6BE4">
        <w:rPr>
          <w:rFonts w:ascii="Times New Roman" w:hAnsi="Times New Roman" w:cs="Times New Roman"/>
          <w:sz w:val="28"/>
          <w:szCs w:val="28"/>
          <w:highlight w:val="cyan"/>
        </w:rPr>
        <w:t>[14]</w:t>
      </w:r>
      <w:r w:rsidR="00D768C5">
        <w:rPr>
          <w:rFonts w:ascii="Times New Roman" w:hAnsi="Times New Roman" w:cs="Times New Roman"/>
          <w:sz w:val="28"/>
          <w:szCs w:val="28"/>
        </w:rPr>
        <w:t xml:space="preserve"> </w:t>
      </w:r>
      <w:r w:rsidR="00522F91">
        <w:rPr>
          <w:rFonts w:ascii="Times New Roman" w:hAnsi="Times New Roman" w:cs="Times New Roman"/>
          <w:sz w:val="28"/>
          <w:szCs w:val="28"/>
        </w:rPr>
        <w:t>обобщает</w:t>
      </w:r>
      <w:r>
        <w:rPr>
          <w:rFonts w:ascii="Times New Roman" w:hAnsi="Times New Roman" w:cs="Times New Roman"/>
          <w:sz w:val="28"/>
          <w:szCs w:val="28"/>
        </w:rPr>
        <w:t xml:space="preserve"> все существующие подходы к анализу данных в задаче распознавания </w:t>
      </w:r>
      <w:r w:rsidR="00522F91">
        <w:rPr>
          <w:rFonts w:ascii="Times New Roman" w:hAnsi="Times New Roman" w:cs="Times New Roman"/>
          <w:sz w:val="28"/>
          <w:szCs w:val="28"/>
        </w:rPr>
        <w:t xml:space="preserve">паров химических веществ и летучих органических соединений: </w:t>
      </w:r>
      <w:r>
        <w:rPr>
          <w:rFonts w:ascii="Times New Roman" w:hAnsi="Times New Roman" w:cs="Times New Roman"/>
          <w:sz w:val="28"/>
          <w:szCs w:val="28"/>
        </w:rPr>
        <w:t xml:space="preserve">широкий спектр графических методов таких, как полярные диаграммы и иерархическая кластеризация, </w:t>
      </w:r>
      <w:r>
        <w:rPr>
          <w:rFonts w:ascii="Times New Roman" w:hAnsi="Times New Roman" w:cs="Times New Roman"/>
          <w:sz w:val="28"/>
          <w:szCs w:val="28"/>
          <w:lang w:val="en-US"/>
        </w:rPr>
        <w:t>PCA</w:t>
      </w:r>
      <w:r w:rsidRPr="00636280">
        <w:rPr>
          <w:rFonts w:ascii="Times New Roman" w:hAnsi="Times New Roman" w:cs="Times New Roman"/>
          <w:sz w:val="28"/>
          <w:szCs w:val="28"/>
        </w:rPr>
        <w:t xml:space="preserve">, </w:t>
      </w:r>
      <w:r>
        <w:rPr>
          <w:rFonts w:ascii="Times New Roman" w:hAnsi="Times New Roman" w:cs="Times New Roman"/>
          <w:sz w:val="28"/>
          <w:szCs w:val="28"/>
        </w:rPr>
        <w:t xml:space="preserve">алгоритмы кластеризации и классификации, линейный и квадратичный дискриминантный анализ, нейронные сети, методы нечеткой логики и генетические алгоритмы. Делается особый акцент на необходимость </w:t>
      </w:r>
      <w:r w:rsidR="002F2106">
        <w:rPr>
          <w:rFonts w:ascii="Times New Roman" w:hAnsi="Times New Roman" w:cs="Times New Roman"/>
          <w:sz w:val="28"/>
          <w:szCs w:val="28"/>
        </w:rPr>
        <w:t xml:space="preserve">нормировке </w:t>
      </w:r>
      <w:r w:rsidR="008C4E5A">
        <w:rPr>
          <w:rFonts w:ascii="Times New Roman" w:hAnsi="Times New Roman" w:cs="Times New Roman"/>
          <w:sz w:val="28"/>
          <w:szCs w:val="28"/>
        </w:rPr>
        <w:t>данных и приводится несколько формул</w:t>
      </w:r>
      <w:r>
        <w:rPr>
          <w:rFonts w:ascii="Times New Roman" w:hAnsi="Times New Roman" w:cs="Times New Roman"/>
          <w:sz w:val="28"/>
          <w:szCs w:val="28"/>
        </w:rPr>
        <w:t xml:space="preserve"> </w:t>
      </w:r>
      <w:r w:rsidR="002F2106">
        <w:rPr>
          <w:rFonts w:ascii="Times New Roman" w:hAnsi="Times New Roman" w:cs="Times New Roman"/>
          <w:sz w:val="28"/>
          <w:szCs w:val="28"/>
        </w:rPr>
        <w:t>нормировки</w:t>
      </w:r>
      <w:r>
        <w:rPr>
          <w:rFonts w:ascii="Times New Roman" w:hAnsi="Times New Roman" w:cs="Times New Roman"/>
          <w:sz w:val="28"/>
          <w:szCs w:val="28"/>
        </w:rPr>
        <w:t>, рассматрив</w:t>
      </w:r>
      <w:r w:rsidR="008C4E5A">
        <w:rPr>
          <w:rFonts w:ascii="Times New Roman" w:hAnsi="Times New Roman" w:cs="Times New Roman"/>
          <w:sz w:val="28"/>
          <w:szCs w:val="28"/>
        </w:rPr>
        <w:t xml:space="preserve">аются способы отбора признаков. </w:t>
      </w:r>
      <w:r>
        <w:rPr>
          <w:rFonts w:ascii="Times New Roman" w:hAnsi="Times New Roman" w:cs="Times New Roman"/>
          <w:sz w:val="28"/>
          <w:szCs w:val="28"/>
        </w:rPr>
        <w:t xml:space="preserve">В целом, данная работа скорее обобщает существующие подходы, чем привносит что-то принципиально новое. С момента её написание прошло 11 лет, однако она не перестаёт быть актуальным источником, который позволяет охватить широкий набор методов. </w:t>
      </w:r>
    </w:p>
    <w:p w:rsidR="00890AE3" w:rsidRDefault="00212177" w:rsidP="0021217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Применение нейронных сетей описал Хоффхайнс</w:t>
      </w:r>
      <w:r w:rsidR="00890AE3">
        <w:rPr>
          <w:rFonts w:ascii="Times New Roman" w:hAnsi="Times New Roman" w:cs="Times New Roman"/>
          <w:sz w:val="28"/>
          <w:szCs w:val="28"/>
        </w:rPr>
        <w:t xml:space="preserve"> в 1989 году в своей работе</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w:t>
      </w:r>
      <w:r w:rsidR="001B6BE4">
        <w:rPr>
          <w:rFonts w:ascii="Times New Roman" w:hAnsi="Times New Roman" w:cs="Times New Roman"/>
          <w:sz w:val="28"/>
          <w:szCs w:val="28"/>
          <w:highlight w:val="cyan"/>
        </w:rPr>
        <w:t>4</w:t>
      </w:r>
      <w:r w:rsidR="001B6BE4" w:rsidRPr="001B6BE4">
        <w:rPr>
          <w:rFonts w:ascii="Times New Roman" w:hAnsi="Times New Roman" w:cs="Times New Roman"/>
          <w:sz w:val="28"/>
          <w:szCs w:val="28"/>
          <w:highlight w:val="cyan"/>
        </w:rPr>
        <w:t>]</w:t>
      </w:r>
      <w:r>
        <w:rPr>
          <w:rFonts w:ascii="Times New Roman" w:hAnsi="Times New Roman" w:cs="Times New Roman"/>
          <w:sz w:val="28"/>
          <w:szCs w:val="28"/>
        </w:rPr>
        <w:t>. Он</w:t>
      </w:r>
      <w:r w:rsidR="00890AE3">
        <w:rPr>
          <w:rFonts w:ascii="Times New Roman" w:hAnsi="Times New Roman" w:cs="Times New Roman"/>
          <w:sz w:val="28"/>
          <w:szCs w:val="28"/>
        </w:rPr>
        <w:t xml:space="preserve"> показа</w:t>
      </w:r>
      <w:r w:rsidR="00262A82">
        <w:rPr>
          <w:rFonts w:ascii="Times New Roman" w:hAnsi="Times New Roman" w:cs="Times New Roman"/>
          <w:sz w:val="28"/>
          <w:szCs w:val="28"/>
        </w:rPr>
        <w:t>л, что, благодаря использованию</w:t>
      </w:r>
      <w:r w:rsidR="00890AE3">
        <w:rPr>
          <w:rFonts w:ascii="Times New Roman" w:hAnsi="Times New Roman" w:cs="Times New Roman"/>
          <w:sz w:val="28"/>
          <w:szCs w:val="28"/>
        </w:rPr>
        <w:t xml:space="preserve"> массивов сенсоров, нейронные сети успешно решают задачу распознавания паров летучих </w:t>
      </w:r>
      <w:r w:rsidR="00262A82">
        <w:rPr>
          <w:rFonts w:ascii="Times New Roman" w:hAnsi="Times New Roman" w:cs="Times New Roman"/>
          <w:sz w:val="28"/>
          <w:szCs w:val="28"/>
        </w:rPr>
        <w:t xml:space="preserve">органических </w:t>
      </w:r>
      <w:r w:rsidR="00890AE3">
        <w:rPr>
          <w:rFonts w:ascii="Times New Roman" w:hAnsi="Times New Roman" w:cs="Times New Roman"/>
          <w:sz w:val="28"/>
          <w:szCs w:val="28"/>
        </w:rPr>
        <w:t xml:space="preserve">соединений, поскольку количество распознаваемых химических веществ в общем случае больше числа сенсоров. </w:t>
      </w:r>
      <w:r w:rsidR="00890AE3" w:rsidRPr="002974C0">
        <w:rPr>
          <w:rFonts w:ascii="Times New Roman" w:hAnsi="Times New Roman" w:cs="Times New Roman"/>
          <w:sz w:val="28"/>
          <w:szCs w:val="28"/>
        </w:rPr>
        <w:t xml:space="preserve">Эта фундаментальная работа </w:t>
      </w:r>
      <w:r w:rsidR="00890AE3">
        <w:rPr>
          <w:rFonts w:ascii="Times New Roman" w:hAnsi="Times New Roman" w:cs="Times New Roman"/>
          <w:sz w:val="28"/>
          <w:szCs w:val="28"/>
        </w:rPr>
        <w:t xml:space="preserve">дала важные результаты как по </w:t>
      </w:r>
      <w:r w:rsidR="00890AE3" w:rsidRPr="002974C0">
        <w:rPr>
          <w:rFonts w:ascii="Times New Roman" w:hAnsi="Times New Roman" w:cs="Times New Roman"/>
          <w:sz w:val="28"/>
          <w:szCs w:val="28"/>
        </w:rPr>
        <w:t>организации массива сенсоров, так и</w:t>
      </w:r>
      <w:r w:rsidR="00890AE3">
        <w:rPr>
          <w:rFonts w:ascii="Times New Roman" w:hAnsi="Times New Roman" w:cs="Times New Roman"/>
          <w:sz w:val="28"/>
          <w:szCs w:val="28"/>
        </w:rPr>
        <w:t xml:space="preserve"> основу</w:t>
      </w:r>
      <w:r w:rsidR="00890AE3" w:rsidRPr="002974C0">
        <w:rPr>
          <w:rFonts w:ascii="Times New Roman" w:hAnsi="Times New Roman" w:cs="Times New Roman"/>
          <w:sz w:val="28"/>
          <w:szCs w:val="28"/>
        </w:rPr>
        <w:t xml:space="preserve"> для дальнейших исследований архитектур нейронных сетей и способов представления входных данных. </w:t>
      </w:r>
      <w:r w:rsidR="00890AE3">
        <w:rPr>
          <w:rFonts w:ascii="Times New Roman" w:hAnsi="Times New Roman" w:cs="Times New Roman"/>
          <w:sz w:val="28"/>
          <w:szCs w:val="28"/>
        </w:rPr>
        <w:t xml:space="preserve">В работе предложен способ представления данных и показано, что худший результат показали сети Хопфилда, вероятно, </w:t>
      </w:r>
      <w:r w:rsidR="00890AE3">
        <w:rPr>
          <w:rFonts w:ascii="Times New Roman" w:hAnsi="Times New Roman" w:cs="Times New Roman"/>
          <w:sz w:val="28"/>
          <w:szCs w:val="28"/>
        </w:rPr>
        <w:lastRenderedPageBreak/>
        <w:t xml:space="preserve">и-за малой размерности входных данных, а наилучший – сеть Больцмана, которая не только возвращала лучшую метку, но также показывала следующего подходящего кандидата, что позволяло использовать эту сеть в задаче отображения концентрация газа. Сеть Хэмминга показала наилучший результат в распознавании смесей многих компонентов. Кроме того, показано, что алгоритмы кластеризации способны успешно разделять гексан и этанол, а также высокие и низкие концентрации смесей воды и этанола. Еще один важный результат данной работы состоит в том, что было найдено </w:t>
      </w:r>
      <w:r w:rsidR="00441FF0">
        <w:rPr>
          <w:rFonts w:ascii="Times New Roman" w:hAnsi="Times New Roman" w:cs="Times New Roman"/>
          <w:sz w:val="28"/>
          <w:szCs w:val="28"/>
        </w:rPr>
        <w:t>следующее</w:t>
      </w:r>
      <w:r w:rsidR="00890AE3">
        <w:rPr>
          <w:rFonts w:ascii="Times New Roman" w:hAnsi="Times New Roman" w:cs="Times New Roman"/>
          <w:sz w:val="28"/>
          <w:szCs w:val="28"/>
        </w:rPr>
        <w:t xml:space="preserve"> ограничение: сеть не способна распознавать неизвестные ей смеси веществ, присутствовавших в обучающей выборке.</w:t>
      </w:r>
    </w:p>
    <w:p w:rsidR="00212177" w:rsidRDefault="00212177" w:rsidP="002121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работ </w:t>
      </w:r>
      <w:r w:rsidR="001B6BE4" w:rsidRPr="001B6BE4">
        <w:rPr>
          <w:rFonts w:ascii="Times New Roman" w:hAnsi="Times New Roman" w:cs="Times New Roman"/>
          <w:sz w:val="28"/>
          <w:szCs w:val="28"/>
          <w:highlight w:val="cyan"/>
        </w:rPr>
        <w:t>[15][1</w:t>
      </w:r>
      <w:r w:rsidR="001B6BE4" w:rsidRPr="00D768C5">
        <w:rPr>
          <w:rFonts w:ascii="Times New Roman" w:hAnsi="Times New Roman" w:cs="Times New Roman"/>
          <w:sz w:val="28"/>
          <w:szCs w:val="28"/>
          <w:highlight w:val="cyan"/>
        </w:rPr>
        <w:t>6</w:t>
      </w:r>
      <w:r w:rsidR="00D768C5" w:rsidRPr="00D768C5">
        <w:rPr>
          <w:rFonts w:ascii="Times New Roman" w:hAnsi="Times New Roman" w:cs="Times New Roman"/>
          <w:sz w:val="28"/>
          <w:szCs w:val="28"/>
          <w:highlight w:val="cyan"/>
        </w:rPr>
        <w:t>]</w:t>
      </w:r>
      <w:r w:rsidR="00D768C5" w:rsidRPr="00D768C5">
        <w:rPr>
          <w:rFonts w:ascii="Times New Roman" w:hAnsi="Times New Roman" w:cs="Times New Roman"/>
          <w:sz w:val="28"/>
          <w:szCs w:val="28"/>
        </w:rPr>
        <w:t xml:space="preserve"> </w:t>
      </w:r>
      <w:r>
        <w:rPr>
          <w:rFonts w:ascii="Times New Roman" w:hAnsi="Times New Roman" w:cs="Times New Roman"/>
          <w:sz w:val="28"/>
          <w:szCs w:val="28"/>
        </w:rPr>
        <w:t>посвящено подбору массивов сенсоров для решения определенных задач, что говорит о специфичности этих сенсоров и позволяет предположить, что обучение универсального алгоритма классификации невозможно – для решения каждой отдельной задачи он должен обучаться на отдельном наборе.</w:t>
      </w:r>
    </w:p>
    <w:p w:rsidR="00212177" w:rsidRDefault="00212177"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Такие системы, построенные на основе двух компонентов - «электронного носа» и автоматизированной системы распознавания, нашли применение в медицине, охране окружающей среды и пищевой промышленности. В работе Келлера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[17]</w:t>
      </w:r>
      <w:r w:rsidR="00D768C5">
        <w:rPr>
          <w:rFonts w:ascii="Times New Roman" w:hAnsi="Times New Roman" w:cs="Times New Roman"/>
          <w:sz w:val="28"/>
          <w:szCs w:val="28"/>
        </w:rPr>
        <w:t xml:space="preserve"> </w:t>
      </w:r>
      <w:r>
        <w:rPr>
          <w:rFonts w:ascii="Times New Roman" w:hAnsi="Times New Roman" w:cs="Times New Roman"/>
          <w:sz w:val="28"/>
          <w:szCs w:val="28"/>
        </w:rPr>
        <w:t xml:space="preserve">описан прототип такой системы и показан успешный пример применения как нейронных сетей, обученных методом обратного распространения ошибки, так и сетей </w:t>
      </w:r>
      <w:r w:rsidRPr="00C67735">
        <w:rPr>
          <w:rFonts w:ascii="Times New Roman" w:hAnsi="Times New Roman" w:cs="Times New Roman"/>
          <w:sz w:val="28"/>
          <w:szCs w:val="28"/>
        </w:rPr>
        <w:t>fuzzy ARTMAP</w:t>
      </w:r>
      <w:r>
        <w:rPr>
          <w:rFonts w:ascii="Times New Roman" w:hAnsi="Times New Roman" w:cs="Times New Roman"/>
          <w:sz w:val="28"/>
          <w:szCs w:val="28"/>
        </w:rPr>
        <w:t xml:space="preserve">, сочетающих в себе аппарат нечеткой логики и адаптивной резонансной теории. Обе архитектуры показали близкую точность – 92.9% и 93.4%, соответственно. Необходимо так же заметить, что обучение проводилось на сравнительно небольшой для нейронных сетей выборке в 619 объектов, а </w:t>
      </w:r>
      <w:r w:rsidR="00922B9A">
        <w:rPr>
          <w:rFonts w:ascii="Times New Roman" w:hAnsi="Times New Roman" w:cs="Times New Roman"/>
          <w:sz w:val="28"/>
          <w:szCs w:val="28"/>
        </w:rPr>
        <w:t xml:space="preserve">тестирование – на 196 объектах. Однако, для задачи распознавания летучих органических соединений такой объем выборки достаточно велик. </w:t>
      </w:r>
    </w:p>
    <w:p w:rsidR="00890AE3" w:rsidRPr="002817F1" w:rsidRDefault="00890AE3"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Еще один успешный пример применения системы «электронный нос» описан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[18]</w:t>
      </w:r>
      <w:r w:rsidR="00D768C5">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рассматривается целый набор задач по проверке грузов, которые каждый день решают сотрудники службы безопасности и таможенной службы </w:t>
      </w:r>
      <w:r>
        <w:rPr>
          <w:rFonts w:ascii="Times New Roman" w:hAnsi="Times New Roman" w:cs="Times New Roman"/>
          <w:sz w:val="28"/>
          <w:szCs w:val="28"/>
        </w:rPr>
        <w:lastRenderedPageBreak/>
        <w:t>в портах – обнаружение наркотических веществ, споров грибов и плесени, которые могут угрожать сельскохозяйственным культурам, опасных химикатов. В качестве метода выбрано построение ароматических профилей каждого контейнера в виде полярных графиков. Интересным так же является предложение использовать эти профили как своеобразные «контрольные суммы» контейнеров, изменение которых можно было бы отслеживать на протяжении всего маршрута и таким образом выявлять, в каком из портов к содержимому контейнеров был добавлен контрабандный товар. Важным отличием от прочих работ является использование единственного сенсора, что существенно сокращает стоимость применения такого устройства.</w:t>
      </w:r>
    </w:p>
    <w:p w:rsidR="00890AE3" w:rsidRPr="00A121BE" w:rsidRDefault="00890AE3" w:rsidP="00253CA8">
      <w:pPr>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Недостатком предыдущих работ по анализу данных является то, что они не освещают возможности многослойных нейронных сетей. Статья</w:t>
      </w:r>
      <w:r w:rsidR="001B6BE4" w:rsidRPr="00BC4C6F">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w:t>
      </w:r>
      <w:r w:rsidR="001B6BE4" w:rsidRPr="00BC4C6F">
        <w:rPr>
          <w:rFonts w:ascii="Times New Roman" w:hAnsi="Times New Roman" w:cs="Times New Roman"/>
          <w:sz w:val="28"/>
          <w:szCs w:val="28"/>
          <w:highlight w:val="cyan"/>
        </w:rPr>
        <w:t>19</w:t>
      </w:r>
      <w:r w:rsidR="001B6BE4" w:rsidRPr="001B6BE4">
        <w:rPr>
          <w:rFonts w:ascii="Times New Roman" w:hAnsi="Times New Roman" w:cs="Times New Roman"/>
          <w:sz w:val="28"/>
          <w:szCs w:val="28"/>
          <w:highlight w:val="cyan"/>
        </w:rPr>
        <w:t>]</w:t>
      </w:r>
      <w:r w:rsidR="009B4D0A" w:rsidRPr="005630B9">
        <w:rPr>
          <w:rFonts w:ascii="Times New Roman" w:hAnsi="Times New Roman" w:cs="Times New Roman"/>
          <w:sz w:val="28"/>
          <w:szCs w:val="28"/>
        </w:rPr>
        <w:t xml:space="preserve"> </w:t>
      </w:r>
      <w:r>
        <w:rPr>
          <w:rFonts w:ascii="Times New Roman" w:hAnsi="Times New Roman" w:cs="Times New Roman"/>
          <w:sz w:val="28"/>
          <w:szCs w:val="28"/>
        </w:rPr>
        <w:t>восполняет этот пробел. Авторы рассматривают влияние смесей на качество распознавания</w:t>
      </w:r>
      <w:r w:rsidRPr="00865782">
        <w:rPr>
          <w:rFonts w:ascii="Times New Roman" w:hAnsi="Times New Roman" w:cs="Times New Roman"/>
          <w:sz w:val="28"/>
          <w:szCs w:val="28"/>
        </w:rPr>
        <w:t xml:space="preserve"> (</w:t>
      </w:r>
      <w:r>
        <w:rPr>
          <w:rFonts w:ascii="Times New Roman" w:hAnsi="Times New Roman" w:cs="Times New Roman"/>
          <w:sz w:val="28"/>
          <w:szCs w:val="28"/>
        </w:rPr>
        <w:t>для простоты, берут смеси только двух веществ</w:t>
      </w:r>
      <w:r w:rsidRPr="00865782">
        <w:rPr>
          <w:rFonts w:ascii="Times New Roman" w:hAnsi="Times New Roman" w:cs="Times New Roman"/>
          <w:sz w:val="28"/>
          <w:szCs w:val="28"/>
        </w:rPr>
        <w:t>)</w:t>
      </w:r>
      <w:r>
        <w:rPr>
          <w:rFonts w:ascii="Times New Roman" w:hAnsi="Times New Roman" w:cs="Times New Roman"/>
          <w:sz w:val="28"/>
          <w:szCs w:val="28"/>
        </w:rPr>
        <w:t xml:space="preserve"> и</w:t>
      </w:r>
      <w:r w:rsidRPr="00865782">
        <w:rPr>
          <w:rFonts w:ascii="Times New Roman" w:hAnsi="Times New Roman" w:cs="Times New Roman"/>
          <w:sz w:val="28"/>
          <w:szCs w:val="28"/>
        </w:rPr>
        <w:t xml:space="preserve"> </w:t>
      </w:r>
      <w:r>
        <w:rPr>
          <w:rFonts w:ascii="Times New Roman" w:hAnsi="Times New Roman" w:cs="Times New Roman"/>
          <w:sz w:val="28"/>
          <w:szCs w:val="28"/>
        </w:rPr>
        <w:t>сравнивают данные от двух видов сенсоров (пь</w:t>
      </w:r>
      <w:r w:rsidR="00A121BE">
        <w:rPr>
          <w:rFonts w:ascii="Times New Roman" w:hAnsi="Times New Roman" w:cs="Times New Roman"/>
          <w:sz w:val="28"/>
          <w:szCs w:val="28"/>
        </w:rPr>
        <w:t>езокварцевых и металл-оксидных).</w:t>
      </w:r>
    </w:p>
    <w:p w:rsidR="00706316" w:rsidRDefault="00706316" w:rsidP="00253C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w:t>
      </w:r>
      <w:r w:rsidR="001B6BE4" w:rsidRPr="001B6BE4">
        <w:rPr>
          <w:rFonts w:ascii="Times New Roman" w:hAnsi="Times New Roman" w:cs="Times New Roman"/>
          <w:sz w:val="28"/>
          <w:szCs w:val="28"/>
          <w:highlight w:val="cyan"/>
        </w:rPr>
        <w:t>[20]</w:t>
      </w:r>
      <w:r w:rsidR="00D768C5">
        <w:rPr>
          <w:rFonts w:ascii="Times New Roman" w:hAnsi="Times New Roman" w:cs="Times New Roman"/>
          <w:sz w:val="28"/>
          <w:szCs w:val="28"/>
        </w:rPr>
        <w:t xml:space="preserve"> </w:t>
      </w:r>
      <w:r>
        <w:rPr>
          <w:rFonts w:ascii="Times New Roman" w:hAnsi="Times New Roman" w:cs="Times New Roman"/>
          <w:sz w:val="28"/>
          <w:szCs w:val="28"/>
        </w:rPr>
        <w:t>показана комбинация г</w:t>
      </w:r>
      <w:r w:rsidRPr="00706316">
        <w:rPr>
          <w:rFonts w:ascii="Times New Roman" w:hAnsi="Times New Roman" w:cs="Times New Roman"/>
          <w:sz w:val="28"/>
          <w:szCs w:val="28"/>
        </w:rPr>
        <w:t>рафическ</w:t>
      </w:r>
      <w:r>
        <w:rPr>
          <w:rFonts w:ascii="Times New Roman" w:hAnsi="Times New Roman" w:cs="Times New Roman"/>
          <w:sz w:val="28"/>
          <w:szCs w:val="28"/>
        </w:rPr>
        <w:t>ого</w:t>
      </w:r>
      <w:r w:rsidRPr="00706316">
        <w:rPr>
          <w:rFonts w:ascii="Times New Roman" w:hAnsi="Times New Roman" w:cs="Times New Roman"/>
          <w:sz w:val="28"/>
          <w:szCs w:val="28"/>
        </w:rPr>
        <w:t xml:space="preserve"> метод</w:t>
      </w:r>
      <w:r>
        <w:rPr>
          <w:rFonts w:ascii="Times New Roman" w:hAnsi="Times New Roman" w:cs="Times New Roman"/>
          <w:sz w:val="28"/>
          <w:szCs w:val="28"/>
        </w:rPr>
        <w:t>а</w:t>
      </w:r>
      <w:r w:rsidRPr="00706316">
        <w:rPr>
          <w:rFonts w:ascii="Times New Roman" w:hAnsi="Times New Roman" w:cs="Times New Roman"/>
          <w:sz w:val="28"/>
          <w:szCs w:val="28"/>
        </w:rPr>
        <w:t xml:space="preserve"> (полярные диаграммы) и дендро</w:t>
      </w:r>
      <w:r>
        <w:rPr>
          <w:rFonts w:ascii="Times New Roman" w:hAnsi="Times New Roman" w:cs="Times New Roman"/>
          <w:sz w:val="28"/>
          <w:szCs w:val="28"/>
        </w:rPr>
        <w:t>грамм</w:t>
      </w:r>
      <w:r w:rsidRPr="00706316">
        <w:rPr>
          <w:rFonts w:ascii="Times New Roman" w:hAnsi="Times New Roman" w:cs="Times New Roman"/>
          <w:sz w:val="28"/>
          <w:szCs w:val="28"/>
        </w:rPr>
        <w:t xml:space="preserve"> с расстояние Чебышева </w:t>
      </w:r>
      <w:r>
        <w:rPr>
          <w:rFonts w:ascii="Times New Roman" w:hAnsi="Times New Roman" w:cs="Times New Roman"/>
          <w:sz w:val="28"/>
          <w:szCs w:val="28"/>
        </w:rPr>
        <w:t>для выбора сенсоров в задаче классификации сортов сыра, сделан вывод о том, что для устойчивого различения веществ, характеризующих сорта, достаточно выбрать уникальную пару из набора сенсоров.</w:t>
      </w:r>
    </w:p>
    <w:p w:rsidR="001914AE" w:rsidRDefault="0030075A" w:rsidP="000E6359">
      <w:pPr>
        <w:spacing w:after="0" w:line="360" w:lineRule="auto"/>
        <w:ind w:firstLine="709"/>
        <w:jc w:val="both"/>
        <w:rPr>
          <w:rFonts w:ascii="Times New Roman" w:hAnsi="Times New Roman" w:cs="Times New Roman"/>
          <w:sz w:val="28"/>
          <w:szCs w:val="28"/>
        </w:rPr>
      </w:pPr>
      <w:r w:rsidRPr="0030075A">
        <w:rPr>
          <w:rFonts w:ascii="Times New Roman" w:hAnsi="Times New Roman" w:cs="Times New Roman"/>
          <w:sz w:val="28"/>
          <w:szCs w:val="28"/>
        </w:rPr>
        <w:t xml:space="preserve">В </w:t>
      </w:r>
      <w:r>
        <w:rPr>
          <w:rFonts w:ascii="Times New Roman" w:hAnsi="Times New Roman" w:cs="Times New Roman"/>
          <w:sz w:val="28"/>
          <w:szCs w:val="28"/>
        </w:rPr>
        <w:t>более новых работах много внимания уделяется отбору признаков</w:t>
      </w:r>
      <w:r w:rsidR="00424F3C">
        <w:rPr>
          <w:rFonts w:ascii="Times New Roman" w:hAnsi="Times New Roman" w:cs="Times New Roman"/>
          <w:sz w:val="28"/>
          <w:szCs w:val="28"/>
        </w:rPr>
        <w:t>, поскольку кр</w:t>
      </w:r>
      <w:r w:rsidR="00424F3C" w:rsidRPr="00424F3C">
        <w:rPr>
          <w:rFonts w:ascii="Times New Roman" w:hAnsi="Times New Roman" w:cs="Times New Roman"/>
          <w:sz w:val="28"/>
          <w:szCs w:val="28"/>
        </w:rPr>
        <w:t>айне важно извлекать полезную и надежную информацию из характ</w:t>
      </w:r>
      <w:r w:rsidR="00424F3C">
        <w:rPr>
          <w:rFonts w:ascii="Times New Roman" w:hAnsi="Times New Roman" w:cs="Times New Roman"/>
          <w:sz w:val="28"/>
          <w:szCs w:val="28"/>
        </w:rPr>
        <w:t>еристического отклика сенсоров, избегая</w:t>
      </w:r>
      <w:r w:rsidR="00424F3C" w:rsidRPr="00424F3C">
        <w:rPr>
          <w:rFonts w:ascii="Times New Roman" w:hAnsi="Times New Roman" w:cs="Times New Roman"/>
          <w:sz w:val="28"/>
          <w:szCs w:val="28"/>
        </w:rPr>
        <w:t xml:space="preserve"> избыточности</w:t>
      </w:r>
      <w:r>
        <w:rPr>
          <w:rFonts w:ascii="Times New Roman" w:hAnsi="Times New Roman" w:cs="Times New Roman"/>
          <w:sz w:val="28"/>
          <w:szCs w:val="28"/>
        </w:rPr>
        <w:t xml:space="preserve">. </w:t>
      </w:r>
      <w:r w:rsidR="001914AE">
        <w:rPr>
          <w:rFonts w:ascii="Times New Roman" w:hAnsi="Times New Roman" w:cs="Times New Roman"/>
          <w:sz w:val="28"/>
          <w:szCs w:val="28"/>
        </w:rPr>
        <w:t xml:space="preserve">Исчерпывающий обзор </w:t>
      </w:r>
      <w:r w:rsidR="00424F3C">
        <w:rPr>
          <w:rFonts w:ascii="Times New Roman" w:hAnsi="Times New Roman" w:cs="Times New Roman"/>
          <w:sz w:val="28"/>
          <w:szCs w:val="28"/>
        </w:rPr>
        <w:t xml:space="preserve">и сравнение современных методов </w:t>
      </w:r>
      <w:r w:rsidR="001914AE">
        <w:rPr>
          <w:rFonts w:ascii="Times New Roman" w:hAnsi="Times New Roman" w:cs="Times New Roman"/>
          <w:sz w:val="28"/>
          <w:szCs w:val="28"/>
        </w:rPr>
        <w:t>сделан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[21]</w:t>
      </w:r>
      <w:r w:rsidR="00D768C5">
        <w:rPr>
          <w:rFonts w:ascii="Times New Roman" w:hAnsi="Times New Roman" w:cs="Times New Roman"/>
          <w:sz w:val="28"/>
          <w:szCs w:val="28"/>
        </w:rPr>
        <w:t xml:space="preserve">: </w:t>
      </w:r>
      <w:r w:rsidR="00424F3C">
        <w:rPr>
          <w:rFonts w:ascii="Times New Roman" w:hAnsi="Times New Roman" w:cs="Times New Roman"/>
          <w:sz w:val="28"/>
          <w:szCs w:val="28"/>
        </w:rPr>
        <w:t xml:space="preserve">представлена классификация методов отбора признаков (извлечение признаков из оригинальных кривых, из методов сглаживания кривых, из преобразования – </w:t>
      </w:r>
      <w:r w:rsidR="00424F3C">
        <w:rPr>
          <w:rFonts w:ascii="Times New Roman" w:hAnsi="Times New Roman" w:cs="Times New Roman"/>
          <w:sz w:val="28"/>
          <w:szCs w:val="28"/>
          <w:lang w:val="en-US"/>
        </w:rPr>
        <w:t>FFT</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lang w:val="en-US"/>
        </w:rPr>
        <w:t>CWT</w:t>
      </w:r>
      <w:r w:rsidR="00424F3C">
        <w:rPr>
          <w:rFonts w:ascii="Times New Roman" w:hAnsi="Times New Roman" w:cs="Times New Roman"/>
          <w:sz w:val="28"/>
          <w:szCs w:val="28"/>
        </w:rPr>
        <w:t xml:space="preserve"> и т.д., параллельный факторный анализ), сравниваются различные алгоритмы машинного обучения и исследуется зависимость точность классификации от архитектуры нейронной </w:t>
      </w:r>
      <w:r w:rsidR="00424F3C" w:rsidRPr="00424F3C">
        <w:rPr>
          <w:rFonts w:ascii="Times New Roman" w:hAnsi="Times New Roman" w:cs="Times New Roman"/>
          <w:sz w:val="28"/>
          <w:szCs w:val="28"/>
        </w:rPr>
        <w:t>сети</w:t>
      </w:r>
      <w:r w:rsidR="00424F3C">
        <w:rPr>
          <w:rFonts w:ascii="Times New Roman" w:hAnsi="Times New Roman" w:cs="Times New Roman"/>
          <w:sz w:val="28"/>
          <w:szCs w:val="28"/>
        </w:rPr>
        <w:t>, рассматриваются границы применимости методов.</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rPr>
        <w:t xml:space="preserve">Авторы делают вывод о </w:t>
      </w:r>
      <w:r w:rsidR="00424F3C">
        <w:rPr>
          <w:rFonts w:ascii="Times New Roman" w:hAnsi="Times New Roman" w:cs="Times New Roman"/>
          <w:sz w:val="28"/>
          <w:szCs w:val="28"/>
        </w:rPr>
        <w:lastRenderedPageBreak/>
        <w:t xml:space="preserve">важности </w:t>
      </w:r>
      <w:r w:rsidR="002F2106">
        <w:rPr>
          <w:rFonts w:ascii="Times New Roman" w:hAnsi="Times New Roman" w:cs="Times New Roman"/>
          <w:sz w:val="28"/>
          <w:szCs w:val="28"/>
        </w:rPr>
        <w:t xml:space="preserve">нормировки </w:t>
      </w:r>
      <w:r w:rsidR="00424F3C">
        <w:rPr>
          <w:rFonts w:ascii="Times New Roman" w:hAnsi="Times New Roman" w:cs="Times New Roman"/>
          <w:sz w:val="28"/>
          <w:szCs w:val="28"/>
        </w:rPr>
        <w:t>как таковой и правильности выбора метода, говорят о том, что х</w:t>
      </w:r>
      <w:r w:rsidR="00424F3C" w:rsidRPr="00424F3C">
        <w:rPr>
          <w:rFonts w:ascii="Times New Roman" w:hAnsi="Times New Roman" w:cs="Times New Roman"/>
          <w:sz w:val="28"/>
          <w:szCs w:val="28"/>
        </w:rPr>
        <w:t xml:space="preserve">арактеристики переходных процессов </w:t>
      </w:r>
      <w:r w:rsidR="00424F3C">
        <w:rPr>
          <w:rFonts w:ascii="Times New Roman" w:hAnsi="Times New Roman" w:cs="Times New Roman"/>
          <w:sz w:val="28"/>
          <w:szCs w:val="28"/>
        </w:rPr>
        <w:t>несут</w:t>
      </w:r>
      <w:r w:rsidR="00424F3C" w:rsidRPr="00424F3C">
        <w:rPr>
          <w:rFonts w:ascii="Times New Roman" w:hAnsi="Times New Roman" w:cs="Times New Roman"/>
          <w:sz w:val="28"/>
          <w:szCs w:val="28"/>
        </w:rPr>
        <w:t xml:space="preserve"> больше информации, чем </w:t>
      </w:r>
      <w:r w:rsidR="00424F3C">
        <w:rPr>
          <w:rFonts w:ascii="Times New Roman" w:hAnsi="Times New Roman" w:cs="Times New Roman"/>
          <w:sz w:val="28"/>
          <w:szCs w:val="28"/>
        </w:rPr>
        <w:t>стационарные, и</w:t>
      </w:r>
      <w:r w:rsidR="00424F3C" w:rsidRPr="00424F3C">
        <w:rPr>
          <w:rFonts w:ascii="Times New Roman" w:hAnsi="Times New Roman" w:cs="Times New Roman"/>
          <w:sz w:val="28"/>
          <w:szCs w:val="28"/>
        </w:rPr>
        <w:t>нтегралы обычно дают лучшую производительность, чем максимальные значения, и такой же вывод можно сделать для производных, особенно когда один датчик извлекает несколько производных.</w:t>
      </w:r>
      <w:r w:rsidR="00424F3C">
        <w:rPr>
          <w:rFonts w:ascii="Times New Roman" w:hAnsi="Times New Roman" w:cs="Times New Roman"/>
          <w:sz w:val="28"/>
          <w:szCs w:val="28"/>
        </w:rPr>
        <w:t xml:space="preserve">  Кроме того, </w:t>
      </w:r>
      <w:r w:rsidR="00424F3C" w:rsidRPr="00424F3C">
        <w:rPr>
          <w:rFonts w:ascii="Times New Roman" w:hAnsi="Times New Roman" w:cs="Times New Roman"/>
          <w:sz w:val="28"/>
          <w:szCs w:val="28"/>
        </w:rPr>
        <w:t xml:space="preserve">DWT обычно </w:t>
      </w:r>
      <w:r w:rsidR="00424F3C">
        <w:rPr>
          <w:rFonts w:ascii="Times New Roman" w:hAnsi="Times New Roman" w:cs="Times New Roman"/>
          <w:sz w:val="28"/>
          <w:szCs w:val="28"/>
        </w:rPr>
        <w:t>показывает</w:t>
      </w:r>
      <w:r w:rsidR="00424F3C" w:rsidRPr="00424F3C">
        <w:rPr>
          <w:rFonts w:ascii="Times New Roman" w:hAnsi="Times New Roman" w:cs="Times New Roman"/>
          <w:sz w:val="28"/>
          <w:szCs w:val="28"/>
        </w:rPr>
        <w:t xml:space="preserve"> лучшие результаты, чем любые другие функции </w:t>
      </w:r>
      <w:r w:rsidR="00424F3C">
        <w:rPr>
          <w:rFonts w:ascii="Times New Roman" w:hAnsi="Times New Roman" w:cs="Times New Roman"/>
          <w:sz w:val="28"/>
          <w:szCs w:val="28"/>
        </w:rPr>
        <w:t>преобразований</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rPr>
        <w:t>Авторы обращают особое внимание на то, что и</w:t>
      </w:r>
      <w:r w:rsidR="00424F3C" w:rsidRPr="00424F3C">
        <w:rPr>
          <w:rFonts w:ascii="Times New Roman" w:hAnsi="Times New Roman" w:cs="Times New Roman"/>
          <w:sz w:val="28"/>
          <w:szCs w:val="28"/>
        </w:rPr>
        <w:t xml:space="preserve">з-за различий в селективности, чувствительности и специфичности датчиков оптимальные характеристики </w:t>
      </w:r>
      <w:r w:rsidR="00424F3C">
        <w:rPr>
          <w:rFonts w:ascii="Times New Roman" w:hAnsi="Times New Roman" w:cs="Times New Roman"/>
          <w:sz w:val="28"/>
          <w:szCs w:val="28"/>
        </w:rPr>
        <w:t>будут строго индивидуальны для прибора и иногда даже для задачи из-за различного протекания процессов сорбции для разных сорбентов</w:t>
      </w:r>
      <w:r w:rsidR="00DF3AB5">
        <w:rPr>
          <w:rFonts w:ascii="Times New Roman" w:hAnsi="Times New Roman" w:cs="Times New Roman"/>
          <w:sz w:val="28"/>
          <w:szCs w:val="28"/>
        </w:rPr>
        <w:t xml:space="preserve">, более того, даже внутри одной задачи показания датчиков неоднородны, и поэтому выбранные методы могут быть </w:t>
      </w:r>
      <w:r w:rsidR="00424F3C" w:rsidRPr="00424F3C">
        <w:rPr>
          <w:rFonts w:ascii="Times New Roman" w:hAnsi="Times New Roman" w:cs="Times New Roman"/>
          <w:sz w:val="28"/>
          <w:szCs w:val="28"/>
        </w:rPr>
        <w:t>не оптимальны для каждого датчика</w:t>
      </w:r>
      <w:r w:rsidR="00DF3AB5">
        <w:rPr>
          <w:rFonts w:ascii="Times New Roman" w:hAnsi="Times New Roman" w:cs="Times New Roman"/>
          <w:sz w:val="28"/>
          <w:szCs w:val="28"/>
        </w:rPr>
        <w:t xml:space="preserve"> в отдельности. </w:t>
      </w:r>
    </w:p>
    <w:p w:rsidR="000E6359" w:rsidRDefault="0030075A" w:rsidP="000E63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[22]</w:t>
      </w:r>
      <w:r w:rsidR="001B6BE4" w:rsidRPr="00D50379">
        <w:rPr>
          <w:rFonts w:ascii="Times New Roman" w:hAnsi="Times New Roman" w:cs="Times New Roman"/>
          <w:sz w:val="28"/>
          <w:szCs w:val="28"/>
        </w:rPr>
        <w:t xml:space="preserve"> </w:t>
      </w:r>
      <w:r w:rsidRPr="0030075A">
        <w:rPr>
          <w:rFonts w:ascii="Times New Roman" w:hAnsi="Times New Roman" w:cs="Times New Roman"/>
          <w:sz w:val="28"/>
          <w:szCs w:val="28"/>
        </w:rPr>
        <w:t xml:space="preserve">представлен </w:t>
      </w:r>
      <w:r>
        <w:rPr>
          <w:rFonts w:ascii="Times New Roman" w:hAnsi="Times New Roman" w:cs="Times New Roman"/>
          <w:sz w:val="28"/>
          <w:szCs w:val="28"/>
        </w:rPr>
        <w:t xml:space="preserve">принципиально </w:t>
      </w:r>
      <w:r w:rsidRPr="0030075A">
        <w:rPr>
          <w:rFonts w:ascii="Times New Roman" w:hAnsi="Times New Roman" w:cs="Times New Roman"/>
          <w:sz w:val="28"/>
          <w:szCs w:val="28"/>
        </w:rPr>
        <w:t>новый подход к распознаванию образов для повышени</w:t>
      </w:r>
      <w:r>
        <w:rPr>
          <w:rFonts w:ascii="Times New Roman" w:hAnsi="Times New Roman" w:cs="Times New Roman"/>
          <w:sz w:val="28"/>
          <w:szCs w:val="28"/>
        </w:rPr>
        <w:t xml:space="preserve">я селективности массивов сенсоров с использованием </w:t>
      </w:r>
      <w:r w:rsidR="000E6359">
        <w:rPr>
          <w:rFonts w:ascii="Times New Roman" w:hAnsi="Times New Roman" w:cs="Times New Roman"/>
          <w:sz w:val="28"/>
          <w:szCs w:val="28"/>
        </w:rPr>
        <w:t xml:space="preserve">интегрированного </w:t>
      </w:r>
      <w:r>
        <w:rPr>
          <w:rFonts w:ascii="Times New Roman" w:hAnsi="Times New Roman" w:cs="Times New Roman"/>
          <w:sz w:val="28"/>
          <w:szCs w:val="28"/>
        </w:rPr>
        <w:t>нейрогенетического</w:t>
      </w:r>
      <w:r w:rsidRPr="0030075A">
        <w:rPr>
          <w:rFonts w:ascii="Times New Roman" w:hAnsi="Times New Roman" w:cs="Times New Roman"/>
          <w:sz w:val="28"/>
          <w:szCs w:val="28"/>
        </w:rPr>
        <w:t xml:space="preserve"> алгоритм</w:t>
      </w:r>
      <w:r>
        <w:rPr>
          <w:rFonts w:ascii="Times New Roman" w:hAnsi="Times New Roman" w:cs="Times New Roman"/>
          <w:sz w:val="28"/>
          <w:szCs w:val="28"/>
        </w:rPr>
        <w:t>а</w:t>
      </w:r>
      <w:r w:rsidRPr="0030075A">
        <w:rPr>
          <w:rFonts w:ascii="Times New Roman" w:hAnsi="Times New Roman" w:cs="Times New Roman"/>
          <w:sz w:val="28"/>
          <w:szCs w:val="28"/>
        </w:rPr>
        <w:t xml:space="preserve"> классификации (NGCA)</w:t>
      </w:r>
      <w:r>
        <w:rPr>
          <w:rFonts w:ascii="Times New Roman" w:hAnsi="Times New Roman" w:cs="Times New Roman"/>
          <w:sz w:val="28"/>
          <w:szCs w:val="28"/>
        </w:rPr>
        <w:t>.</w:t>
      </w:r>
      <w:r>
        <w:t xml:space="preserve"> </w:t>
      </w:r>
      <w:r w:rsidRPr="0030075A">
        <w:rPr>
          <w:rFonts w:ascii="Times New Roman" w:hAnsi="Times New Roman" w:cs="Times New Roman"/>
          <w:sz w:val="28"/>
          <w:szCs w:val="28"/>
        </w:rPr>
        <w:t xml:space="preserve">Предложенная </w:t>
      </w:r>
      <w:r>
        <w:rPr>
          <w:rFonts w:ascii="Times New Roman" w:hAnsi="Times New Roman" w:cs="Times New Roman"/>
          <w:sz w:val="28"/>
          <w:szCs w:val="28"/>
        </w:rPr>
        <w:t>авторами</w:t>
      </w:r>
      <w:r w:rsidRPr="0030075A">
        <w:rPr>
          <w:rFonts w:ascii="Times New Roman" w:hAnsi="Times New Roman" w:cs="Times New Roman"/>
          <w:sz w:val="28"/>
          <w:szCs w:val="28"/>
        </w:rPr>
        <w:t xml:space="preserve"> процедура распознавания образов состоит из сбора данных из массива датчиков, предварительной обработки сигналов </w:t>
      </w:r>
      <w:r>
        <w:rPr>
          <w:rFonts w:ascii="Times New Roman" w:hAnsi="Times New Roman" w:cs="Times New Roman"/>
          <w:sz w:val="28"/>
          <w:szCs w:val="28"/>
        </w:rPr>
        <w:t xml:space="preserve">алгоритмом скользящего среднего (SMMA) и NGCA. </w:t>
      </w:r>
      <w:r w:rsidRPr="0030075A">
        <w:rPr>
          <w:rFonts w:ascii="Times New Roman" w:hAnsi="Times New Roman" w:cs="Times New Roman"/>
          <w:sz w:val="28"/>
          <w:szCs w:val="28"/>
        </w:rPr>
        <w:t xml:space="preserve">Предварительная обработка </w:t>
      </w:r>
      <w:r w:rsidR="000E6359">
        <w:rPr>
          <w:rFonts w:ascii="Times New Roman" w:hAnsi="Times New Roman" w:cs="Times New Roman"/>
          <w:sz w:val="28"/>
          <w:szCs w:val="28"/>
        </w:rPr>
        <w:t xml:space="preserve">обеспечивает </w:t>
      </w:r>
      <w:r w:rsidRPr="0030075A">
        <w:rPr>
          <w:rFonts w:ascii="Times New Roman" w:hAnsi="Times New Roman" w:cs="Times New Roman"/>
          <w:sz w:val="28"/>
          <w:szCs w:val="28"/>
        </w:rPr>
        <w:t>сглаживание данных</w:t>
      </w:r>
      <w:r w:rsidR="000E6359">
        <w:rPr>
          <w:rFonts w:ascii="Times New Roman" w:hAnsi="Times New Roman" w:cs="Times New Roman"/>
          <w:sz w:val="28"/>
          <w:szCs w:val="28"/>
        </w:rPr>
        <w:t xml:space="preserve">, фильтрацию и </w:t>
      </w:r>
      <w:r w:rsidRPr="0030075A">
        <w:rPr>
          <w:rFonts w:ascii="Times New Roman" w:hAnsi="Times New Roman" w:cs="Times New Roman"/>
          <w:sz w:val="28"/>
          <w:szCs w:val="28"/>
        </w:rPr>
        <w:t>устранени</w:t>
      </w:r>
      <w:r w:rsidR="000E6359">
        <w:rPr>
          <w:rFonts w:ascii="Times New Roman" w:hAnsi="Times New Roman" w:cs="Times New Roman"/>
          <w:sz w:val="28"/>
          <w:szCs w:val="28"/>
        </w:rPr>
        <w:t>е шума, а также извлечение вариаций паттернов</w:t>
      </w:r>
      <w:r w:rsidRPr="0030075A">
        <w:rPr>
          <w:rFonts w:ascii="Times New Roman" w:hAnsi="Times New Roman" w:cs="Times New Roman"/>
          <w:sz w:val="28"/>
          <w:szCs w:val="28"/>
        </w:rPr>
        <w:t>.</w:t>
      </w:r>
      <w:r w:rsidR="000E6359">
        <w:rPr>
          <w:rFonts w:ascii="Times New Roman" w:hAnsi="Times New Roman" w:cs="Times New Roman"/>
          <w:sz w:val="28"/>
          <w:szCs w:val="28"/>
        </w:rPr>
        <w:t xml:space="preserve"> На следующем этапе работает</w:t>
      </w:r>
      <w:r w:rsidRPr="0030075A">
        <w:rPr>
          <w:rFonts w:ascii="Times New Roman" w:hAnsi="Times New Roman" w:cs="Times New Roman"/>
          <w:sz w:val="28"/>
          <w:szCs w:val="28"/>
        </w:rPr>
        <w:t xml:space="preserve"> NGCA </w:t>
      </w:r>
      <w:r w:rsidR="000E6359">
        <w:rPr>
          <w:rFonts w:ascii="Times New Roman" w:hAnsi="Times New Roman" w:cs="Times New Roman"/>
          <w:sz w:val="28"/>
          <w:szCs w:val="28"/>
        </w:rPr>
        <w:t>–</w:t>
      </w:r>
      <w:r w:rsidRPr="0030075A">
        <w:rPr>
          <w:rFonts w:ascii="Times New Roman" w:hAnsi="Times New Roman" w:cs="Times New Roman"/>
          <w:sz w:val="28"/>
          <w:szCs w:val="28"/>
        </w:rPr>
        <w:t xml:space="preserve"> </w:t>
      </w:r>
      <w:r w:rsidR="000E6359">
        <w:rPr>
          <w:rFonts w:ascii="Times New Roman" w:hAnsi="Times New Roman" w:cs="Times New Roman"/>
          <w:sz w:val="28"/>
          <w:szCs w:val="28"/>
        </w:rPr>
        <w:t xml:space="preserve">результат </w:t>
      </w:r>
      <w:r w:rsidRPr="0030075A">
        <w:rPr>
          <w:rFonts w:ascii="Times New Roman" w:hAnsi="Times New Roman" w:cs="Times New Roman"/>
          <w:sz w:val="28"/>
          <w:szCs w:val="28"/>
        </w:rPr>
        <w:t>интеграции</w:t>
      </w:r>
      <w:r w:rsidR="000E6359">
        <w:rPr>
          <w:rFonts w:ascii="Times New Roman" w:hAnsi="Times New Roman" w:cs="Times New Roman"/>
          <w:sz w:val="28"/>
          <w:szCs w:val="28"/>
        </w:rPr>
        <w:t xml:space="preserve"> генетических алгоритмов (</w:t>
      </w:r>
      <w:r w:rsidRPr="0030075A">
        <w:rPr>
          <w:rFonts w:ascii="Times New Roman" w:hAnsi="Times New Roman" w:cs="Times New Roman"/>
          <w:sz w:val="28"/>
          <w:szCs w:val="28"/>
        </w:rPr>
        <w:t>GA</w:t>
      </w:r>
      <w:r w:rsidR="000E6359">
        <w:rPr>
          <w:rFonts w:ascii="Times New Roman" w:hAnsi="Times New Roman" w:cs="Times New Roman"/>
          <w:sz w:val="28"/>
          <w:szCs w:val="28"/>
        </w:rPr>
        <w:t>)</w:t>
      </w:r>
      <w:r w:rsidRPr="0030075A">
        <w:rPr>
          <w:rFonts w:ascii="Times New Roman" w:hAnsi="Times New Roman" w:cs="Times New Roman"/>
          <w:sz w:val="28"/>
          <w:szCs w:val="28"/>
        </w:rPr>
        <w:t xml:space="preserve"> и </w:t>
      </w:r>
      <w:r w:rsidR="000E6359">
        <w:rPr>
          <w:rFonts w:ascii="Times New Roman" w:hAnsi="Times New Roman" w:cs="Times New Roman"/>
          <w:sz w:val="28"/>
          <w:szCs w:val="28"/>
        </w:rPr>
        <w:t>искусственных нейронных сетей (</w:t>
      </w:r>
      <w:r w:rsidR="000E6359">
        <w:rPr>
          <w:rFonts w:ascii="Times New Roman" w:hAnsi="Times New Roman" w:cs="Times New Roman"/>
          <w:sz w:val="28"/>
          <w:szCs w:val="28"/>
          <w:lang w:val="en-US"/>
        </w:rPr>
        <w:t>A</w:t>
      </w:r>
      <w:r w:rsidRPr="0030075A">
        <w:rPr>
          <w:rFonts w:ascii="Times New Roman" w:hAnsi="Times New Roman" w:cs="Times New Roman"/>
          <w:sz w:val="28"/>
          <w:szCs w:val="28"/>
        </w:rPr>
        <w:t>NN</w:t>
      </w:r>
      <w:r w:rsidR="000E6359">
        <w:rPr>
          <w:rFonts w:ascii="Times New Roman" w:hAnsi="Times New Roman" w:cs="Times New Roman"/>
          <w:sz w:val="28"/>
          <w:szCs w:val="28"/>
        </w:rPr>
        <w:t xml:space="preserve">). Сначала процедура </w:t>
      </w:r>
      <w:r w:rsidR="000E6359">
        <w:rPr>
          <w:rFonts w:ascii="Times New Roman" w:hAnsi="Times New Roman" w:cs="Times New Roman"/>
          <w:sz w:val="28"/>
          <w:szCs w:val="28"/>
          <w:lang w:val="en-US"/>
        </w:rPr>
        <w:t>GA</w:t>
      </w:r>
      <w:r w:rsidR="000E6359">
        <w:rPr>
          <w:rFonts w:ascii="Times New Roman" w:hAnsi="Times New Roman" w:cs="Times New Roman"/>
          <w:sz w:val="28"/>
          <w:szCs w:val="28"/>
        </w:rPr>
        <w:t xml:space="preserve"> производит отбор поколений признаков, которые подается на вход ANN, которая обучается с помощью</w:t>
      </w:r>
      <w:r w:rsidRPr="0030075A">
        <w:rPr>
          <w:rFonts w:ascii="Times New Roman" w:hAnsi="Times New Roman" w:cs="Times New Roman"/>
          <w:sz w:val="28"/>
          <w:szCs w:val="28"/>
        </w:rPr>
        <w:t xml:space="preserve"> алгоритма обратного распространения</w:t>
      </w:r>
      <w:r w:rsidR="000E6359">
        <w:rPr>
          <w:rFonts w:ascii="Times New Roman" w:hAnsi="Times New Roman" w:cs="Times New Roman"/>
          <w:sz w:val="28"/>
          <w:szCs w:val="28"/>
        </w:rPr>
        <w:t xml:space="preserve"> ошибки.</w:t>
      </w:r>
      <w:r w:rsidRPr="0030075A">
        <w:rPr>
          <w:rFonts w:ascii="Times New Roman" w:hAnsi="Times New Roman" w:cs="Times New Roman"/>
          <w:sz w:val="28"/>
          <w:szCs w:val="28"/>
        </w:rPr>
        <w:t xml:space="preserve"> </w:t>
      </w:r>
      <w:r w:rsidR="000E6359" w:rsidRPr="000E6359">
        <w:rPr>
          <w:rFonts w:ascii="Times New Roman" w:hAnsi="Times New Roman" w:cs="Times New Roman"/>
          <w:sz w:val="28"/>
          <w:szCs w:val="28"/>
        </w:rPr>
        <w:t>Наконец, процедура оценки сравнивает изменения в скорости сенсорных данных и новое значение (конечная зонд</w:t>
      </w:r>
      <w:r w:rsidR="000E6359">
        <w:rPr>
          <w:rFonts w:ascii="Times New Roman" w:hAnsi="Times New Roman" w:cs="Times New Roman"/>
          <w:sz w:val="28"/>
          <w:szCs w:val="28"/>
        </w:rPr>
        <w:t>ирования), сохраняемое NGCA в базе</w:t>
      </w:r>
      <w:r w:rsidR="000E6359" w:rsidRPr="000E6359">
        <w:rPr>
          <w:rFonts w:ascii="Times New Roman" w:hAnsi="Times New Roman" w:cs="Times New Roman"/>
          <w:sz w:val="28"/>
          <w:szCs w:val="28"/>
        </w:rPr>
        <w:t xml:space="preserve"> данных.</w:t>
      </w:r>
      <w:r w:rsidR="000E6359">
        <w:rPr>
          <w:rFonts w:ascii="Times New Roman" w:hAnsi="Times New Roman" w:cs="Times New Roman"/>
          <w:sz w:val="28"/>
          <w:szCs w:val="28"/>
        </w:rPr>
        <w:t xml:space="preserve"> </w:t>
      </w:r>
      <w:r>
        <w:rPr>
          <w:rFonts w:ascii="Times New Roman" w:hAnsi="Times New Roman" w:cs="Times New Roman"/>
          <w:sz w:val="28"/>
          <w:szCs w:val="28"/>
        </w:rPr>
        <w:t>Эксперименты</w:t>
      </w:r>
      <w:r w:rsidRPr="0030075A">
        <w:rPr>
          <w:rFonts w:ascii="Times New Roman" w:hAnsi="Times New Roman" w:cs="Times New Roman"/>
          <w:sz w:val="28"/>
          <w:szCs w:val="28"/>
        </w:rPr>
        <w:t xml:space="preserve"> показыва</w:t>
      </w:r>
      <w:r>
        <w:rPr>
          <w:rFonts w:ascii="Times New Roman" w:hAnsi="Times New Roman" w:cs="Times New Roman"/>
          <w:sz w:val="28"/>
          <w:szCs w:val="28"/>
        </w:rPr>
        <w:t>ю</w:t>
      </w:r>
      <w:r w:rsidRPr="0030075A">
        <w:rPr>
          <w:rFonts w:ascii="Times New Roman" w:hAnsi="Times New Roman" w:cs="Times New Roman"/>
          <w:sz w:val="28"/>
          <w:szCs w:val="28"/>
        </w:rPr>
        <w:t>т, что предложенный</w:t>
      </w:r>
      <w:r>
        <w:rPr>
          <w:rFonts w:ascii="Times New Roman" w:hAnsi="Times New Roman" w:cs="Times New Roman"/>
          <w:sz w:val="28"/>
          <w:szCs w:val="28"/>
        </w:rPr>
        <w:t xml:space="preserve"> авторами</w:t>
      </w:r>
      <w:r w:rsidRPr="0030075A">
        <w:rPr>
          <w:rFonts w:ascii="Times New Roman" w:hAnsi="Times New Roman" w:cs="Times New Roman"/>
          <w:sz w:val="28"/>
          <w:szCs w:val="28"/>
        </w:rPr>
        <w:t xml:space="preserve"> NGCA лучшую производительность по сравнению с </w:t>
      </w:r>
      <w:r>
        <w:rPr>
          <w:rFonts w:ascii="Times New Roman" w:hAnsi="Times New Roman" w:cs="Times New Roman"/>
          <w:sz w:val="28"/>
          <w:szCs w:val="28"/>
        </w:rPr>
        <w:t xml:space="preserve">классическими </w:t>
      </w:r>
      <w:r w:rsidRPr="0030075A">
        <w:rPr>
          <w:rFonts w:ascii="Times New Roman" w:hAnsi="Times New Roman" w:cs="Times New Roman"/>
          <w:sz w:val="28"/>
          <w:szCs w:val="28"/>
        </w:rPr>
        <w:t>предыдущим генетическим</w:t>
      </w:r>
      <w:r>
        <w:rPr>
          <w:rFonts w:ascii="Times New Roman" w:hAnsi="Times New Roman" w:cs="Times New Roman"/>
          <w:sz w:val="28"/>
          <w:szCs w:val="28"/>
        </w:rPr>
        <w:t>и алгоритма</w:t>
      </w:r>
      <w:r w:rsidRPr="0030075A">
        <w:rPr>
          <w:rFonts w:ascii="Times New Roman" w:hAnsi="Times New Roman" w:cs="Times New Roman"/>
          <w:sz w:val="28"/>
          <w:szCs w:val="28"/>
        </w:rPr>
        <w:t>м</w:t>
      </w:r>
      <w:r>
        <w:rPr>
          <w:rFonts w:ascii="Times New Roman" w:hAnsi="Times New Roman" w:cs="Times New Roman"/>
          <w:sz w:val="28"/>
          <w:szCs w:val="28"/>
        </w:rPr>
        <w:t>и</w:t>
      </w:r>
      <w:r w:rsidRPr="0030075A">
        <w:rPr>
          <w:rFonts w:ascii="Times New Roman" w:hAnsi="Times New Roman" w:cs="Times New Roman"/>
          <w:sz w:val="28"/>
          <w:szCs w:val="28"/>
        </w:rPr>
        <w:t xml:space="preserve"> (GA)</w:t>
      </w:r>
      <w:r>
        <w:rPr>
          <w:rFonts w:ascii="Times New Roman" w:hAnsi="Times New Roman" w:cs="Times New Roman"/>
          <w:sz w:val="28"/>
          <w:szCs w:val="28"/>
        </w:rPr>
        <w:t xml:space="preserve"> и </w:t>
      </w:r>
      <w:r w:rsidRPr="0030075A">
        <w:rPr>
          <w:rFonts w:ascii="Times New Roman" w:hAnsi="Times New Roman" w:cs="Times New Roman"/>
          <w:sz w:val="28"/>
          <w:szCs w:val="28"/>
        </w:rPr>
        <w:t>искусственны</w:t>
      </w:r>
      <w:r>
        <w:rPr>
          <w:rFonts w:ascii="Times New Roman" w:hAnsi="Times New Roman" w:cs="Times New Roman"/>
          <w:sz w:val="28"/>
          <w:szCs w:val="28"/>
        </w:rPr>
        <w:t>ми</w:t>
      </w:r>
      <w:r w:rsidRPr="0030075A">
        <w:rPr>
          <w:rFonts w:ascii="Times New Roman" w:hAnsi="Times New Roman" w:cs="Times New Roman"/>
          <w:sz w:val="28"/>
          <w:szCs w:val="28"/>
        </w:rPr>
        <w:t xml:space="preserve"> нейронны</w:t>
      </w:r>
      <w:r>
        <w:rPr>
          <w:rFonts w:ascii="Times New Roman" w:hAnsi="Times New Roman" w:cs="Times New Roman"/>
          <w:sz w:val="28"/>
          <w:szCs w:val="28"/>
        </w:rPr>
        <w:t xml:space="preserve">ми сетями </w:t>
      </w:r>
      <w:r>
        <w:rPr>
          <w:rFonts w:ascii="Times New Roman" w:hAnsi="Times New Roman" w:cs="Times New Roman"/>
          <w:sz w:val="28"/>
          <w:szCs w:val="28"/>
        </w:rPr>
        <w:lastRenderedPageBreak/>
        <w:t>(ANN)</w:t>
      </w:r>
      <w:r w:rsidRPr="0030075A">
        <w:rPr>
          <w:rFonts w:ascii="Times New Roman" w:hAnsi="Times New Roman" w:cs="Times New Roman"/>
          <w:sz w:val="28"/>
          <w:szCs w:val="28"/>
        </w:rPr>
        <w:t xml:space="preserve">. </w:t>
      </w:r>
      <w:r w:rsidR="000E6359">
        <w:rPr>
          <w:rFonts w:ascii="Times New Roman" w:hAnsi="Times New Roman" w:cs="Times New Roman"/>
          <w:sz w:val="28"/>
          <w:szCs w:val="28"/>
        </w:rPr>
        <w:t xml:space="preserve"> Так</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отдельно </w:t>
      </w:r>
      <w:r w:rsidR="000E6359">
        <w:rPr>
          <w:rFonts w:ascii="Times New Roman" w:hAnsi="Times New Roman" w:cs="Times New Roman"/>
          <w:sz w:val="28"/>
          <w:szCs w:val="28"/>
          <w:lang w:val="en-US"/>
        </w:rPr>
        <w:t>ANN</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работают на собранных авторами данных с точностью </w:t>
      </w:r>
      <w:r w:rsidR="000E6359" w:rsidRPr="000E6359">
        <w:rPr>
          <w:rFonts w:ascii="Times New Roman" w:hAnsi="Times New Roman" w:cs="Times New Roman"/>
          <w:sz w:val="28"/>
          <w:szCs w:val="28"/>
        </w:rPr>
        <w:t xml:space="preserve">82%, </w:t>
      </w:r>
      <w:r w:rsidR="000E6359">
        <w:rPr>
          <w:rFonts w:ascii="Times New Roman" w:hAnsi="Times New Roman" w:cs="Times New Roman"/>
          <w:sz w:val="28"/>
          <w:szCs w:val="28"/>
        </w:rPr>
        <w:t>отдельно</w:t>
      </w:r>
      <w:r w:rsidR="000E6359" w:rsidRPr="000E6359">
        <w:rPr>
          <w:rFonts w:ascii="Times New Roman" w:hAnsi="Times New Roman" w:cs="Times New Roman"/>
          <w:sz w:val="28"/>
          <w:szCs w:val="28"/>
        </w:rPr>
        <w:t xml:space="preserve"> </w:t>
      </w:r>
      <w:r w:rsidR="000E6359" w:rsidRPr="0030075A">
        <w:rPr>
          <w:rFonts w:ascii="Times New Roman" w:hAnsi="Times New Roman" w:cs="Times New Roman"/>
          <w:sz w:val="28"/>
          <w:szCs w:val="28"/>
        </w:rPr>
        <w:t>GA</w:t>
      </w:r>
      <w:r w:rsidR="000E6359">
        <w:rPr>
          <w:rFonts w:ascii="Times New Roman" w:hAnsi="Times New Roman" w:cs="Times New Roman"/>
          <w:sz w:val="28"/>
          <w:szCs w:val="28"/>
        </w:rPr>
        <w:t xml:space="preserve"> – 91%, только </w:t>
      </w:r>
      <w:r w:rsidR="000E6359">
        <w:rPr>
          <w:rFonts w:ascii="Times New Roman" w:hAnsi="Times New Roman" w:cs="Times New Roman"/>
          <w:sz w:val="28"/>
          <w:szCs w:val="28"/>
          <w:lang w:val="en-US"/>
        </w:rPr>
        <w:t>ANN</w:t>
      </w:r>
      <w:r w:rsidR="000E6359">
        <w:rPr>
          <w:rFonts w:ascii="Times New Roman" w:hAnsi="Times New Roman" w:cs="Times New Roman"/>
          <w:sz w:val="28"/>
          <w:szCs w:val="28"/>
        </w:rPr>
        <w:t xml:space="preserve">-процедура </w:t>
      </w:r>
      <w:r w:rsidR="000E6359">
        <w:rPr>
          <w:rFonts w:ascii="Times New Roman" w:hAnsi="Times New Roman" w:cs="Times New Roman"/>
          <w:sz w:val="28"/>
          <w:szCs w:val="28"/>
          <w:lang w:val="en-US"/>
        </w:rPr>
        <w:t>NCGA</w:t>
      </w:r>
      <w:r w:rsidR="000E6359">
        <w:rPr>
          <w:rFonts w:ascii="Times New Roman" w:hAnsi="Times New Roman" w:cs="Times New Roman"/>
          <w:sz w:val="28"/>
          <w:szCs w:val="28"/>
        </w:rPr>
        <w:t xml:space="preserve"> – 92%</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только </w:t>
      </w:r>
      <w:r w:rsidR="000E6359">
        <w:rPr>
          <w:rFonts w:ascii="Times New Roman" w:hAnsi="Times New Roman" w:cs="Times New Roman"/>
          <w:sz w:val="28"/>
          <w:szCs w:val="28"/>
          <w:lang w:val="en-US"/>
        </w:rPr>
        <w:t>AN</w:t>
      </w:r>
      <w:r w:rsidR="000E6359">
        <w:rPr>
          <w:rFonts w:ascii="Times New Roman" w:hAnsi="Times New Roman" w:cs="Times New Roman"/>
          <w:sz w:val="28"/>
          <w:szCs w:val="28"/>
        </w:rPr>
        <w:t xml:space="preserve">-процедура </w:t>
      </w:r>
      <w:r w:rsidR="000E6359">
        <w:rPr>
          <w:rFonts w:ascii="Times New Roman" w:hAnsi="Times New Roman" w:cs="Times New Roman"/>
          <w:sz w:val="28"/>
          <w:szCs w:val="28"/>
          <w:lang w:val="en-US"/>
        </w:rPr>
        <w:t>NCGA</w:t>
      </w:r>
      <w:r w:rsidR="000E6359">
        <w:rPr>
          <w:rFonts w:ascii="Times New Roman" w:hAnsi="Times New Roman" w:cs="Times New Roman"/>
          <w:sz w:val="28"/>
          <w:szCs w:val="28"/>
        </w:rPr>
        <w:t xml:space="preserve"> – 72%, и, наконец, вся система </w:t>
      </w:r>
      <w:r w:rsidR="000E6359" w:rsidRPr="000E6359">
        <w:rPr>
          <w:rFonts w:ascii="Times New Roman" w:hAnsi="Times New Roman" w:cs="Times New Roman"/>
          <w:sz w:val="28"/>
          <w:szCs w:val="28"/>
          <w:lang w:val="en-US"/>
        </w:rPr>
        <w:t>NGCA</w:t>
      </w:r>
      <w:r w:rsidR="000E6359">
        <w:rPr>
          <w:rFonts w:ascii="Times New Roman" w:hAnsi="Times New Roman" w:cs="Times New Roman"/>
          <w:sz w:val="28"/>
          <w:szCs w:val="28"/>
        </w:rPr>
        <w:t xml:space="preserve"> – 95</w:t>
      </w:r>
      <w:r w:rsidR="000E6359" w:rsidRPr="000E6359">
        <w:rPr>
          <w:rFonts w:ascii="Times New Roman" w:hAnsi="Times New Roman" w:cs="Times New Roman"/>
          <w:sz w:val="28"/>
          <w:szCs w:val="28"/>
        </w:rPr>
        <w:t>%.</w:t>
      </w:r>
    </w:p>
    <w:p w:rsidR="00A245E3" w:rsidRPr="00A245E3" w:rsidRDefault="00A245E3" w:rsidP="000E63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обычно массивы данных, используемые в рутинных задачах оценки качества пищевых продуктов, напитков и предметов быта, чрезвычайно малы для работы с такими мощными инструментами, как нейронные сети. Чтобы решить эту проблемы, в последние годы стали развиваться подходы к разработке методов генерации массивов данных газовых сенсоров. Совершенно очевидно, что опираться такие методы должны на понимание физико</w:t>
      </w:r>
      <w:r w:rsidR="002F67E9" w:rsidRPr="002F67E9">
        <w:rPr>
          <w:rFonts w:ascii="Times New Roman" w:hAnsi="Times New Roman" w:cs="Times New Roman"/>
          <w:sz w:val="28"/>
          <w:szCs w:val="28"/>
        </w:rPr>
        <w:t>-</w:t>
      </w:r>
      <w:r>
        <w:rPr>
          <w:rFonts w:ascii="Times New Roman" w:hAnsi="Times New Roman" w:cs="Times New Roman"/>
          <w:sz w:val="28"/>
          <w:szCs w:val="28"/>
        </w:rPr>
        <w:t xml:space="preserve">химических процессов, происходящих на границе сред – газа и твердых сорбентов. Изучением этих процессов занимается коллоидная химия, и, следовательно, исследовательская работа теперь выходит за рамки только обработки данных или выбора массива сорбентов – теперь это построение математической модели на грани химии и информатики. Значительного успеха в этом достигли в университете Каталонии: на основе однокомпонетной модели сорбции Ленгмюра группой исследователей был создан пакет </w:t>
      </w:r>
      <w:r>
        <w:rPr>
          <w:rFonts w:ascii="Times New Roman" w:hAnsi="Times New Roman" w:cs="Times New Roman"/>
          <w:sz w:val="28"/>
          <w:szCs w:val="28"/>
          <w:lang w:val="en-US"/>
        </w:rPr>
        <w:t>chemosensors</w:t>
      </w:r>
      <w:r>
        <w:rPr>
          <w:rFonts w:ascii="Times New Roman" w:hAnsi="Times New Roman" w:cs="Times New Roman"/>
          <w:sz w:val="28"/>
          <w:szCs w:val="28"/>
        </w:rPr>
        <w:t xml:space="preserve"> для </w:t>
      </w:r>
      <w:r>
        <w:rPr>
          <w:rFonts w:ascii="Times New Roman" w:hAnsi="Times New Roman" w:cs="Times New Roman"/>
          <w:sz w:val="28"/>
          <w:szCs w:val="28"/>
          <w:lang w:val="en-US"/>
        </w:rPr>
        <w:t>R</w:t>
      </w:r>
      <w:r w:rsidRPr="00A245E3">
        <w:rPr>
          <w:rFonts w:ascii="Times New Roman" w:hAnsi="Times New Roman" w:cs="Times New Roman"/>
          <w:sz w:val="28"/>
          <w:szCs w:val="28"/>
        </w:rPr>
        <w:t xml:space="preserve">, </w:t>
      </w:r>
      <w:r>
        <w:rPr>
          <w:rFonts w:ascii="Times New Roman" w:hAnsi="Times New Roman" w:cs="Times New Roman"/>
          <w:sz w:val="28"/>
          <w:szCs w:val="28"/>
        </w:rPr>
        <w:t>который</w:t>
      </w:r>
      <w:r w:rsidRPr="00A245E3">
        <w:rPr>
          <w:rFonts w:ascii="Times New Roman" w:hAnsi="Times New Roman" w:cs="Times New Roman"/>
          <w:sz w:val="28"/>
          <w:szCs w:val="28"/>
        </w:rPr>
        <w:t xml:space="preserve"> </w:t>
      </w:r>
      <w:r>
        <w:rPr>
          <w:rFonts w:ascii="Times New Roman" w:hAnsi="Times New Roman" w:cs="Times New Roman"/>
          <w:sz w:val="28"/>
          <w:szCs w:val="28"/>
        </w:rPr>
        <w:t>моделирует работу сенсоров, начиная с модели сорбции и заканчивая моделированием шума, обязательно возникающего в реальных электрических системам</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[23</w:t>
      </w:r>
      <w:r w:rsidRPr="00D768C5">
        <w:rPr>
          <w:rFonts w:ascii="Times New Roman" w:hAnsi="Times New Roman" w:cs="Times New Roman"/>
          <w:sz w:val="28"/>
          <w:szCs w:val="28"/>
          <w:highlight w:val="cyan"/>
        </w:rPr>
        <w:t>].</w:t>
      </w:r>
      <w:r>
        <w:rPr>
          <w:rFonts w:ascii="Times New Roman" w:hAnsi="Times New Roman" w:cs="Times New Roman"/>
          <w:sz w:val="28"/>
          <w:szCs w:val="28"/>
        </w:rPr>
        <w:t xml:space="preserve"> В дальнейшем эта работа вылилась в разработку бенчмарков в области распознавания летучих органических соединений и газов </w:t>
      </w:r>
      <w:r w:rsidR="001B6BE4" w:rsidRPr="001B6BE4">
        <w:rPr>
          <w:rFonts w:ascii="Times New Roman" w:hAnsi="Times New Roman" w:cs="Times New Roman"/>
          <w:sz w:val="28"/>
          <w:szCs w:val="28"/>
          <w:highlight w:val="cyan"/>
        </w:rPr>
        <w:t>[24]</w:t>
      </w:r>
      <w:r w:rsidR="00D768C5">
        <w:rPr>
          <w:rFonts w:ascii="Times New Roman" w:hAnsi="Times New Roman" w:cs="Times New Roman"/>
          <w:sz w:val="28"/>
          <w:szCs w:val="28"/>
        </w:rPr>
        <w:t>.</w:t>
      </w:r>
    </w:p>
    <w:p w:rsidR="00890AE3" w:rsidRDefault="00522F91" w:rsidP="00DF3A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подход, применяемый в данный момент профессором Кучменко, состоит в анализе визуальных отпечатков откликов сенсоров (кинетических и максимумов) в равновесной газовой фазе. Эти графики имеют вид полярной диаграммы, где осями являются временные метки, а факторами – значения сенсоров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Для идентификации веществ по визуальным отпечаткам используется расчет таких геометрических параметров фрагментов фигуры визуальных отпечатков, как площади под кривыми </w:t>
      </w:r>
      <w:r>
        <w:rPr>
          <w:rFonts w:ascii="Times New Roman" w:hAnsi="Times New Roman" w:cs="Times New Roman"/>
          <w:sz w:val="28"/>
          <w:szCs w:val="28"/>
          <w:lang w:val="en-US"/>
        </w:rPr>
        <w:t>i</w:t>
      </w:r>
      <w:r w:rsidRPr="00DF247E">
        <w:rPr>
          <w:rFonts w:ascii="Times New Roman" w:hAnsi="Times New Roman" w:cs="Times New Roman"/>
          <w:sz w:val="28"/>
          <w:szCs w:val="28"/>
        </w:rPr>
        <w:t>-</w:t>
      </w:r>
      <w:r>
        <w:rPr>
          <w:rFonts w:ascii="Times New Roman" w:hAnsi="Times New Roman" w:cs="Times New Roman"/>
          <w:sz w:val="28"/>
          <w:szCs w:val="28"/>
        </w:rPr>
        <w:t xml:space="preserve">х пьезосенсоров </w:t>
      </w:r>
      <w:r>
        <w:rPr>
          <w:rFonts w:ascii="Times New Roman" w:hAnsi="Times New Roman" w:cs="Times New Roman"/>
          <w:sz w:val="28"/>
          <w:szCs w:val="28"/>
          <w:lang w:val="en-US"/>
        </w:rPr>
        <w:t>Si</w:t>
      </w:r>
      <w:r w:rsidRPr="00DF247E">
        <w:rPr>
          <w:rFonts w:ascii="Times New Roman" w:hAnsi="Times New Roman" w:cs="Times New Roman"/>
          <w:sz w:val="28"/>
          <w:szCs w:val="28"/>
        </w:rPr>
        <w:t xml:space="preserve">, </w:t>
      </w:r>
      <w:r>
        <w:rPr>
          <w:rFonts w:ascii="Times New Roman" w:hAnsi="Times New Roman" w:cs="Times New Roman"/>
          <w:sz w:val="28"/>
          <w:szCs w:val="28"/>
        </w:rPr>
        <w:t xml:space="preserve">площадь «визуального отпечатка» массива сенсоров, соотношение проекций сигналов сенсоров </w:t>
      </w:r>
      <w:r>
        <w:rPr>
          <w:rFonts w:ascii="Times New Roman" w:hAnsi="Times New Roman" w:cs="Times New Roman"/>
          <w:sz w:val="28"/>
          <w:szCs w:val="28"/>
          <w:lang w:val="en-US"/>
        </w:rPr>
        <w:t>I</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на сигнал сенсора </w:t>
      </w:r>
      <w:r>
        <w:rPr>
          <w:rFonts w:ascii="Times New Roman" w:hAnsi="Times New Roman" w:cs="Times New Roman"/>
          <w:sz w:val="28"/>
          <w:szCs w:val="28"/>
          <w:lang w:val="en-US"/>
        </w:rPr>
        <w:t>n</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и угол между этими проекциями (в радианах). Диссертация </w:t>
      </w:r>
      <w:r w:rsidR="001B6BE4" w:rsidRPr="001B6BE4">
        <w:rPr>
          <w:rFonts w:ascii="Times New Roman" w:hAnsi="Times New Roman" w:cs="Times New Roman"/>
          <w:sz w:val="28"/>
          <w:szCs w:val="28"/>
          <w:highlight w:val="cyan"/>
        </w:rPr>
        <w:t>[25]</w:t>
      </w:r>
      <w:r w:rsidR="001B6BE4" w:rsidRPr="00D50379">
        <w:rPr>
          <w:rFonts w:ascii="Times New Roman" w:hAnsi="Times New Roman" w:cs="Times New Roman"/>
          <w:sz w:val="28"/>
          <w:szCs w:val="28"/>
        </w:rPr>
        <w:t xml:space="preserve"> </w:t>
      </w:r>
      <w:r w:rsidR="001B6BE4">
        <w:rPr>
          <w:rFonts w:ascii="Times New Roman" w:hAnsi="Times New Roman" w:cs="Times New Roman"/>
          <w:sz w:val="28"/>
          <w:szCs w:val="28"/>
        </w:rPr>
        <w:t xml:space="preserve"> </w:t>
      </w:r>
      <w:r>
        <w:rPr>
          <w:rFonts w:ascii="Times New Roman" w:hAnsi="Times New Roman" w:cs="Times New Roman"/>
          <w:sz w:val="28"/>
          <w:szCs w:val="28"/>
        </w:rPr>
        <w:t xml:space="preserve">на соискание степени кандидата химических наук Дроздовой Е.В. под руководством Кучменко Т.А. полностью посвящена апробации данного подхода в задаче оценки безопасности изделий из полимерных материалов на основе проб воздуха в локальных точках вблизи их поверхности. Кроме того, в данной работе показана возможность применения </w:t>
      </w:r>
      <w:r>
        <w:rPr>
          <w:rFonts w:ascii="Times New Roman" w:hAnsi="Times New Roman" w:cs="Times New Roman"/>
          <w:sz w:val="28"/>
          <w:szCs w:val="28"/>
          <w:lang w:val="en-US"/>
        </w:rPr>
        <w:t>PCA</w:t>
      </w:r>
      <w:r w:rsidRPr="00BD24A6">
        <w:rPr>
          <w:rFonts w:ascii="Times New Roman" w:hAnsi="Times New Roman" w:cs="Times New Roman"/>
          <w:sz w:val="28"/>
          <w:szCs w:val="28"/>
        </w:rPr>
        <w:t xml:space="preserve"> </w:t>
      </w:r>
      <w:r>
        <w:rPr>
          <w:rFonts w:ascii="Times New Roman" w:hAnsi="Times New Roman" w:cs="Times New Roman"/>
          <w:sz w:val="28"/>
          <w:szCs w:val="28"/>
        </w:rPr>
        <w:t>и кластеризации как методов обработки данных, получаемых с помощью электронного носа «</w:t>
      </w:r>
      <w:r w:rsidR="001B6BE4">
        <w:rPr>
          <w:rFonts w:ascii="Times New Roman" w:hAnsi="Times New Roman" w:cs="Times New Roman"/>
          <w:sz w:val="28"/>
          <w:szCs w:val="28"/>
        </w:rPr>
        <w:t>МАГ</w:t>
      </w:r>
      <w:r>
        <w:rPr>
          <w:rFonts w:ascii="Times New Roman" w:hAnsi="Times New Roman" w:cs="Times New Roman"/>
          <w:sz w:val="28"/>
          <w:szCs w:val="28"/>
        </w:rPr>
        <w:t>-8».</w:t>
      </w:r>
    </w:p>
    <w:p w:rsidR="00DF3AB5" w:rsidRPr="00DF3AB5" w:rsidRDefault="00DF3AB5" w:rsidP="00DF3AB5">
      <w:pPr>
        <w:spacing w:after="0" w:line="360" w:lineRule="auto"/>
        <w:ind w:firstLine="709"/>
        <w:jc w:val="both"/>
        <w:rPr>
          <w:rFonts w:ascii="Times New Roman" w:hAnsi="Times New Roman" w:cs="Times New Roman"/>
          <w:sz w:val="28"/>
          <w:szCs w:val="28"/>
        </w:rPr>
      </w:pPr>
    </w:p>
    <w:p w:rsidR="00DF48D1" w:rsidRDefault="00DF48D1"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341455" w:rsidRDefault="00341455" w:rsidP="00890AE3"/>
    <w:p w:rsidR="00DE2658" w:rsidRPr="00522F91" w:rsidRDefault="00DE2658" w:rsidP="00890AE3"/>
    <w:p w:rsidR="00DD6391" w:rsidRDefault="00DD6391" w:rsidP="004D1F3E">
      <w:pPr>
        <w:pStyle w:val="Heading1"/>
        <w:numPr>
          <w:ilvl w:val="0"/>
          <w:numId w:val="1"/>
        </w:numPr>
        <w:ind w:left="357" w:firstLine="0"/>
        <w:jc w:val="center"/>
        <w:rPr>
          <w:b/>
        </w:rPr>
      </w:pPr>
      <w:bookmarkStart w:id="6" w:name="_Toc479103162"/>
      <w:r w:rsidRPr="004D1F3E">
        <w:rPr>
          <w:b/>
        </w:rPr>
        <w:lastRenderedPageBreak/>
        <w:t>МЕТОДЫ ОБРАБОТКИ ДАННЫХ В СИСТЕМЕ ИСКУССТВЕННОГО ОБОНЯНИЯ «МАГ-8»</w:t>
      </w:r>
      <w:bookmarkEnd w:id="6"/>
    </w:p>
    <w:p w:rsidR="002562A8" w:rsidRPr="0001158B" w:rsidRDefault="002562A8" w:rsidP="0001158B">
      <w:pPr>
        <w:pStyle w:val="Heading2"/>
        <w:jc w:val="center"/>
        <w:rPr>
          <w:b/>
        </w:rPr>
      </w:pPr>
      <w:bookmarkStart w:id="7" w:name="_Toc479103163"/>
      <w:r w:rsidRPr="0001158B">
        <w:rPr>
          <w:b/>
        </w:rPr>
        <w:t>2.1 Описание входных данных и формирование датасетов</w:t>
      </w:r>
      <w:bookmarkEnd w:id="7"/>
    </w:p>
    <w:p w:rsidR="00B824E6" w:rsidRPr="00B824E6" w:rsidRDefault="00B824E6" w:rsidP="00B824E6">
      <w:pPr>
        <w:pStyle w:val="Heading3"/>
        <w:rPr>
          <w:b/>
          <w:i/>
        </w:rPr>
      </w:pPr>
      <w:bookmarkStart w:id="8" w:name="_Toc479103164"/>
      <w:r w:rsidRPr="00B824E6">
        <w:rPr>
          <w:b/>
          <w:i/>
        </w:rPr>
        <w:t>2.1.1 Источники данных</w:t>
      </w:r>
      <w:bookmarkEnd w:id="8"/>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Для начального исследования и предобработки получены 3</w:t>
      </w:r>
      <w:r w:rsidR="00D768C5">
        <w:rPr>
          <w:rFonts w:ascii="Times New Roman" w:hAnsi="Times New Roman" w:cs="Times New Roman"/>
          <w:sz w:val="28"/>
          <w:szCs w:val="28"/>
        </w:rPr>
        <w:t>6</w:t>
      </w:r>
      <w:r w:rsidRPr="00B824E6">
        <w:rPr>
          <w:rFonts w:ascii="Times New Roman" w:hAnsi="Times New Roman" w:cs="Times New Roman"/>
          <w:sz w:val="28"/>
          <w:szCs w:val="28"/>
        </w:rPr>
        <w:t xml:space="preserve"> </w:t>
      </w:r>
      <w:r w:rsidR="00D768C5">
        <w:rPr>
          <w:rFonts w:ascii="Times New Roman" w:hAnsi="Times New Roman" w:cs="Times New Roman"/>
          <w:sz w:val="28"/>
          <w:szCs w:val="28"/>
        </w:rPr>
        <w:t xml:space="preserve">матрицы откликов сенсоров «МАГ-8» на набор веществ-маркеров и </w:t>
      </w:r>
      <w:r w:rsidRPr="00B824E6">
        <w:rPr>
          <w:rFonts w:ascii="Times New Roman" w:hAnsi="Times New Roman" w:cs="Times New Roman"/>
          <w:sz w:val="28"/>
          <w:szCs w:val="28"/>
        </w:rPr>
        <w:t xml:space="preserve">4 </w:t>
      </w:r>
      <w:r w:rsidR="00D768C5">
        <w:rPr>
          <w:rFonts w:ascii="Times New Roman" w:hAnsi="Times New Roman" w:cs="Times New Roman"/>
          <w:sz w:val="28"/>
          <w:szCs w:val="28"/>
        </w:rPr>
        <w:t>смеси – эти объекты составляют обучающее множество. Кроме того, предоставлено</w:t>
      </w:r>
      <w:r w:rsidRPr="00B824E6">
        <w:rPr>
          <w:rFonts w:ascii="Times New Roman" w:hAnsi="Times New Roman" w:cs="Times New Roman"/>
          <w:sz w:val="28"/>
          <w:szCs w:val="28"/>
        </w:rPr>
        <w:t xml:space="preserve"> 75 новых объектов</w:t>
      </w:r>
      <w:r w:rsidR="00D768C5">
        <w:rPr>
          <w:rFonts w:ascii="Times New Roman" w:hAnsi="Times New Roman" w:cs="Times New Roman"/>
          <w:sz w:val="28"/>
          <w:szCs w:val="28"/>
        </w:rPr>
        <w:t xml:space="preserve"> – это матрицы откл</w:t>
      </w:r>
      <w:r w:rsidR="00BC4C6F">
        <w:rPr>
          <w:rFonts w:ascii="Times New Roman" w:hAnsi="Times New Roman" w:cs="Times New Roman"/>
          <w:sz w:val="28"/>
          <w:szCs w:val="28"/>
        </w:rPr>
        <w:t xml:space="preserve">иков сенсоров на пробы, взятые </w:t>
      </w:r>
      <w:r w:rsidR="00D768C5">
        <w:rPr>
          <w:rFonts w:ascii="Times New Roman" w:hAnsi="Times New Roman" w:cs="Times New Roman"/>
          <w:sz w:val="28"/>
          <w:szCs w:val="28"/>
        </w:rPr>
        <w:t>с детских игрушек</w:t>
      </w:r>
      <w:r w:rsidRPr="00B824E6">
        <w:rPr>
          <w:rFonts w:ascii="Times New Roman" w:hAnsi="Times New Roman" w:cs="Times New Roman"/>
          <w:sz w:val="28"/>
          <w:szCs w:val="28"/>
        </w:rPr>
        <w:t>. Каждый объект хранится в файле вида название_вещества.</w:t>
      </w:r>
      <w:r w:rsidRPr="00B824E6">
        <w:rPr>
          <w:rFonts w:ascii="Times New Roman" w:hAnsi="Times New Roman" w:cs="Times New Roman"/>
          <w:sz w:val="28"/>
          <w:szCs w:val="28"/>
          <w:lang w:val="en-US"/>
        </w:rPr>
        <w:t>XLS</w:t>
      </w:r>
      <w:r w:rsidRPr="00B824E6">
        <w:rPr>
          <w:rFonts w:ascii="Times New Roman" w:hAnsi="Times New Roman" w:cs="Times New Roman"/>
          <w:sz w:val="28"/>
          <w:szCs w:val="28"/>
        </w:rPr>
        <w:t xml:space="preserve"> и представляет собой таблицу, содержащую следующие блоки:</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Шапка: название (вещества или игрушки, или состав смеси), продолжительность (всегда 120 с), тип (обычно значение «измерение», назначение этого поля не исследовалось), статистические данные (обычно значение «нет», назначение этого поля не исследовалось), начало (число-время начала измерения).</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Информация о сенсорах: 8 пар вида «название сенсора – базовая частота сенсора».</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Матрица 12</w:t>
      </w:r>
      <w:r w:rsidR="00D768C5">
        <w:rPr>
          <w:rFonts w:ascii="Times New Roman" w:hAnsi="Times New Roman" w:cs="Times New Roman"/>
          <w:sz w:val="28"/>
          <w:szCs w:val="28"/>
        </w:rPr>
        <w:t>1</w:t>
      </w:r>
      <w:r w:rsidRPr="00B824E6">
        <w:rPr>
          <w:rFonts w:ascii="Times New Roman" w:hAnsi="Times New Roman" w:cs="Times New Roman"/>
          <w:sz w:val="28"/>
          <w:szCs w:val="28"/>
        </w:rPr>
        <w:t xml:space="preserve"> х 8, где столбцы соответствуют сенсорам, а строки – временным отсчетам. Таким образом, каждый элемент матрицы отражает изменение частоты сенсора </w:t>
      </w:r>
      <w:r w:rsidRPr="00B824E6">
        <w:rPr>
          <w:rFonts w:ascii="Times New Roman" w:hAnsi="Times New Roman" w:cs="Times New Roman"/>
          <w:sz w:val="28"/>
          <w:szCs w:val="28"/>
          <w:lang w:val="en-US"/>
        </w:rPr>
        <w:t>i</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i</w:t>
      </w:r>
      <w:r w:rsidRPr="00B824E6">
        <w:rPr>
          <w:rFonts w:ascii="Times New Roman" w:hAnsi="Times New Roman" w:cs="Times New Roman"/>
          <w:sz w:val="28"/>
          <w:szCs w:val="28"/>
        </w:rPr>
        <w:t xml:space="preserve">=[1,8]) в момент времени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w:t>
      </w:r>
      <w:r w:rsidR="00D768C5">
        <w:rPr>
          <w:rFonts w:ascii="Times New Roman" w:hAnsi="Times New Roman" w:cs="Times New Roman"/>
          <w:sz w:val="28"/>
          <w:szCs w:val="28"/>
        </w:rPr>
        <w:t>-1</w:t>
      </w:r>
      <w:r w:rsidRPr="00B824E6">
        <w:rPr>
          <w:rFonts w:ascii="Times New Roman" w:hAnsi="Times New Roman" w:cs="Times New Roman"/>
          <w:sz w:val="28"/>
          <w:szCs w:val="28"/>
        </w:rPr>
        <w:t>,12</w:t>
      </w:r>
      <w:r w:rsidR="00D768C5">
        <w:rPr>
          <w:rFonts w:ascii="Times New Roman" w:hAnsi="Times New Roman" w:cs="Times New Roman"/>
          <w:sz w:val="28"/>
          <w:szCs w:val="28"/>
        </w:rPr>
        <w:t>1</w:t>
      </w:r>
      <w:r w:rsidRPr="00B824E6">
        <w:rPr>
          <w:rFonts w:ascii="Times New Roman" w:hAnsi="Times New Roman" w:cs="Times New Roman"/>
          <w:sz w:val="28"/>
          <w:szCs w:val="28"/>
        </w:rPr>
        <w:t>])</w:t>
      </w:r>
    </w:p>
    <w:p w:rsidR="00233B25" w:rsidRPr="00233B25" w:rsidRDefault="00B824E6" w:rsidP="00233B25">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Для обуче</w:t>
      </w:r>
      <w:r w:rsidR="00233B25">
        <w:rPr>
          <w:rFonts w:ascii="Times New Roman" w:hAnsi="Times New Roman" w:cs="Times New Roman"/>
          <w:sz w:val="28"/>
          <w:szCs w:val="28"/>
        </w:rPr>
        <w:t>ния получены следующие вещества</w:t>
      </w:r>
      <w:r w:rsidR="00233B25" w:rsidRPr="00233B25">
        <w:rPr>
          <w:rFonts w:ascii="Times New Roman" w:hAnsi="Times New Roman" w:cs="Times New Roman"/>
          <w:sz w:val="28"/>
          <w:szCs w:val="28"/>
        </w:rPr>
        <w:t>:</w:t>
      </w:r>
    </w:p>
    <w:p w:rsidR="00B824E6" w:rsidRPr="00233B25" w:rsidRDefault="00AC0BC0" w:rsidP="00233B25">
      <w:pPr>
        <w:pStyle w:val="ListParagraph"/>
        <w:numPr>
          <w:ilvl w:val="0"/>
          <w:numId w:val="10"/>
        </w:numPr>
        <w:spacing w:after="0" w:line="360" w:lineRule="auto"/>
        <w:jc w:val="both"/>
        <w:rPr>
          <w:rFonts w:ascii="Times New Roman" w:hAnsi="Times New Roman" w:cs="Times New Roman"/>
          <w:sz w:val="28"/>
          <w:szCs w:val="28"/>
        </w:rPr>
      </w:pPr>
      <w:r w:rsidRPr="00233B25">
        <w:rPr>
          <w:rFonts w:ascii="Times New Roman" w:hAnsi="Times New Roman" w:cs="Times New Roman"/>
          <w:sz w:val="28"/>
          <w:szCs w:val="28"/>
        </w:rPr>
        <w:t>Д</w:t>
      </w:r>
      <w:r w:rsidR="00B824E6" w:rsidRPr="00233B25">
        <w:rPr>
          <w:rFonts w:ascii="Times New Roman" w:hAnsi="Times New Roman" w:cs="Times New Roman"/>
          <w:sz w:val="28"/>
          <w:szCs w:val="28"/>
        </w:rPr>
        <w:t>иоктилфталат</w:t>
      </w:r>
      <w:r>
        <w:rPr>
          <w:rFonts w:ascii="Times New Roman" w:hAnsi="Times New Roman" w:cs="Times New Roman"/>
          <w:sz w:val="28"/>
          <w:szCs w:val="28"/>
        </w:rPr>
        <w:t xml:space="preserve"> (ДОФ)</w:t>
      </w:r>
      <w:r w:rsidR="00B824E6" w:rsidRPr="00233B25">
        <w:rPr>
          <w:rFonts w:ascii="Times New Roman" w:hAnsi="Times New Roman" w:cs="Times New Roman"/>
          <w:sz w:val="28"/>
          <w:szCs w:val="28"/>
        </w:rPr>
        <w:t xml:space="preserve"> – 9 шт. в разных концентрациях на разных носителях;</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ацетальдегид, ацетон, бензол, этилацетат - 4 шт. в разных концентрациях; </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пластизоль – 2 шт.</w:t>
      </w:r>
      <w:r w:rsidRPr="00B824E6">
        <w:rPr>
          <w:rFonts w:ascii="Times New Roman" w:hAnsi="Times New Roman" w:cs="Times New Roman"/>
          <w:sz w:val="28"/>
          <w:szCs w:val="28"/>
          <w:lang w:val="en-US"/>
        </w:rPr>
        <w:t>;</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бензин, бутанол, бутилацетат, гексан, изобутанол, изопропанол, пропанол, стирол, толуол, фенол – 1шт.;</w:t>
      </w:r>
    </w:p>
    <w:p w:rsid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 xml:space="preserve">Метки классов извлекаются автоматически из названий файлов. Правило именования файлов выглядит следующим образом: </w:t>
      </w:r>
      <w:r w:rsidRPr="00B824E6">
        <w:rPr>
          <w:rFonts w:ascii="Times New Roman" w:hAnsi="Times New Roman" w:cs="Times New Roman"/>
          <w:sz w:val="28"/>
          <w:szCs w:val="28"/>
        </w:rPr>
        <w:lastRenderedPageBreak/>
        <w:t xml:space="preserve">«название_вещества [концентрация] мкл на [носитель]» (носитель и концентрация опциональны). Для формирования датасета было решено не делать различий между одним и тем же веществом в разной концентрации или на разных носителях, поэтому алгоритм извлечения меток классов состоит в том, чтобы разрезать название файла по пробелам и сохранять первый (в индексах списков </w:t>
      </w:r>
      <w:r w:rsidRPr="00B824E6">
        <w:rPr>
          <w:rFonts w:ascii="Times New Roman" w:hAnsi="Times New Roman" w:cs="Times New Roman"/>
          <w:sz w:val="28"/>
          <w:szCs w:val="28"/>
          <w:lang w:val="en-US"/>
        </w:rPr>
        <w:t>Python</w:t>
      </w:r>
      <w:r w:rsidRPr="00B824E6">
        <w:rPr>
          <w:rFonts w:ascii="Times New Roman" w:hAnsi="Times New Roman" w:cs="Times New Roman"/>
          <w:sz w:val="28"/>
          <w:szCs w:val="28"/>
        </w:rPr>
        <w:t xml:space="preserve"> - нулевой) элемент.</w:t>
      </w:r>
    </w:p>
    <w:p w:rsidR="00D74959" w:rsidRPr="00B824E6" w:rsidRDefault="00D74959" w:rsidP="00D74959">
      <w:pPr>
        <w:spacing w:after="0" w:line="360" w:lineRule="auto"/>
        <w:ind w:firstLine="709"/>
        <w:jc w:val="center"/>
        <w:rPr>
          <w:rFonts w:ascii="Times New Roman" w:hAnsi="Times New Roman" w:cs="Times New Roman"/>
          <w:sz w:val="28"/>
          <w:szCs w:val="28"/>
        </w:rPr>
      </w:pPr>
      <w:r w:rsidRPr="00D74959">
        <w:rPr>
          <w:rFonts w:ascii="Times New Roman" w:hAnsi="Times New Roman" w:cs="Times New Roman"/>
          <w:noProof/>
          <w:sz w:val="28"/>
          <w:szCs w:val="28"/>
          <w:lang w:eastAsia="ru-RU"/>
        </w:rPr>
        <w:drawing>
          <wp:inline distT="0" distB="0" distL="0" distR="0" wp14:anchorId="65A2F75A" wp14:editId="37F823AB">
            <wp:extent cx="3772153" cy="2924175"/>
            <wp:effectExtent l="0" t="0" r="0" b="0"/>
            <wp:docPr id="10" name="Picture 10" descr="C:\Users\ashadrin\Dropbox\MAG_PMI_1\2_DIPLOM\pic\labels_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ropbox\MAG_PMI_1\2_DIPLOM\pic\labels_pie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280" cy="2931250"/>
                    </a:xfrm>
                    <a:prstGeom prst="rect">
                      <a:avLst/>
                    </a:prstGeom>
                    <a:noFill/>
                    <a:ln>
                      <a:noFill/>
                    </a:ln>
                  </pic:spPr>
                </pic:pic>
              </a:graphicData>
            </a:graphic>
          </wp:inline>
        </w:drawing>
      </w:r>
    </w:p>
    <w:p w:rsidR="00B824E6" w:rsidRPr="00D74959" w:rsidRDefault="00B824E6" w:rsidP="00B824E6">
      <w:pPr>
        <w:pStyle w:val="ListParagraph"/>
        <w:spacing w:after="0" w:line="360" w:lineRule="auto"/>
        <w:ind w:left="0" w:firstLine="709"/>
        <w:contextualSpacing w:val="0"/>
        <w:jc w:val="center"/>
        <w:rPr>
          <w:rFonts w:ascii="Times New Roman" w:hAnsi="Times New Roman" w:cs="Times New Roman"/>
          <w:b/>
          <w:sz w:val="24"/>
          <w:szCs w:val="24"/>
        </w:rPr>
      </w:pPr>
      <w:r w:rsidRPr="00D74959">
        <w:rPr>
          <w:rFonts w:ascii="Times New Roman" w:hAnsi="Times New Roman" w:cs="Times New Roman"/>
          <w:b/>
          <w:sz w:val="24"/>
          <w:szCs w:val="24"/>
          <w:highlight w:val="cyan"/>
        </w:rPr>
        <w:t xml:space="preserve">Рисунок </w:t>
      </w:r>
      <w:r w:rsidR="00BC4C6F" w:rsidRPr="00D74959">
        <w:rPr>
          <w:rFonts w:ascii="Times New Roman" w:hAnsi="Times New Roman" w:cs="Times New Roman"/>
          <w:b/>
          <w:sz w:val="24"/>
          <w:szCs w:val="24"/>
          <w:highlight w:val="cyan"/>
        </w:rPr>
        <w:t>2</w:t>
      </w:r>
      <w:r w:rsidR="00BC4C6F" w:rsidRPr="00D74959">
        <w:rPr>
          <w:rFonts w:ascii="Times New Roman" w:hAnsi="Times New Roman" w:cs="Times New Roman"/>
          <w:b/>
          <w:sz w:val="24"/>
          <w:szCs w:val="24"/>
        </w:rPr>
        <w:t xml:space="preserve"> </w:t>
      </w:r>
      <w:r w:rsidRPr="00D74959">
        <w:rPr>
          <w:rFonts w:ascii="Times New Roman" w:hAnsi="Times New Roman" w:cs="Times New Roman"/>
          <w:b/>
          <w:sz w:val="24"/>
          <w:szCs w:val="24"/>
        </w:rPr>
        <w:t>– Состав тренировочного множества</w:t>
      </w:r>
    </w:p>
    <w:p w:rsidR="00BC4C6F" w:rsidRPr="00BC4C6F" w:rsidRDefault="00B824E6" w:rsidP="00BC4C6F">
      <w:pPr>
        <w:suppressAutoHyphens w:val="0"/>
        <w:spacing w:after="0" w:line="360" w:lineRule="auto"/>
        <w:ind w:firstLine="709"/>
        <w:jc w:val="both"/>
        <w:rPr>
          <w:rFonts w:ascii="Times New Roman" w:hAnsi="Times New Roman" w:cs="Times New Roman"/>
          <w:sz w:val="28"/>
          <w:szCs w:val="28"/>
        </w:rPr>
      </w:pPr>
      <w:r w:rsidRPr="00BC4C6F">
        <w:rPr>
          <w:rFonts w:ascii="Times New Roman" w:hAnsi="Times New Roman" w:cs="Times New Roman"/>
          <w:sz w:val="28"/>
          <w:szCs w:val="28"/>
        </w:rPr>
        <w:t>В процессе исследования данных выявлены</w:t>
      </w:r>
      <w:r w:rsidR="00BC4C6F" w:rsidRPr="00BC4C6F">
        <w:rPr>
          <w:rFonts w:ascii="Times New Roman" w:hAnsi="Times New Roman" w:cs="Times New Roman"/>
          <w:sz w:val="28"/>
          <w:szCs w:val="28"/>
        </w:rPr>
        <w:t xml:space="preserve"> и решены</w:t>
      </w:r>
      <w:r w:rsidRPr="00BC4C6F">
        <w:rPr>
          <w:rFonts w:ascii="Times New Roman" w:hAnsi="Times New Roman" w:cs="Times New Roman"/>
          <w:sz w:val="28"/>
          <w:szCs w:val="28"/>
        </w:rPr>
        <w:t xml:space="preserve"> </w:t>
      </w:r>
      <w:r w:rsidR="00BC4C6F" w:rsidRPr="00BC4C6F">
        <w:rPr>
          <w:rFonts w:ascii="Times New Roman" w:hAnsi="Times New Roman" w:cs="Times New Roman"/>
          <w:sz w:val="28"/>
          <w:szCs w:val="28"/>
        </w:rPr>
        <w:t>некоторые проблемы. Все проблемы можно разделить на две группы: те, решением которых можно автоматизировать, и те, которые требуют вдумчивого подхода.</w:t>
      </w:r>
    </w:p>
    <w:p w:rsidR="00B824E6" w:rsidRDefault="00BC4C6F" w:rsidP="00BC4C6F">
      <w:pPr>
        <w:suppressAutoHyphens w:val="0"/>
        <w:spacing w:after="0" w:line="360" w:lineRule="auto"/>
        <w:ind w:firstLine="709"/>
        <w:jc w:val="both"/>
        <w:rPr>
          <w:rFonts w:ascii="Times New Roman" w:hAnsi="Times New Roman" w:cs="Times New Roman"/>
          <w:sz w:val="28"/>
          <w:szCs w:val="28"/>
        </w:rPr>
      </w:pPr>
      <w:r w:rsidRPr="00BC4C6F">
        <w:rPr>
          <w:rFonts w:ascii="Times New Roman" w:hAnsi="Times New Roman" w:cs="Times New Roman"/>
          <w:sz w:val="28"/>
          <w:szCs w:val="28"/>
        </w:rPr>
        <w:t xml:space="preserve"> </w:t>
      </w:r>
      <w:r>
        <w:rPr>
          <w:rFonts w:ascii="Times New Roman" w:hAnsi="Times New Roman" w:cs="Times New Roman"/>
          <w:sz w:val="28"/>
          <w:szCs w:val="28"/>
        </w:rPr>
        <w:t xml:space="preserve">Первая среди технически решаемых проблем - </w:t>
      </w:r>
      <w:r w:rsidRPr="00BC4C6F">
        <w:rPr>
          <w:rFonts w:ascii="Times New Roman" w:hAnsi="Times New Roman" w:cs="Times New Roman"/>
          <w:sz w:val="28"/>
          <w:szCs w:val="28"/>
        </w:rPr>
        <w:t xml:space="preserve"> опечатки в названия файлов, которые помешают автоматическому извлечению меток классов - всё, что делается вручную подвержено ошибкам, поэтому перед необходимо проверить и при необходимости исправить названия файлов вручную. Вторая проблема с названиями файлов состоит в том, что названия файлов написаны по-русски, а автоматическая бинаризация меток в </w:t>
      </w:r>
      <w:r w:rsidRPr="00BC4C6F">
        <w:rPr>
          <w:rFonts w:ascii="Times New Roman" w:hAnsi="Times New Roman" w:cs="Times New Roman"/>
          <w:sz w:val="28"/>
          <w:szCs w:val="28"/>
          <w:lang w:val="en-US"/>
        </w:rPr>
        <w:t>Sklearn</w:t>
      </w:r>
      <w:r w:rsidRPr="00BC4C6F">
        <w:rPr>
          <w:rFonts w:ascii="Times New Roman" w:hAnsi="Times New Roman" w:cs="Times New Roman"/>
          <w:sz w:val="28"/>
          <w:szCs w:val="28"/>
        </w:rPr>
        <w:t xml:space="preserve"> не работает с кириллицей, что лишает нас возможности использовать обучение с учителем – решением этой проблемы является добавление метода, который выполняет примитивную транслитерацию. Третья проблема – это тот факт, что не все </w:t>
      </w:r>
      <w:r w:rsidR="00B824E6" w:rsidRPr="00BC4C6F">
        <w:rPr>
          <w:rFonts w:ascii="Times New Roman" w:hAnsi="Times New Roman" w:cs="Times New Roman"/>
          <w:sz w:val="28"/>
          <w:szCs w:val="28"/>
        </w:rPr>
        <w:t>файлы содержат матрицу подходящего размера</w:t>
      </w:r>
      <w:r w:rsidRPr="00BC4C6F">
        <w:rPr>
          <w:rFonts w:ascii="Times New Roman" w:hAnsi="Times New Roman" w:cs="Times New Roman"/>
          <w:sz w:val="28"/>
          <w:szCs w:val="28"/>
        </w:rPr>
        <w:t xml:space="preserve">, некоторые – только каждый </w:t>
      </w:r>
      <w:r w:rsidRPr="00BC4C6F">
        <w:rPr>
          <w:rFonts w:ascii="Times New Roman" w:hAnsi="Times New Roman" w:cs="Times New Roman"/>
          <w:sz w:val="28"/>
          <w:szCs w:val="28"/>
        </w:rPr>
        <w:lastRenderedPageBreak/>
        <w:t xml:space="preserve">двадцатый отсчёт, поэтому невозможно сформировать датасет. Для решения этой проблемы в функцию чтения включена </w:t>
      </w:r>
      <w:r w:rsidR="00B824E6" w:rsidRPr="00BC4C6F">
        <w:rPr>
          <w:rFonts w:ascii="Times New Roman" w:hAnsi="Times New Roman" w:cs="Times New Roman"/>
          <w:sz w:val="28"/>
          <w:szCs w:val="28"/>
        </w:rPr>
        <w:t>п</w:t>
      </w:r>
      <w:r w:rsidRPr="00BC4C6F">
        <w:rPr>
          <w:rFonts w:ascii="Times New Roman" w:hAnsi="Times New Roman" w:cs="Times New Roman"/>
          <w:sz w:val="28"/>
          <w:szCs w:val="28"/>
        </w:rPr>
        <w:t xml:space="preserve">роверка соответствия считанной матрицы заданной размерности. </w:t>
      </w:r>
    </w:p>
    <w:p w:rsidR="00B824E6" w:rsidRPr="00742CF7" w:rsidRDefault="00BC4C6F" w:rsidP="00233B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Более сложная проблема, которая решается неочевидно, состоит в том, что</w:t>
      </w:r>
      <w:r w:rsidR="00B824E6" w:rsidRPr="00B824E6">
        <w:rPr>
          <w:rFonts w:ascii="Times New Roman" w:hAnsi="Times New Roman" w:cs="Times New Roman"/>
          <w:sz w:val="28"/>
          <w:szCs w:val="28"/>
        </w:rPr>
        <w:t xml:space="preserve"> датасет слишком маленький и несбалансированный</w:t>
      </w:r>
      <w:r w:rsidR="00233B25" w:rsidRPr="00233B25">
        <w:rPr>
          <w:rFonts w:ascii="Times New Roman" w:hAnsi="Times New Roman" w:cs="Times New Roman"/>
          <w:sz w:val="28"/>
          <w:szCs w:val="28"/>
        </w:rPr>
        <w:t xml:space="preserve"> </w:t>
      </w:r>
      <w:r w:rsidR="00233B25" w:rsidRPr="00D768C5">
        <w:rPr>
          <w:rFonts w:ascii="Times New Roman" w:hAnsi="Times New Roman" w:cs="Times New Roman"/>
          <w:sz w:val="28"/>
          <w:szCs w:val="28"/>
          <w:highlight w:val="cyan"/>
        </w:rPr>
        <w:t xml:space="preserve">(см.рисунок </w:t>
      </w:r>
      <w:r w:rsidR="00233B25">
        <w:rPr>
          <w:rFonts w:ascii="Times New Roman" w:hAnsi="Times New Roman" w:cs="Times New Roman"/>
          <w:sz w:val="28"/>
          <w:szCs w:val="28"/>
          <w:highlight w:val="cyan"/>
        </w:rPr>
        <w:t>2)</w:t>
      </w:r>
      <w:r>
        <w:rPr>
          <w:rFonts w:ascii="Times New Roman" w:hAnsi="Times New Roman" w:cs="Times New Roman"/>
          <w:sz w:val="28"/>
          <w:szCs w:val="28"/>
        </w:rPr>
        <w:t xml:space="preserve">. Это значит в действительности, что </w:t>
      </w:r>
      <w:r w:rsidR="00B824E6" w:rsidRPr="00B824E6">
        <w:rPr>
          <w:rFonts w:ascii="Times New Roman" w:hAnsi="Times New Roman" w:cs="Times New Roman"/>
          <w:sz w:val="28"/>
          <w:szCs w:val="28"/>
        </w:rPr>
        <w:t>качественное обучение с учителем</w:t>
      </w:r>
      <w:r>
        <w:rPr>
          <w:rFonts w:ascii="Times New Roman" w:hAnsi="Times New Roman" w:cs="Times New Roman"/>
          <w:sz w:val="28"/>
          <w:szCs w:val="28"/>
        </w:rPr>
        <w:t xml:space="preserve"> на таких данных невозможно,</w:t>
      </w:r>
      <w:r w:rsidR="00742CF7">
        <w:rPr>
          <w:rFonts w:ascii="Times New Roman" w:hAnsi="Times New Roman" w:cs="Times New Roman"/>
          <w:sz w:val="28"/>
          <w:szCs w:val="28"/>
        </w:rPr>
        <w:t xml:space="preserve"> поскольку алгоритмам свойственно ошибаться и предсказывать метки для новых данных в соответствии с их распределением – более представленные метки класса будут предсказываться чаще</w:t>
      </w:r>
      <w:r w:rsidR="00AA00B1">
        <w:rPr>
          <w:rFonts w:ascii="Times New Roman" w:hAnsi="Times New Roman" w:cs="Times New Roman"/>
          <w:sz w:val="28"/>
          <w:szCs w:val="28"/>
        </w:rPr>
        <w:t xml:space="preserve">. Кроме того, поскольку некоторые классы присутствуют в единственном экземпляре. То невозможно разбить выборку случайным образом так, чтобы можно было обучить и проверить алгоритмы на всех существующих метках, то есть автоматический подбор признаков по методу </w:t>
      </w:r>
      <w:r w:rsidR="00AA00B1">
        <w:rPr>
          <w:rFonts w:ascii="Times New Roman" w:hAnsi="Times New Roman" w:cs="Times New Roman"/>
          <w:sz w:val="28"/>
          <w:szCs w:val="28"/>
          <w:lang w:val="en-US"/>
        </w:rPr>
        <w:t>grid</w:t>
      </w:r>
      <w:r w:rsidR="00AA00B1" w:rsidRPr="00AA00B1">
        <w:rPr>
          <w:rFonts w:ascii="Times New Roman" w:hAnsi="Times New Roman" w:cs="Times New Roman"/>
          <w:sz w:val="28"/>
          <w:szCs w:val="28"/>
        </w:rPr>
        <w:t>-</w:t>
      </w:r>
      <w:r w:rsidR="00AA00B1">
        <w:rPr>
          <w:rFonts w:ascii="Times New Roman" w:hAnsi="Times New Roman" w:cs="Times New Roman"/>
          <w:sz w:val="28"/>
          <w:szCs w:val="28"/>
          <w:lang w:val="en-US"/>
        </w:rPr>
        <w:t>search</w:t>
      </w:r>
      <w:r w:rsidR="00AA00B1" w:rsidRPr="00AA00B1">
        <w:rPr>
          <w:rFonts w:ascii="Times New Roman" w:hAnsi="Times New Roman" w:cs="Times New Roman"/>
          <w:sz w:val="28"/>
          <w:szCs w:val="28"/>
        </w:rPr>
        <w:t xml:space="preserve"> </w:t>
      </w:r>
      <w:r w:rsidR="00AA00B1">
        <w:rPr>
          <w:rFonts w:ascii="Times New Roman" w:hAnsi="Times New Roman" w:cs="Times New Roman"/>
          <w:sz w:val="28"/>
          <w:szCs w:val="28"/>
        </w:rPr>
        <w:t>также невозможен</w:t>
      </w:r>
      <w:r w:rsidR="00742CF7">
        <w:rPr>
          <w:rFonts w:ascii="Times New Roman" w:hAnsi="Times New Roman" w:cs="Times New Roman"/>
          <w:sz w:val="28"/>
          <w:szCs w:val="28"/>
        </w:rPr>
        <w:t xml:space="preserve">. Решений этой проблемы было три: поработать с базой данных </w:t>
      </w:r>
      <w:r w:rsidR="00742CF7">
        <w:rPr>
          <w:rFonts w:ascii="Times New Roman" w:hAnsi="Times New Roman" w:cs="Times New Roman"/>
          <w:sz w:val="28"/>
          <w:szCs w:val="28"/>
          <w:lang w:val="en-US"/>
        </w:rPr>
        <w:t>sniffdb</w:t>
      </w:r>
      <w:r w:rsidR="00742CF7" w:rsidRPr="00742CF7">
        <w:rPr>
          <w:rFonts w:ascii="Times New Roman" w:hAnsi="Times New Roman" w:cs="Times New Roman"/>
          <w:sz w:val="28"/>
          <w:szCs w:val="28"/>
        </w:rPr>
        <w:t>.</w:t>
      </w:r>
      <w:r w:rsidR="00742CF7">
        <w:rPr>
          <w:rFonts w:ascii="Times New Roman" w:hAnsi="Times New Roman" w:cs="Times New Roman"/>
          <w:sz w:val="28"/>
          <w:szCs w:val="28"/>
          <w:lang w:val="en-US"/>
        </w:rPr>
        <w:t>sdf</w:t>
      </w:r>
      <w:r w:rsidR="00742CF7" w:rsidRPr="00742CF7">
        <w:rPr>
          <w:rFonts w:ascii="Times New Roman" w:hAnsi="Times New Roman" w:cs="Times New Roman"/>
          <w:sz w:val="28"/>
          <w:szCs w:val="28"/>
        </w:rPr>
        <w:t xml:space="preserve">, </w:t>
      </w:r>
      <w:r w:rsidR="00742CF7">
        <w:rPr>
          <w:rFonts w:ascii="Times New Roman" w:hAnsi="Times New Roman" w:cs="Times New Roman"/>
          <w:sz w:val="28"/>
          <w:szCs w:val="28"/>
        </w:rPr>
        <w:t>пойти по пути расширения набора искусственными данными или попытаться заставить алгоритмы научиться надежно различать классы (возможно, с помощью более сложных методов выделения признаков).</w:t>
      </w:r>
    </w:p>
    <w:p w:rsidR="00B824E6" w:rsidRPr="00B824E6" w:rsidRDefault="00742CF7" w:rsidP="00B824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Первый способ решения проблемы рассмотрим ниже, остальные два вынесены в отдельные параграфы. </w:t>
      </w:r>
      <w:r w:rsidR="00B824E6" w:rsidRPr="00B824E6">
        <w:rPr>
          <w:rFonts w:ascii="Times New Roman" w:hAnsi="Times New Roman" w:cs="Times New Roman"/>
          <w:sz w:val="28"/>
          <w:szCs w:val="28"/>
        </w:rPr>
        <w:t xml:space="preserve">Предполагалось, что из базы данных </w:t>
      </w:r>
      <w:r w:rsidR="00B824E6" w:rsidRPr="00B824E6">
        <w:rPr>
          <w:rFonts w:ascii="Times New Roman" w:hAnsi="Times New Roman" w:cs="Times New Roman"/>
          <w:sz w:val="28"/>
          <w:szCs w:val="28"/>
          <w:lang w:val="en-US"/>
        </w:rPr>
        <w:t>sniffdb</w:t>
      </w:r>
      <w:r w:rsidR="00B824E6" w:rsidRPr="00B824E6">
        <w:rPr>
          <w:rFonts w:ascii="Times New Roman" w:hAnsi="Times New Roman" w:cs="Times New Roman"/>
          <w:sz w:val="28"/>
          <w:szCs w:val="28"/>
        </w:rPr>
        <w:t>.</w:t>
      </w:r>
      <w:r w:rsidR="00B824E6" w:rsidRPr="00B824E6">
        <w:rPr>
          <w:rFonts w:ascii="Times New Roman" w:hAnsi="Times New Roman" w:cs="Times New Roman"/>
          <w:sz w:val="28"/>
          <w:szCs w:val="28"/>
          <w:lang w:val="en-US"/>
        </w:rPr>
        <w:t>sdf</w:t>
      </w:r>
      <w:r w:rsidR="00B824E6" w:rsidRPr="00B824E6">
        <w:rPr>
          <w:rFonts w:ascii="Times New Roman" w:hAnsi="Times New Roman" w:cs="Times New Roman"/>
          <w:sz w:val="28"/>
          <w:szCs w:val="28"/>
        </w:rPr>
        <w:t xml:space="preserve"> удастся извлечь дополнительные данные и таким образом расширить множества веществ и смесей. Файл базы данных создан в </w:t>
      </w:r>
      <w:r w:rsidR="00B824E6" w:rsidRPr="00B824E6">
        <w:rPr>
          <w:rFonts w:ascii="Times New Roman" w:hAnsi="Times New Roman" w:cs="Times New Roman"/>
          <w:sz w:val="28"/>
          <w:szCs w:val="28"/>
          <w:lang w:val="en-US"/>
        </w:rPr>
        <w:t>Microfost</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SQL</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Server</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Compact</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Edition</w:t>
      </w:r>
      <w:r w:rsidR="00B824E6" w:rsidRPr="00B824E6">
        <w:rPr>
          <w:rFonts w:ascii="Times New Roman" w:hAnsi="Times New Roman" w:cs="Times New Roman"/>
          <w:sz w:val="28"/>
          <w:szCs w:val="28"/>
        </w:rPr>
        <w:t xml:space="preserve">, что само по себе является серьезным недостатком, так как в команде были ноутбуки не только под ОС </w:t>
      </w:r>
      <w:r w:rsidR="00B824E6" w:rsidRPr="00B824E6">
        <w:rPr>
          <w:rFonts w:ascii="Times New Roman" w:hAnsi="Times New Roman" w:cs="Times New Roman"/>
          <w:sz w:val="28"/>
          <w:szCs w:val="28"/>
          <w:lang w:val="en-US"/>
        </w:rPr>
        <w:t>Windows</w:t>
      </w:r>
      <w:r w:rsidR="00B824E6" w:rsidRPr="00B824E6">
        <w:rPr>
          <w:rFonts w:ascii="Times New Roman" w:hAnsi="Times New Roman" w:cs="Times New Roman"/>
          <w:sz w:val="28"/>
          <w:szCs w:val="28"/>
        </w:rPr>
        <w:t xml:space="preserve">, но также под </w:t>
      </w:r>
      <w:r w:rsidR="00B824E6" w:rsidRPr="00B824E6">
        <w:rPr>
          <w:rFonts w:ascii="Times New Roman" w:hAnsi="Times New Roman" w:cs="Times New Roman"/>
          <w:sz w:val="28"/>
          <w:szCs w:val="28"/>
          <w:lang w:val="en-US"/>
        </w:rPr>
        <w:t>OS</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X</w:t>
      </w:r>
      <w:r w:rsidR="00B824E6" w:rsidRPr="00B824E6">
        <w:rPr>
          <w:rFonts w:ascii="Times New Roman" w:hAnsi="Times New Roman" w:cs="Times New Roman"/>
          <w:sz w:val="28"/>
          <w:szCs w:val="28"/>
        </w:rPr>
        <w:t xml:space="preserve"> и </w:t>
      </w:r>
      <w:r w:rsidR="00B824E6" w:rsidRPr="00B824E6">
        <w:rPr>
          <w:rFonts w:ascii="Times New Roman" w:hAnsi="Times New Roman" w:cs="Times New Roman"/>
          <w:sz w:val="28"/>
          <w:szCs w:val="28"/>
          <w:lang w:val="en-US"/>
        </w:rPr>
        <w:t>Linux</w:t>
      </w:r>
      <w:r w:rsidR="00B824E6" w:rsidRPr="00B824E6">
        <w:rPr>
          <w:rFonts w:ascii="Times New Roman" w:hAnsi="Times New Roman" w:cs="Times New Roman"/>
          <w:sz w:val="28"/>
          <w:szCs w:val="28"/>
        </w:rPr>
        <w:t xml:space="preserve">. Кроме того, это устаревший формат, несовместимый с прочими инструментами </w:t>
      </w:r>
      <w:r w:rsidR="00B824E6" w:rsidRPr="00B824E6">
        <w:rPr>
          <w:rFonts w:ascii="Times New Roman" w:hAnsi="Times New Roman" w:cs="Times New Roman"/>
          <w:sz w:val="28"/>
          <w:szCs w:val="28"/>
          <w:lang w:val="en-US"/>
        </w:rPr>
        <w:t>Microsoft</w:t>
      </w:r>
      <w:r w:rsidR="00B824E6" w:rsidRPr="00B824E6">
        <w:rPr>
          <w:rFonts w:ascii="Times New Roman" w:hAnsi="Times New Roman" w:cs="Times New Roman"/>
          <w:sz w:val="28"/>
          <w:szCs w:val="28"/>
        </w:rPr>
        <w:t xml:space="preserve"> для работы с базам</w:t>
      </w:r>
      <w:r w:rsidR="00D009FE">
        <w:rPr>
          <w:rFonts w:ascii="Times New Roman" w:hAnsi="Times New Roman" w:cs="Times New Roman"/>
          <w:sz w:val="28"/>
          <w:szCs w:val="28"/>
        </w:rPr>
        <w:t>и данных. Для обеспечения кросс</w:t>
      </w:r>
      <w:r w:rsidR="00B824E6" w:rsidRPr="00B824E6">
        <w:rPr>
          <w:rFonts w:ascii="Times New Roman" w:hAnsi="Times New Roman" w:cs="Times New Roman"/>
          <w:sz w:val="28"/>
          <w:szCs w:val="28"/>
        </w:rPr>
        <w:t xml:space="preserve">платформенного доступа база с помощью инструмента </w:t>
      </w:r>
      <w:r w:rsidR="00B824E6" w:rsidRPr="00B824E6">
        <w:rPr>
          <w:rFonts w:ascii="Times New Roman" w:hAnsi="Times New Roman" w:cs="Times New Roman"/>
          <w:sz w:val="28"/>
          <w:szCs w:val="28"/>
          <w:lang w:val="en-US"/>
        </w:rPr>
        <w:t>SDF</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Viewer</w:t>
      </w:r>
      <w:r w:rsidR="00B824E6" w:rsidRPr="00B824E6">
        <w:rPr>
          <w:rFonts w:ascii="Times New Roman" w:hAnsi="Times New Roman" w:cs="Times New Roman"/>
          <w:sz w:val="28"/>
          <w:szCs w:val="28"/>
        </w:rPr>
        <w:t xml:space="preserve"> была конвертирована в </w:t>
      </w:r>
      <w:r w:rsidR="00B824E6" w:rsidRPr="00B824E6">
        <w:rPr>
          <w:rFonts w:ascii="Times New Roman" w:hAnsi="Times New Roman" w:cs="Times New Roman"/>
          <w:sz w:val="28"/>
          <w:szCs w:val="28"/>
          <w:lang w:val="en-US"/>
        </w:rPr>
        <w:t>sql</w:t>
      </w:r>
      <w:r w:rsidR="00B824E6" w:rsidRPr="00B824E6">
        <w:rPr>
          <w:rFonts w:ascii="Times New Roman" w:hAnsi="Times New Roman" w:cs="Times New Roman"/>
          <w:sz w:val="28"/>
          <w:szCs w:val="28"/>
        </w:rPr>
        <w:t xml:space="preserve">-файл, который, в свою очередь был скорректирован для работы с </w:t>
      </w:r>
      <w:r w:rsidR="00B824E6" w:rsidRPr="00B824E6">
        <w:rPr>
          <w:rFonts w:ascii="Times New Roman" w:hAnsi="Times New Roman" w:cs="Times New Roman"/>
          <w:sz w:val="28"/>
          <w:szCs w:val="28"/>
          <w:lang w:val="en-US"/>
        </w:rPr>
        <w:t>mysql</w:t>
      </w:r>
      <w:r w:rsidR="00B824E6" w:rsidRPr="00B824E6">
        <w:rPr>
          <w:rFonts w:ascii="Times New Roman" w:hAnsi="Times New Roman" w:cs="Times New Roman"/>
          <w:sz w:val="28"/>
          <w:szCs w:val="28"/>
        </w:rPr>
        <w:t xml:space="preserve">5.5. Для автоматизации работы с БД был написан скрипт на </w:t>
      </w:r>
      <w:r w:rsidR="00B824E6" w:rsidRPr="00B824E6">
        <w:rPr>
          <w:rFonts w:ascii="Times New Roman" w:hAnsi="Times New Roman" w:cs="Times New Roman"/>
          <w:sz w:val="28"/>
          <w:szCs w:val="28"/>
          <w:lang w:val="en-US"/>
        </w:rPr>
        <w:t>Python</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parse</w:t>
      </w:r>
      <w:r w:rsidR="00B824E6" w:rsidRPr="00B824E6">
        <w:rPr>
          <w:rFonts w:ascii="Times New Roman" w:hAnsi="Times New Roman" w:cs="Times New Roman"/>
          <w:sz w:val="28"/>
          <w:szCs w:val="28"/>
        </w:rPr>
        <w:t>_</w:t>
      </w:r>
      <w:r w:rsidR="00B824E6" w:rsidRPr="00B824E6">
        <w:rPr>
          <w:rFonts w:ascii="Times New Roman" w:hAnsi="Times New Roman" w:cs="Times New Roman"/>
          <w:sz w:val="28"/>
          <w:szCs w:val="28"/>
          <w:lang w:val="en-US"/>
        </w:rPr>
        <w:t>sql</w:t>
      </w:r>
      <w:r w:rsidR="00B824E6" w:rsidRPr="00B824E6">
        <w:rPr>
          <w:rFonts w:ascii="Times New Roman" w:hAnsi="Times New Roman" w:cs="Times New Roman"/>
          <w:sz w:val="28"/>
          <w:szCs w:val="28"/>
        </w:rPr>
        <w:t>.</w:t>
      </w:r>
      <w:r w:rsidR="00B824E6" w:rsidRPr="00B824E6">
        <w:rPr>
          <w:rFonts w:ascii="Times New Roman" w:hAnsi="Times New Roman" w:cs="Times New Roman"/>
          <w:sz w:val="28"/>
          <w:szCs w:val="28"/>
          <w:lang w:val="en-US"/>
        </w:rPr>
        <w:t>py</w:t>
      </w:r>
      <w:r w:rsidR="00B824E6" w:rsidRPr="00B824E6">
        <w:rPr>
          <w:rFonts w:ascii="Times New Roman" w:hAnsi="Times New Roman" w:cs="Times New Roman"/>
          <w:sz w:val="28"/>
          <w:szCs w:val="28"/>
        </w:rPr>
        <w:t xml:space="preserve">. В процессе анализа извлекаемой информации было обнаружено, что в таблице </w:t>
      </w:r>
      <w:r w:rsidR="00B824E6" w:rsidRPr="00B824E6">
        <w:rPr>
          <w:rFonts w:ascii="Times New Roman" w:hAnsi="Times New Roman" w:cs="Times New Roman"/>
          <w:sz w:val="28"/>
          <w:szCs w:val="28"/>
          <w:lang w:val="en-US"/>
        </w:rPr>
        <w:t>Data</w:t>
      </w:r>
      <w:r w:rsidR="00B824E6" w:rsidRPr="00B824E6">
        <w:rPr>
          <w:rFonts w:ascii="Times New Roman" w:hAnsi="Times New Roman" w:cs="Times New Roman"/>
          <w:sz w:val="28"/>
          <w:szCs w:val="28"/>
        </w:rPr>
        <w:t xml:space="preserve"> хранятся не изменения частот сенсоров, а </w:t>
      </w:r>
      <w:r w:rsidR="00B824E6" w:rsidRPr="00B824E6">
        <w:rPr>
          <w:rFonts w:ascii="Times New Roman" w:hAnsi="Times New Roman" w:cs="Times New Roman"/>
          <w:sz w:val="28"/>
          <w:szCs w:val="28"/>
        </w:rPr>
        <w:lastRenderedPageBreak/>
        <w:t xml:space="preserve">значения частот. Вычисление необходимых матриц </w:t>
      </w:r>
      <m:oMath>
        <m:r>
          <w:rPr>
            <w:rFonts w:ascii="Cambria Math" w:hAnsi="Cambria Math" w:cs="Times New Roman"/>
            <w:sz w:val="28"/>
            <w:szCs w:val="28"/>
          </w:rPr>
          <m:t>∆F</m:t>
        </m:r>
      </m:oMath>
      <w:r w:rsidR="00B824E6" w:rsidRPr="00B824E6">
        <w:rPr>
          <w:rFonts w:ascii="Times New Roman" w:hAnsi="Times New Roman" w:cs="Times New Roman"/>
          <w:sz w:val="28"/>
          <w:szCs w:val="28"/>
        </w:rPr>
        <w:t xml:space="preserve">показало, что частоты изменяются «ступенькой», что отличается от уже имеющихся данных из </w:t>
      </w:r>
      <w:r w:rsidR="00B824E6" w:rsidRPr="00B824E6">
        <w:rPr>
          <w:rFonts w:ascii="Times New Roman" w:hAnsi="Times New Roman" w:cs="Times New Roman"/>
          <w:sz w:val="28"/>
          <w:szCs w:val="28"/>
          <w:lang w:val="en-US"/>
        </w:rPr>
        <w:t>XLS</w:t>
      </w:r>
      <w:r w:rsidR="00B824E6" w:rsidRPr="00B824E6">
        <w:rPr>
          <w:rFonts w:ascii="Times New Roman" w:hAnsi="Times New Roman" w:cs="Times New Roman"/>
          <w:sz w:val="28"/>
          <w:szCs w:val="28"/>
        </w:rPr>
        <w:t xml:space="preserve">, где они изменяются плавно. Возможная причина состоит в том, что система «электронный нос» совершенствовалась, поэтому данные из БД сделаны более старой версией анализатора, а данные в </w:t>
      </w:r>
      <w:r w:rsidR="00B824E6" w:rsidRPr="00B824E6">
        <w:rPr>
          <w:rFonts w:ascii="Times New Roman" w:hAnsi="Times New Roman" w:cs="Times New Roman"/>
          <w:sz w:val="28"/>
          <w:szCs w:val="28"/>
          <w:lang w:val="en-US"/>
        </w:rPr>
        <w:t>XLS</w:t>
      </w:r>
      <w:r w:rsidR="00B824E6" w:rsidRPr="00B824E6">
        <w:rPr>
          <w:rFonts w:ascii="Times New Roman" w:hAnsi="Times New Roman" w:cs="Times New Roman"/>
          <w:sz w:val="28"/>
          <w:szCs w:val="28"/>
        </w:rPr>
        <w:t xml:space="preserve"> - более новые. Таким образом, было принято решение отказаться от дальнейшей работы с этой базой. </w:t>
      </w:r>
    </w:p>
    <w:p w:rsidR="002562A8" w:rsidRPr="00B824E6" w:rsidRDefault="00B824E6" w:rsidP="00B824E6">
      <w:pPr>
        <w:pStyle w:val="Heading3"/>
        <w:spacing w:before="0" w:line="360" w:lineRule="auto"/>
        <w:ind w:firstLine="709"/>
        <w:rPr>
          <w:rFonts w:ascii="Times New Roman" w:hAnsi="Times New Roman" w:cs="Times New Roman"/>
          <w:b/>
          <w:i/>
          <w:sz w:val="28"/>
          <w:szCs w:val="28"/>
        </w:rPr>
      </w:pPr>
      <w:bookmarkStart w:id="9" w:name="_Toc479103165"/>
      <w:r w:rsidRPr="00B824E6">
        <w:rPr>
          <w:rFonts w:ascii="Times New Roman" w:hAnsi="Times New Roman" w:cs="Times New Roman"/>
          <w:b/>
          <w:i/>
          <w:sz w:val="28"/>
          <w:szCs w:val="28"/>
        </w:rPr>
        <w:t>2.1.2 Исследование исходных данных</w:t>
      </w:r>
      <w:r w:rsidR="004140EC">
        <w:rPr>
          <w:rFonts w:ascii="Times New Roman" w:hAnsi="Times New Roman" w:cs="Times New Roman"/>
          <w:b/>
          <w:i/>
          <w:sz w:val="28"/>
          <w:szCs w:val="28"/>
        </w:rPr>
        <w:t xml:space="preserve"> и предобработка</w:t>
      </w:r>
      <w:bookmarkEnd w:id="9"/>
    </w:p>
    <w:p w:rsidR="00B824E6" w:rsidRDefault="00B824E6" w:rsidP="00B824E6">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В качестве начального шага было провед</w:t>
      </w:r>
      <w:r w:rsidR="00742CF7">
        <w:rPr>
          <w:rFonts w:ascii="Times New Roman" w:hAnsi="Times New Roman" w:cs="Times New Roman"/>
          <w:sz w:val="28"/>
          <w:szCs w:val="28"/>
        </w:rPr>
        <w:t xml:space="preserve">ено исследование данных методом </w:t>
      </w:r>
      <w:r w:rsidRPr="00B824E6">
        <w:rPr>
          <w:rFonts w:ascii="Times New Roman" w:hAnsi="Times New Roman" w:cs="Times New Roman"/>
          <w:sz w:val="28"/>
          <w:szCs w:val="28"/>
        </w:rPr>
        <w:t>сингул</w:t>
      </w:r>
      <w:r w:rsidR="00742CF7">
        <w:rPr>
          <w:rFonts w:ascii="Times New Roman" w:hAnsi="Times New Roman" w:cs="Times New Roman"/>
          <w:sz w:val="28"/>
          <w:szCs w:val="28"/>
        </w:rPr>
        <w:t xml:space="preserve">ярного разложения.  На </w:t>
      </w:r>
      <w:r w:rsidR="00742CF7" w:rsidRPr="00742CF7">
        <w:rPr>
          <w:rFonts w:ascii="Times New Roman" w:hAnsi="Times New Roman" w:cs="Times New Roman"/>
          <w:sz w:val="28"/>
          <w:szCs w:val="28"/>
          <w:highlight w:val="cyan"/>
        </w:rPr>
        <w:t>рисунке 3</w:t>
      </w:r>
      <w:r w:rsidRPr="00B824E6">
        <w:rPr>
          <w:rFonts w:ascii="Times New Roman" w:hAnsi="Times New Roman" w:cs="Times New Roman"/>
          <w:sz w:val="28"/>
          <w:szCs w:val="28"/>
        </w:rPr>
        <w:t xml:space="preserve"> видно, что во всех трёх датасетах основную информацию несёт только 1 ком</w:t>
      </w:r>
      <w:r w:rsidR="00F33D4E">
        <w:rPr>
          <w:rFonts w:ascii="Times New Roman" w:hAnsi="Times New Roman" w:cs="Times New Roman"/>
          <w:sz w:val="28"/>
          <w:szCs w:val="28"/>
        </w:rPr>
        <w:t>понента. Остальные можно игнори</w:t>
      </w:r>
      <w:r w:rsidRPr="00B824E6">
        <w:rPr>
          <w:rFonts w:ascii="Times New Roman" w:hAnsi="Times New Roman" w:cs="Times New Roman"/>
          <w:sz w:val="28"/>
          <w:szCs w:val="28"/>
        </w:rPr>
        <w:t>ровать, таким образом превратив датасет в множество векторов, а не в множество матриц.</w:t>
      </w:r>
    </w:p>
    <w:p w:rsidR="00AC0BC0" w:rsidRPr="00B824E6" w:rsidRDefault="00AC0BC0" w:rsidP="00AC0BC0">
      <w:pPr>
        <w:pStyle w:val="ListParagraph"/>
        <w:tabs>
          <w:tab w:val="left" w:pos="2265"/>
        </w:tabs>
        <w:spacing w:afterLines="60" w:after="144" w:line="240" w:lineRule="auto"/>
        <w:ind w:left="0"/>
        <w:contextualSpacing w:val="0"/>
        <w:jc w:val="center"/>
        <w:rPr>
          <w:rFonts w:ascii="Times New Roman" w:hAnsi="Times New Roman" w:cs="Times New Roman"/>
          <w:sz w:val="28"/>
          <w:szCs w:val="28"/>
        </w:rPr>
      </w:pPr>
      <w:r w:rsidRPr="00AC0BC0">
        <w:rPr>
          <w:rFonts w:ascii="Times New Roman" w:hAnsi="Times New Roman" w:cs="Times New Roman"/>
          <w:noProof/>
          <w:sz w:val="28"/>
          <w:szCs w:val="28"/>
          <w:lang w:eastAsia="ru-RU"/>
        </w:rPr>
        <w:drawing>
          <wp:inline distT="0" distB="0" distL="0" distR="0">
            <wp:extent cx="5940425" cy="1637425"/>
            <wp:effectExtent l="0" t="0" r="3175" b="1270"/>
            <wp:docPr id="25" name="Picture 25" descr="C:\Users\ashadrin\Dropbox\MAG_PMI_1\2_DIPLOM\pic\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rin\Dropbox\MAG_PMI_1\2_DIPLOM\pic\sv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637425"/>
                    </a:xfrm>
                    <a:prstGeom prst="rect">
                      <a:avLst/>
                    </a:prstGeom>
                    <a:noFill/>
                    <a:ln>
                      <a:noFill/>
                    </a:ln>
                  </pic:spPr>
                </pic:pic>
              </a:graphicData>
            </a:graphic>
          </wp:inline>
        </w:drawing>
      </w:r>
    </w:p>
    <w:p w:rsidR="00B824E6" w:rsidRPr="00B74814" w:rsidRDefault="00742CF7" w:rsidP="00AC0BC0">
      <w:pPr>
        <w:pStyle w:val="ListParagraph"/>
        <w:tabs>
          <w:tab w:val="left" w:pos="2265"/>
        </w:tabs>
        <w:spacing w:afterLines="60" w:after="144" w:line="240" w:lineRule="auto"/>
        <w:ind w:left="0"/>
        <w:contextualSpacing w:val="0"/>
        <w:jc w:val="center"/>
        <w:rPr>
          <w:rFonts w:ascii="Times New Roman" w:hAnsi="Times New Roman" w:cs="Times New Roman"/>
          <w:b/>
          <w:sz w:val="24"/>
          <w:szCs w:val="24"/>
        </w:rPr>
      </w:pPr>
      <w:r w:rsidRPr="00B74814">
        <w:rPr>
          <w:rFonts w:ascii="Times New Roman" w:hAnsi="Times New Roman" w:cs="Times New Roman"/>
          <w:b/>
          <w:sz w:val="24"/>
          <w:szCs w:val="24"/>
          <w:highlight w:val="cyan"/>
        </w:rPr>
        <w:t>Рисунок 3</w:t>
      </w:r>
      <w:r w:rsidR="00103E99">
        <w:rPr>
          <w:rFonts w:ascii="Times New Roman" w:hAnsi="Times New Roman" w:cs="Times New Roman"/>
          <w:b/>
          <w:sz w:val="24"/>
          <w:szCs w:val="24"/>
        </w:rPr>
        <w:t>– Графики сингулярных чисел для веществ, смесей и игрушек</w:t>
      </w:r>
    </w:p>
    <w:p w:rsidR="002073CB" w:rsidRDefault="002073CB" w:rsidP="002073CB">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Расширенный текст Дики-Фуллера для выявления стационарности показал, что, вопреки ожиданиям, векторы отклик отдельных сенсоров стационарны. Однако, выявить какие-либо закономерности в этом не удалось.</w:t>
      </w:r>
      <w:r w:rsidR="00F51D12">
        <w:rPr>
          <w:rFonts w:ascii="Times New Roman" w:hAnsi="Times New Roman" w:cs="Times New Roman"/>
          <w:sz w:val="28"/>
          <w:szCs w:val="28"/>
        </w:rPr>
        <w:t xml:space="preserve"> Тем не менее, это ограничивает нас в выборе методов преобразований – преобразование Фурье для нестационарных данных не подходит, остается вейвлет-преобразоване.</w:t>
      </w:r>
    </w:p>
    <w:p w:rsidR="002073CB" w:rsidRDefault="002073CB" w:rsidP="002073CB">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Анализ графов кросс-корреляции сенсоров подтверждает гипотезу о том, что сенсоры почти всегда сильно коррелированы (их коэффициент кросс-корреляции – более 0.7), иногда возникает остовное дерево от одной вершины к нескольким. Вероятно, эта информация косвенно подтверждает результаты, описанные в </w:t>
      </w:r>
      <w:r w:rsidRPr="002073CB">
        <w:rPr>
          <w:rFonts w:ascii="Times New Roman" w:hAnsi="Times New Roman" w:cs="Times New Roman"/>
          <w:sz w:val="28"/>
          <w:szCs w:val="28"/>
          <w:highlight w:val="cyan"/>
        </w:rPr>
        <w:t>[</w:t>
      </w:r>
      <w:r>
        <w:rPr>
          <w:rFonts w:ascii="Times New Roman" w:hAnsi="Times New Roman" w:cs="Times New Roman"/>
          <w:sz w:val="28"/>
          <w:szCs w:val="28"/>
          <w:highlight w:val="cyan"/>
        </w:rPr>
        <w:t>21</w:t>
      </w:r>
      <w:r w:rsidRPr="002073CB">
        <w:rPr>
          <w:rFonts w:ascii="Times New Roman" w:hAnsi="Times New Roman" w:cs="Times New Roman"/>
          <w:sz w:val="28"/>
          <w:szCs w:val="28"/>
          <w:highlight w:val="cyan"/>
        </w:rPr>
        <w:t>]</w:t>
      </w:r>
      <w:r w:rsidRPr="002073CB">
        <w:rPr>
          <w:rFonts w:ascii="Times New Roman" w:hAnsi="Times New Roman" w:cs="Times New Roman"/>
          <w:sz w:val="28"/>
          <w:szCs w:val="28"/>
        </w:rPr>
        <w:t xml:space="preserve"> </w:t>
      </w:r>
      <w:r>
        <w:rPr>
          <w:rFonts w:ascii="Times New Roman" w:hAnsi="Times New Roman" w:cs="Times New Roman"/>
          <w:sz w:val="28"/>
          <w:szCs w:val="28"/>
        </w:rPr>
        <w:t xml:space="preserve">о том, что </w:t>
      </w:r>
      <w:r w:rsidR="00F51D12">
        <w:rPr>
          <w:rFonts w:ascii="Times New Roman" w:hAnsi="Times New Roman" w:cs="Times New Roman"/>
          <w:sz w:val="28"/>
          <w:szCs w:val="28"/>
        </w:rPr>
        <w:t xml:space="preserve">в случае, если будет избран подход извлечения </w:t>
      </w:r>
      <w:r w:rsidR="00F51D12">
        <w:rPr>
          <w:rFonts w:ascii="Times New Roman" w:hAnsi="Times New Roman" w:cs="Times New Roman"/>
          <w:sz w:val="28"/>
          <w:szCs w:val="28"/>
        </w:rPr>
        <w:lastRenderedPageBreak/>
        <w:t xml:space="preserve">численных признаков, </w:t>
      </w:r>
      <w:r>
        <w:rPr>
          <w:rFonts w:ascii="Times New Roman" w:hAnsi="Times New Roman" w:cs="Times New Roman"/>
          <w:sz w:val="28"/>
          <w:szCs w:val="28"/>
        </w:rPr>
        <w:t xml:space="preserve">необходимо выбирать методы извлечения признаков, опираясь на свойства отдельных сенсоров, а не данных вообще. </w:t>
      </w:r>
    </w:p>
    <w:p w:rsidR="00F51D12" w:rsidRPr="00692574" w:rsidRDefault="00F51D12" w:rsidP="00F51D12">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Далее был изучен подход, разработанный группой под руководством Т.А.Кучменко – для этого был написан код, который строит радар-диаграммы максимальных изменений частоты для каждого сенсора</w:t>
      </w:r>
      <w:r w:rsidR="00AA00B1">
        <w:rPr>
          <w:rFonts w:ascii="Times New Roman" w:hAnsi="Times New Roman" w:cs="Times New Roman"/>
          <w:sz w:val="28"/>
          <w:szCs w:val="28"/>
        </w:rPr>
        <w:t>, остальные же значения заменяет нулями</w:t>
      </w:r>
      <w:r>
        <w:rPr>
          <w:rFonts w:ascii="Times New Roman" w:hAnsi="Times New Roman" w:cs="Times New Roman"/>
          <w:sz w:val="28"/>
          <w:szCs w:val="28"/>
        </w:rPr>
        <w:t>. Визуально, в построенных графиках легко выделяются характерные для каждого вещества элементы</w:t>
      </w:r>
      <w:r w:rsidR="00B766A0">
        <w:rPr>
          <w:rFonts w:ascii="Times New Roman" w:hAnsi="Times New Roman" w:cs="Times New Roman"/>
          <w:sz w:val="28"/>
          <w:szCs w:val="28"/>
        </w:rPr>
        <w:t xml:space="preserve">. Так, для ацетальдегида явно характерной будет правая половина графика </w:t>
      </w:r>
      <w:r w:rsidR="0075354A">
        <w:rPr>
          <w:rFonts w:ascii="Times New Roman" w:hAnsi="Times New Roman" w:cs="Times New Roman"/>
          <w:sz w:val="28"/>
          <w:szCs w:val="28"/>
        </w:rPr>
        <w:t xml:space="preserve">и левая верхняя треть </w:t>
      </w:r>
      <w:r w:rsidR="00B766A0">
        <w:rPr>
          <w:rFonts w:ascii="Times New Roman" w:hAnsi="Times New Roman" w:cs="Times New Roman"/>
          <w:sz w:val="28"/>
          <w:szCs w:val="28"/>
        </w:rPr>
        <w:t>– острый угол в правой верхней четверти и большой треугольник в правой нижней четверти</w:t>
      </w:r>
      <w:r w:rsidR="00105A09">
        <w:rPr>
          <w:rFonts w:ascii="Times New Roman" w:hAnsi="Times New Roman" w:cs="Times New Roman"/>
          <w:sz w:val="28"/>
          <w:szCs w:val="28"/>
        </w:rPr>
        <w:t>, а так</w:t>
      </w:r>
      <w:r w:rsidR="0075354A">
        <w:rPr>
          <w:rFonts w:ascii="Times New Roman" w:hAnsi="Times New Roman" w:cs="Times New Roman"/>
          <w:sz w:val="28"/>
          <w:szCs w:val="28"/>
        </w:rPr>
        <w:t>же два треугольника в левой верхней трети</w:t>
      </w:r>
      <w:r>
        <w:rPr>
          <w:rFonts w:ascii="Times New Roman" w:hAnsi="Times New Roman" w:cs="Times New Roman"/>
          <w:sz w:val="28"/>
          <w:szCs w:val="28"/>
        </w:rPr>
        <w:t xml:space="preserve"> </w:t>
      </w:r>
      <w:r w:rsidRPr="00F51D12">
        <w:rPr>
          <w:rFonts w:ascii="Times New Roman" w:hAnsi="Times New Roman" w:cs="Times New Roman"/>
          <w:sz w:val="28"/>
          <w:szCs w:val="28"/>
          <w:highlight w:val="cyan"/>
        </w:rPr>
        <w:t>(рисунок 4</w:t>
      </w:r>
      <w:r>
        <w:rPr>
          <w:rFonts w:ascii="Times New Roman" w:hAnsi="Times New Roman" w:cs="Times New Roman"/>
          <w:sz w:val="28"/>
          <w:szCs w:val="28"/>
        </w:rPr>
        <w:t>)</w:t>
      </w:r>
      <w:r w:rsidR="00171DAF">
        <w:rPr>
          <w:rFonts w:ascii="Times New Roman" w:hAnsi="Times New Roman" w:cs="Times New Roman"/>
          <w:sz w:val="28"/>
          <w:szCs w:val="28"/>
        </w:rPr>
        <w:t xml:space="preserve">. Следовательно, </w:t>
      </w:r>
      <w:r w:rsidR="00AA00B1">
        <w:rPr>
          <w:rFonts w:ascii="Times New Roman" w:hAnsi="Times New Roman" w:cs="Times New Roman"/>
          <w:sz w:val="28"/>
          <w:szCs w:val="28"/>
        </w:rPr>
        <w:t>преобразованные таким образом матрицы</w:t>
      </w:r>
      <w:r w:rsidR="00171DAF">
        <w:rPr>
          <w:rFonts w:ascii="Times New Roman" w:hAnsi="Times New Roman" w:cs="Times New Roman"/>
          <w:sz w:val="28"/>
          <w:szCs w:val="28"/>
        </w:rPr>
        <w:t xml:space="preserve"> можно использовать в качестве первого метода отбора признаков</w:t>
      </w:r>
      <w:r w:rsidR="00AA00B1">
        <w:rPr>
          <w:rFonts w:ascii="Times New Roman" w:hAnsi="Times New Roman" w:cs="Times New Roman"/>
          <w:sz w:val="28"/>
          <w:szCs w:val="28"/>
        </w:rPr>
        <w:t>.</w:t>
      </w:r>
      <w:r w:rsidR="00692574" w:rsidRPr="00692574">
        <w:rPr>
          <w:rFonts w:ascii="Times New Roman" w:hAnsi="Times New Roman" w:cs="Times New Roman"/>
          <w:sz w:val="28"/>
          <w:szCs w:val="28"/>
        </w:rPr>
        <w:t xml:space="preserve"> </w:t>
      </w:r>
      <w:r w:rsidR="00692574">
        <w:rPr>
          <w:rFonts w:ascii="Times New Roman" w:hAnsi="Times New Roman" w:cs="Times New Roman"/>
          <w:sz w:val="28"/>
          <w:szCs w:val="28"/>
        </w:rPr>
        <w:t xml:space="preserve">Кроме того, в диссертации Дроздовой </w:t>
      </w:r>
      <w:r w:rsidR="00692574" w:rsidRPr="00692574">
        <w:rPr>
          <w:rFonts w:ascii="Times New Roman" w:hAnsi="Times New Roman" w:cs="Times New Roman"/>
          <w:sz w:val="28"/>
          <w:szCs w:val="28"/>
          <w:highlight w:val="yellow"/>
        </w:rPr>
        <w:t>[</w:t>
      </w:r>
      <w:r w:rsidR="00233B25" w:rsidRPr="00233B25">
        <w:rPr>
          <w:rFonts w:ascii="Times New Roman" w:hAnsi="Times New Roman" w:cs="Times New Roman"/>
          <w:sz w:val="28"/>
          <w:szCs w:val="28"/>
          <w:highlight w:val="yellow"/>
        </w:rPr>
        <w:t>25</w:t>
      </w:r>
      <w:r w:rsidR="00692574" w:rsidRPr="00692574">
        <w:rPr>
          <w:rFonts w:ascii="Times New Roman" w:hAnsi="Times New Roman" w:cs="Times New Roman"/>
          <w:sz w:val="28"/>
          <w:szCs w:val="28"/>
          <w:highlight w:val="yellow"/>
        </w:rPr>
        <w:t>]</w:t>
      </w:r>
      <w:r w:rsidR="00692574" w:rsidRPr="00692574">
        <w:rPr>
          <w:rFonts w:ascii="Times New Roman" w:hAnsi="Times New Roman" w:cs="Times New Roman"/>
          <w:sz w:val="28"/>
          <w:szCs w:val="28"/>
        </w:rPr>
        <w:t xml:space="preserve"> </w:t>
      </w:r>
      <w:r w:rsidR="00692574">
        <w:rPr>
          <w:rFonts w:ascii="Times New Roman" w:hAnsi="Times New Roman" w:cs="Times New Roman"/>
          <w:sz w:val="28"/>
          <w:szCs w:val="28"/>
        </w:rPr>
        <w:t xml:space="preserve">обращается внимание, что не только </w:t>
      </w:r>
      <w:r w:rsidR="00692574">
        <w:rPr>
          <w:rFonts w:ascii="Times New Roman" w:hAnsi="Times New Roman" w:cs="Times New Roman"/>
          <w:sz w:val="28"/>
          <w:szCs w:val="28"/>
          <w:lang w:val="en-US"/>
        </w:rPr>
        <w:t>dFm</w:t>
      </w:r>
      <w:r w:rsidR="00D009FE">
        <w:rPr>
          <w:rFonts w:ascii="Times New Roman" w:hAnsi="Times New Roman" w:cs="Times New Roman"/>
          <w:sz w:val="28"/>
          <w:szCs w:val="28"/>
          <w:lang w:val="en-US"/>
        </w:rPr>
        <w:t>a</w:t>
      </w:r>
      <w:r w:rsidR="00692574">
        <w:rPr>
          <w:rFonts w:ascii="Times New Roman" w:hAnsi="Times New Roman" w:cs="Times New Roman"/>
          <w:sz w:val="28"/>
          <w:szCs w:val="28"/>
          <w:lang w:val="en-US"/>
        </w:rPr>
        <w:t>x</w:t>
      </w:r>
      <w:r w:rsidR="00692574">
        <w:rPr>
          <w:rFonts w:ascii="Times New Roman" w:hAnsi="Times New Roman" w:cs="Times New Roman"/>
          <w:sz w:val="28"/>
          <w:szCs w:val="28"/>
        </w:rPr>
        <w:t xml:space="preserve"> хара</w:t>
      </w:r>
      <w:r w:rsidR="00BC6875">
        <w:rPr>
          <w:rFonts w:ascii="Times New Roman" w:hAnsi="Times New Roman" w:cs="Times New Roman"/>
          <w:sz w:val="28"/>
          <w:szCs w:val="28"/>
        </w:rPr>
        <w:t>к</w:t>
      </w:r>
      <w:r w:rsidR="00692574">
        <w:rPr>
          <w:rFonts w:ascii="Times New Roman" w:hAnsi="Times New Roman" w:cs="Times New Roman"/>
          <w:sz w:val="28"/>
          <w:szCs w:val="28"/>
        </w:rPr>
        <w:t>теризует матр</w:t>
      </w:r>
      <w:r w:rsidR="00BC6875">
        <w:rPr>
          <w:rFonts w:ascii="Times New Roman" w:hAnsi="Times New Roman" w:cs="Times New Roman"/>
          <w:sz w:val="28"/>
          <w:szCs w:val="28"/>
        </w:rPr>
        <w:t>ицу</w:t>
      </w:r>
      <w:r w:rsidR="00692574">
        <w:rPr>
          <w:rFonts w:ascii="Times New Roman" w:hAnsi="Times New Roman" w:cs="Times New Roman"/>
          <w:sz w:val="28"/>
          <w:szCs w:val="28"/>
        </w:rPr>
        <w:t xml:space="preserve"> откликов, но и </w:t>
      </w:r>
      <w:r w:rsidR="00692574">
        <w:rPr>
          <w:rFonts w:ascii="Times New Roman" w:hAnsi="Times New Roman" w:cs="Times New Roman"/>
          <w:sz w:val="28"/>
          <w:szCs w:val="28"/>
          <w:lang w:val="en-US"/>
        </w:rPr>
        <w:t>dF</w:t>
      </w:r>
      <w:r w:rsidR="00692574">
        <w:rPr>
          <w:rFonts w:ascii="Times New Roman" w:hAnsi="Times New Roman" w:cs="Times New Roman"/>
          <w:sz w:val="28"/>
          <w:szCs w:val="28"/>
        </w:rPr>
        <w:t>равн – равновесная частота, то есть момент, когда процесс сорбции вошел в равновесную фазу</w:t>
      </w:r>
      <w:r w:rsidR="00692574" w:rsidRPr="00692574">
        <w:rPr>
          <w:rFonts w:ascii="Times New Roman" w:hAnsi="Times New Roman" w:cs="Times New Roman"/>
          <w:sz w:val="28"/>
          <w:szCs w:val="28"/>
        </w:rPr>
        <w:t>.</w:t>
      </w:r>
    </w:p>
    <w:p w:rsidR="00F51D12" w:rsidRDefault="00F51D12" w:rsidP="00F51D12">
      <w:pPr>
        <w:pStyle w:val="ListParagraph"/>
        <w:tabs>
          <w:tab w:val="left" w:pos="2265"/>
        </w:tabs>
        <w:spacing w:after="0" w:line="360" w:lineRule="auto"/>
        <w:ind w:left="0" w:firstLine="709"/>
        <w:contextualSpacing w:val="0"/>
        <w:jc w:val="both"/>
        <w:rPr>
          <w:rFonts w:ascii="Times New Roman" w:hAnsi="Times New Roman" w:cs="Times New Roman"/>
          <w:sz w:val="28"/>
          <w:szCs w:val="28"/>
          <w:lang w:val="en-US"/>
        </w:rPr>
      </w:pPr>
      <w:r w:rsidRPr="00F51D12">
        <w:rPr>
          <w:rFonts w:ascii="Times New Roman" w:hAnsi="Times New Roman" w:cs="Times New Roman"/>
          <w:noProof/>
          <w:sz w:val="28"/>
          <w:szCs w:val="28"/>
          <w:lang w:eastAsia="ru-RU"/>
        </w:rPr>
        <w:drawing>
          <wp:inline distT="0" distB="0" distL="0" distR="0">
            <wp:extent cx="5457825" cy="1200150"/>
            <wp:effectExtent l="0" t="0" r="9525" b="0"/>
            <wp:docPr id="9" name="Picture 9" descr="C:\Users\ashadrin\Dropbox\MAG_PMI_1\2_DIPLOM\pic\ra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ropbox\MAG_PMI_1\2_DIPLOM\pic\rad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1200150"/>
                    </a:xfrm>
                    <a:prstGeom prst="rect">
                      <a:avLst/>
                    </a:prstGeom>
                    <a:noFill/>
                    <a:ln>
                      <a:noFill/>
                    </a:ln>
                  </pic:spPr>
                </pic:pic>
              </a:graphicData>
            </a:graphic>
          </wp:inline>
        </w:drawing>
      </w:r>
    </w:p>
    <w:p w:rsidR="00F51D12" w:rsidRDefault="00F51D12" w:rsidP="00F51D12">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r w:rsidRPr="00F51D12">
        <w:rPr>
          <w:rFonts w:ascii="Times New Roman" w:hAnsi="Times New Roman" w:cs="Times New Roman"/>
          <w:b/>
          <w:sz w:val="24"/>
          <w:szCs w:val="24"/>
          <w:highlight w:val="cyan"/>
        </w:rPr>
        <w:t>Рисунок 4</w:t>
      </w:r>
      <w:r w:rsidRPr="00F51D12">
        <w:rPr>
          <w:rFonts w:ascii="Times New Roman" w:hAnsi="Times New Roman" w:cs="Times New Roman"/>
          <w:b/>
          <w:sz w:val="24"/>
          <w:szCs w:val="24"/>
        </w:rPr>
        <w:t xml:space="preserve"> – Радар-диаграммы </w:t>
      </w:r>
      <w:r w:rsidRPr="00F51D12">
        <w:rPr>
          <w:rFonts w:ascii="Times New Roman" w:hAnsi="Times New Roman" w:cs="Times New Roman"/>
          <w:b/>
          <w:sz w:val="24"/>
          <w:szCs w:val="24"/>
          <w:lang w:val="en-US"/>
        </w:rPr>
        <w:t>dFmax</w:t>
      </w:r>
      <w:r w:rsidRPr="00F51D12">
        <w:rPr>
          <w:rFonts w:ascii="Times New Roman" w:hAnsi="Times New Roman" w:cs="Times New Roman"/>
          <w:b/>
          <w:sz w:val="24"/>
          <w:szCs w:val="24"/>
        </w:rPr>
        <w:t xml:space="preserve"> для ацетальдегида</w:t>
      </w:r>
    </w:p>
    <w:p w:rsidR="000B605F" w:rsidRPr="00822274" w:rsidRDefault="00AA00B1" w:rsidP="008201F3">
      <w:pPr>
        <w:pStyle w:val="ListParagraph"/>
        <w:tabs>
          <w:tab w:val="left" w:pos="2265"/>
        </w:tabs>
        <w:spacing w:after="0" w:line="360" w:lineRule="auto"/>
        <w:ind w:left="0" w:firstLine="709"/>
        <w:contextualSpacing w:val="0"/>
        <w:jc w:val="both"/>
        <w:rPr>
          <w:rFonts w:ascii="Times New Roman" w:hAnsi="Times New Roman" w:cs="Times New Roman"/>
          <w:b/>
          <w:sz w:val="24"/>
          <w:szCs w:val="24"/>
        </w:rPr>
      </w:pPr>
      <w:r w:rsidRPr="000B605F">
        <w:rPr>
          <w:rFonts w:ascii="Times New Roman" w:hAnsi="Times New Roman" w:cs="Times New Roman"/>
          <w:sz w:val="28"/>
          <w:szCs w:val="28"/>
        </w:rPr>
        <w:t>Проверим</w:t>
      </w:r>
      <w:r w:rsidR="000B605F">
        <w:rPr>
          <w:rFonts w:ascii="Times New Roman" w:hAnsi="Times New Roman" w:cs="Times New Roman"/>
          <w:sz w:val="28"/>
          <w:szCs w:val="28"/>
        </w:rPr>
        <w:t xml:space="preserve"> предположение с помощью </w:t>
      </w:r>
      <w:r w:rsidR="000B605F">
        <w:rPr>
          <w:rFonts w:ascii="Times New Roman" w:hAnsi="Times New Roman" w:cs="Times New Roman"/>
          <w:sz w:val="28"/>
          <w:szCs w:val="28"/>
          <w:lang w:val="en-US"/>
        </w:rPr>
        <w:t>SVM</w:t>
      </w:r>
      <w:r w:rsidR="000B605F" w:rsidRPr="000B605F">
        <w:rPr>
          <w:rFonts w:ascii="Times New Roman" w:hAnsi="Times New Roman" w:cs="Times New Roman"/>
          <w:sz w:val="28"/>
          <w:szCs w:val="28"/>
        </w:rPr>
        <w:t xml:space="preserve"> </w:t>
      </w:r>
      <w:r w:rsidR="000B605F">
        <w:rPr>
          <w:rFonts w:ascii="Times New Roman" w:hAnsi="Times New Roman" w:cs="Times New Roman"/>
          <w:sz w:val="28"/>
          <w:szCs w:val="28"/>
        </w:rPr>
        <w:t>с радиальной базисной функцией в качестве ядра</w:t>
      </w:r>
      <w:r w:rsidR="00A94B5B">
        <w:rPr>
          <w:rFonts w:ascii="Times New Roman" w:hAnsi="Times New Roman" w:cs="Times New Roman"/>
          <w:sz w:val="28"/>
          <w:szCs w:val="28"/>
        </w:rPr>
        <w:t xml:space="preserve"> </w:t>
      </w:r>
      <w:r w:rsidR="00A94B5B" w:rsidRPr="00A94B5B">
        <w:rPr>
          <w:rFonts w:ascii="Times New Roman" w:hAnsi="Times New Roman" w:cs="Times New Roman"/>
          <w:sz w:val="28"/>
          <w:szCs w:val="28"/>
          <w:highlight w:val="darkCyan"/>
        </w:rPr>
        <w:t>(таблица 1)</w:t>
      </w:r>
      <w:r w:rsidR="000B605F">
        <w:rPr>
          <w:rFonts w:ascii="Times New Roman" w:hAnsi="Times New Roman" w:cs="Times New Roman"/>
          <w:sz w:val="28"/>
          <w:szCs w:val="28"/>
        </w:rPr>
        <w:t>.</w:t>
      </w:r>
      <w:r w:rsidR="00A94B5B">
        <w:rPr>
          <w:rFonts w:ascii="Times New Roman" w:hAnsi="Times New Roman" w:cs="Times New Roman"/>
          <w:sz w:val="28"/>
          <w:szCs w:val="28"/>
        </w:rPr>
        <w:t xml:space="preserve"> Для этого обучимся на этих данных и подадим на вход </w:t>
      </w:r>
      <w:r w:rsidR="00B83E4C">
        <w:rPr>
          <w:rFonts w:ascii="Times New Roman" w:hAnsi="Times New Roman" w:cs="Times New Roman"/>
          <w:sz w:val="28"/>
          <w:szCs w:val="28"/>
        </w:rPr>
        <w:t xml:space="preserve">отпечаток первой игрушки, в которой графическим методом были обнаружены ацетон и диоктилфталат. Поскольку решается задача классификации на </w:t>
      </w:r>
      <w:r w:rsidR="00B83E4C">
        <w:rPr>
          <w:rFonts w:ascii="Times New Roman" w:hAnsi="Times New Roman" w:cs="Times New Roman"/>
          <w:sz w:val="28"/>
          <w:szCs w:val="28"/>
          <w:lang w:val="en-US"/>
        </w:rPr>
        <w:t>N</w:t>
      </w:r>
      <w:r w:rsidR="00B83E4C" w:rsidRPr="00B83E4C">
        <w:rPr>
          <w:rFonts w:ascii="Times New Roman" w:hAnsi="Times New Roman" w:cs="Times New Roman"/>
          <w:sz w:val="28"/>
          <w:szCs w:val="28"/>
        </w:rPr>
        <w:t xml:space="preserve"> </w:t>
      </w:r>
      <w:r w:rsidR="00B83E4C">
        <w:rPr>
          <w:rFonts w:ascii="Times New Roman" w:hAnsi="Times New Roman" w:cs="Times New Roman"/>
          <w:sz w:val="28"/>
          <w:szCs w:val="28"/>
        </w:rPr>
        <w:t>классов, то применим подход «Один против всех» и будем предсказывать вероятность появления тех или иных классов.</w:t>
      </w:r>
    </w:p>
    <w:p w:rsidR="008201F3" w:rsidRPr="008201F3" w:rsidRDefault="00822274" w:rsidP="008201F3">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Рассмотрим подробнее, что в действительности значат такие результаты (см. </w:t>
      </w:r>
      <w:r w:rsidRPr="00822274">
        <w:rPr>
          <w:rFonts w:ascii="Times New Roman" w:hAnsi="Times New Roman" w:cs="Times New Roman"/>
          <w:sz w:val="28"/>
          <w:szCs w:val="28"/>
          <w:highlight w:val="cyan"/>
        </w:rPr>
        <w:t>рисунок 2</w:t>
      </w:r>
      <w:r>
        <w:rPr>
          <w:rFonts w:ascii="Times New Roman" w:hAnsi="Times New Roman" w:cs="Times New Roman"/>
          <w:sz w:val="28"/>
          <w:szCs w:val="28"/>
        </w:rPr>
        <w:t xml:space="preserve">). Диоктилфталат (ДОФ) – это наиболее представленный класс (22.5%), один из самых распространенных пластификаторов, который применяется для придания эластичности полимерным материалам и не </w:t>
      </w:r>
      <w:r>
        <w:rPr>
          <w:rFonts w:ascii="Times New Roman" w:hAnsi="Times New Roman" w:cs="Times New Roman"/>
          <w:sz w:val="28"/>
          <w:szCs w:val="28"/>
        </w:rPr>
        <w:lastRenderedPageBreak/>
        <w:t>является опасным; бензол, ацетальдегид и этилацетат представлены поровну и занимают второе место – 10%</w:t>
      </w:r>
      <w:r w:rsidRPr="00822274">
        <w:rPr>
          <w:rFonts w:ascii="Times New Roman" w:hAnsi="Times New Roman" w:cs="Times New Roman"/>
          <w:sz w:val="28"/>
          <w:szCs w:val="28"/>
        </w:rPr>
        <w:t xml:space="preserve"> </w:t>
      </w:r>
      <w:r>
        <w:rPr>
          <w:rFonts w:ascii="Times New Roman" w:hAnsi="Times New Roman" w:cs="Times New Roman"/>
          <w:sz w:val="28"/>
          <w:szCs w:val="28"/>
        </w:rPr>
        <w:t>в массиве веществ</w:t>
      </w:r>
      <w:r w:rsidRPr="00822274">
        <w:rPr>
          <w:rFonts w:ascii="Times New Roman" w:hAnsi="Times New Roman" w:cs="Times New Roman"/>
          <w:sz w:val="28"/>
          <w:szCs w:val="28"/>
        </w:rPr>
        <w:t>;</w:t>
      </w:r>
      <w:r>
        <w:rPr>
          <w:rFonts w:ascii="Times New Roman" w:hAnsi="Times New Roman" w:cs="Times New Roman"/>
          <w:sz w:val="28"/>
          <w:szCs w:val="28"/>
        </w:rPr>
        <w:t xml:space="preserve"> ацетон – на третьем месте (7.5%), далее – пластизоль, обнаружение которой на самом деле не означает ничего, так как она является нетоксичным пластификатором, который обычно и применяется в изготовлении детских игрушек. Прочие вещества и смеси представлены 1 объектом – с их верным распознаванием могут возникнуть трудности. </w:t>
      </w:r>
    </w:p>
    <w:tbl>
      <w:tblPr>
        <w:tblStyle w:val="TableGrid"/>
        <w:tblW w:w="9503" w:type="dxa"/>
        <w:jc w:val="center"/>
        <w:tblLook w:val="04A0" w:firstRow="1" w:lastRow="0" w:firstColumn="1" w:lastColumn="0" w:noHBand="0" w:noVBand="1"/>
      </w:tblPr>
      <w:tblGrid>
        <w:gridCol w:w="4390"/>
        <w:gridCol w:w="2693"/>
        <w:gridCol w:w="2420"/>
      </w:tblGrid>
      <w:tr w:rsidR="008201F3" w:rsidTr="002F2106">
        <w:trPr>
          <w:jc w:val="center"/>
        </w:trPr>
        <w:tc>
          <w:tcPr>
            <w:tcW w:w="4390" w:type="dxa"/>
          </w:tcPr>
          <w:p w:rsidR="008201F3" w:rsidRPr="00AA10F3" w:rsidRDefault="008201F3"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2693" w:type="dxa"/>
          </w:tcPr>
          <w:p w:rsidR="008201F3" w:rsidRPr="00AA10F3" w:rsidRDefault="008201F3"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sidRPr="00AA10F3">
              <w:rPr>
                <w:rFonts w:ascii="Times New Roman" w:hAnsi="Times New Roman" w:cs="Times New Roman"/>
                <w:b/>
                <w:sz w:val="24"/>
                <w:szCs w:val="24"/>
              </w:rPr>
              <w:t xml:space="preserve">Предсказанное </w:t>
            </w:r>
          </w:p>
        </w:tc>
        <w:tc>
          <w:tcPr>
            <w:tcW w:w="2420" w:type="dxa"/>
          </w:tcPr>
          <w:p w:rsidR="008201F3" w:rsidRPr="00AA10F3" w:rsidRDefault="008201F3" w:rsidP="001666B0">
            <w:pPr>
              <w:tabs>
                <w:tab w:val="left" w:pos="2265"/>
              </w:tabs>
              <w:spacing w:after="0" w:line="360" w:lineRule="auto"/>
              <w:jc w:val="center"/>
              <w:rPr>
                <w:rFonts w:ascii="Times New Roman" w:hAnsi="Times New Roman" w:cs="Times New Roman"/>
                <w:b/>
                <w:sz w:val="24"/>
                <w:szCs w:val="24"/>
              </w:rPr>
            </w:pPr>
            <w:r w:rsidRPr="00AA10F3">
              <w:rPr>
                <w:rFonts w:ascii="Times New Roman" w:hAnsi="Times New Roman" w:cs="Times New Roman"/>
                <w:b/>
                <w:sz w:val="24"/>
                <w:szCs w:val="24"/>
              </w:rPr>
              <w:t xml:space="preserve">Истинное </w:t>
            </w:r>
          </w:p>
        </w:tc>
      </w:tr>
      <w:tr w:rsidR="008201F3" w:rsidTr="002F2106">
        <w:trPr>
          <w:jc w:val="center"/>
        </w:trPr>
        <w:tc>
          <w:tcPr>
            <w:tcW w:w="4390" w:type="dxa"/>
          </w:tcPr>
          <w:p w:rsidR="002F2106" w:rsidRDefault="008201F3"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исходные данные </w:t>
            </w:r>
          </w:p>
          <w:p w:rsidR="008201F3" w:rsidRPr="002A5AB5" w:rsidRDefault="008201F3"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w:t>
            </w:r>
            <w:r w:rsidR="002F2106">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2693" w:type="dxa"/>
          </w:tcPr>
          <w:p w:rsidR="008201F3" w:rsidRPr="002A5AB5"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ДОФ – 44%,</w:t>
            </w:r>
          </w:p>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ацетон – 31% </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lang w:val="en-US"/>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dFmax</w:t>
            </w:r>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Этилацетат -</w:t>
            </w:r>
            <w:r>
              <w:rPr>
                <w:rFonts w:ascii="Times New Roman" w:hAnsi="Times New Roman" w:cs="Times New Roman"/>
                <w:sz w:val="24"/>
                <w:szCs w:val="24"/>
              </w:rPr>
              <w:t xml:space="preserve"> 39</w:t>
            </w:r>
            <w:r w:rsidRPr="002A5AB5">
              <w:rPr>
                <w:rFonts w:ascii="Times New Roman" w:hAnsi="Times New Roman" w:cs="Times New Roman"/>
                <w:sz w:val="24"/>
                <w:szCs w:val="24"/>
              </w:rPr>
              <w:t xml:space="preserve">%, </w:t>
            </w:r>
          </w:p>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ДОФ – </w:t>
            </w:r>
            <w:r>
              <w:rPr>
                <w:rFonts w:ascii="Times New Roman" w:hAnsi="Times New Roman" w:cs="Times New Roman"/>
                <w:sz w:val="24"/>
                <w:szCs w:val="24"/>
              </w:rPr>
              <w:t>31</w:t>
            </w:r>
            <w:r w:rsidRPr="002A5AB5">
              <w:rPr>
                <w:rFonts w:ascii="Times New Roman" w:hAnsi="Times New Roman" w:cs="Times New Roman"/>
                <w:sz w:val="24"/>
                <w:szCs w:val="24"/>
              </w:rPr>
              <w:t>%</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Этилацетат - 31%,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 – 23%</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 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 – 22%,</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Ацетальдегид </w:t>
            </w:r>
            <w:r>
              <w:rPr>
                <w:rFonts w:ascii="Times New Roman" w:hAnsi="Times New Roman" w:cs="Times New Roman"/>
                <w:sz w:val="24"/>
                <w:szCs w:val="24"/>
              </w:rPr>
              <w:t>–</w:t>
            </w:r>
            <w:r w:rsidRPr="002A5AB5">
              <w:rPr>
                <w:rFonts w:ascii="Times New Roman" w:hAnsi="Times New Roman" w:cs="Times New Roman"/>
                <w:sz w:val="24"/>
                <w:szCs w:val="24"/>
              </w:rPr>
              <w:t xml:space="preserve"> </w:t>
            </w:r>
            <w:r>
              <w:rPr>
                <w:rFonts w:ascii="Times New Roman" w:hAnsi="Times New Roman" w:cs="Times New Roman"/>
                <w:sz w:val="24"/>
                <w:szCs w:val="24"/>
              </w:rPr>
              <w:t>10%</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2693"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ДОФ 17%, </w:t>
            </w:r>
          </w:p>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бензол 11%</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r w:rsidRPr="002A5AB5">
              <w:rPr>
                <w:rFonts w:ascii="Times New Roman" w:hAnsi="Times New Roman" w:cs="Times New Roman"/>
                <w:sz w:val="24"/>
                <w:szCs w:val="24"/>
              </w:rPr>
              <w:t xml:space="preserve"> + </w:t>
            </w:r>
            <w:r w:rsidRPr="002A5AB5">
              <w:rPr>
                <w:rFonts w:ascii="Times New Roman" w:hAnsi="Times New Roman" w:cs="Times New Roman"/>
                <w:sz w:val="24"/>
                <w:szCs w:val="24"/>
                <w:lang w:val="en-US"/>
              </w:rPr>
              <w:t>dFравн</w:t>
            </w:r>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 23%,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этилацетат - 12%</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bl>
    <w:p w:rsidR="008201F3" w:rsidRPr="008201F3" w:rsidRDefault="008201F3" w:rsidP="008201F3">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Таблица 1</w:t>
      </w:r>
      <w:r w:rsidRPr="00822274">
        <w:rPr>
          <w:rFonts w:ascii="Times New Roman" w:hAnsi="Times New Roman" w:cs="Times New Roman"/>
          <w:b/>
          <w:sz w:val="24"/>
          <w:szCs w:val="24"/>
        </w:rPr>
        <w:t xml:space="preserve"> – Влияние состава признаков на предсказание вероятностей</w:t>
      </w:r>
    </w:p>
    <w:p w:rsidR="005A4187" w:rsidRDefault="00822274" w:rsidP="001C0C37">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Поскольку оценка </w:t>
      </w:r>
      <w:r w:rsidR="005A4187">
        <w:rPr>
          <w:rFonts w:ascii="Times New Roman" w:hAnsi="Times New Roman" w:cs="Times New Roman"/>
          <w:sz w:val="28"/>
          <w:szCs w:val="28"/>
        </w:rPr>
        <w:t>точности, рассчитанная для одного объекта,</w:t>
      </w:r>
      <w:r>
        <w:rPr>
          <w:rFonts w:ascii="Times New Roman" w:hAnsi="Times New Roman" w:cs="Times New Roman"/>
          <w:sz w:val="28"/>
          <w:szCs w:val="28"/>
        </w:rPr>
        <w:t xml:space="preserve"> не является точной, рассмотрим влияние компоновки обучающего датасета на такие метрики</w:t>
      </w:r>
      <w:r w:rsidR="001C0C37">
        <w:rPr>
          <w:rFonts w:ascii="Times New Roman" w:hAnsi="Times New Roman" w:cs="Times New Roman"/>
          <w:sz w:val="28"/>
          <w:szCs w:val="28"/>
        </w:rPr>
        <w:t xml:space="preserve"> качеств</w:t>
      </w:r>
      <w:r w:rsidR="005A4187">
        <w:rPr>
          <w:rFonts w:ascii="Times New Roman" w:hAnsi="Times New Roman" w:cs="Times New Roman"/>
          <w:sz w:val="28"/>
          <w:szCs w:val="28"/>
        </w:rPr>
        <w:t>а</w:t>
      </w:r>
      <w:r w:rsidR="001C0C37">
        <w:rPr>
          <w:rFonts w:ascii="Times New Roman" w:hAnsi="Times New Roman" w:cs="Times New Roman"/>
          <w:sz w:val="28"/>
          <w:szCs w:val="28"/>
        </w:rPr>
        <w:t xml:space="preserve"> предсказания</w:t>
      </w:r>
      <w:r>
        <w:rPr>
          <w:rFonts w:ascii="Times New Roman" w:hAnsi="Times New Roman" w:cs="Times New Roman"/>
          <w:sz w:val="28"/>
          <w:szCs w:val="28"/>
        </w:rPr>
        <w:t xml:space="preserve">, как </w:t>
      </w:r>
      <w:r w:rsidR="001C0C37">
        <w:rPr>
          <w:rFonts w:ascii="Times New Roman" w:hAnsi="Times New Roman" w:cs="Times New Roman"/>
          <w:sz w:val="28"/>
          <w:szCs w:val="28"/>
          <w:lang w:val="en-US"/>
        </w:rPr>
        <w:t>coverage</w:t>
      </w:r>
      <w:r w:rsidR="001C0C37" w:rsidRPr="001C0C37">
        <w:rPr>
          <w:rFonts w:ascii="Times New Roman" w:hAnsi="Times New Roman" w:cs="Times New Roman"/>
          <w:sz w:val="28"/>
          <w:szCs w:val="28"/>
        </w:rPr>
        <w:t xml:space="preserve"> </w:t>
      </w:r>
      <w:r w:rsidR="001C0C37">
        <w:rPr>
          <w:rFonts w:ascii="Times New Roman" w:hAnsi="Times New Roman" w:cs="Times New Roman"/>
          <w:sz w:val="28"/>
          <w:szCs w:val="28"/>
          <w:lang w:val="en-US"/>
        </w:rPr>
        <w:t>error</w:t>
      </w:r>
      <w:r w:rsidR="001C0C37" w:rsidRPr="001C0C37">
        <w:rPr>
          <w:rFonts w:ascii="Times New Roman" w:hAnsi="Times New Roman" w:cs="Times New Roman"/>
          <w:sz w:val="28"/>
          <w:szCs w:val="28"/>
        </w:rPr>
        <w:t xml:space="preserve"> (</w:t>
      </w:r>
      <w:r w:rsidR="001C0C37">
        <w:rPr>
          <w:rFonts w:ascii="Times New Roman" w:hAnsi="Times New Roman" w:cs="Times New Roman"/>
          <w:sz w:val="28"/>
          <w:szCs w:val="28"/>
          <w:lang w:val="en-US"/>
        </w:rPr>
        <w:t>CE</w:t>
      </w:r>
      <w:r w:rsidR="001C0C37" w:rsidRPr="001C0C37">
        <w:rPr>
          <w:rFonts w:ascii="Times New Roman" w:hAnsi="Times New Roman" w:cs="Times New Roman"/>
          <w:sz w:val="28"/>
          <w:szCs w:val="28"/>
        </w:rPr>
        <w:t>)</w:t>
      </w:r>
      <w:r w:rsidR="005A4187">
        <w:rPr>
          <w:rFonts w:ascii="Times New Roman" w:hAnsi="Times New Roman" w:cs="Times New Roman"/>
          <w:sz w:val="28"/>
          <w:szCs w:val="28"/>
        </w:rPr>
        <w:t xml:space="preserve"> и</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rPr>
        <w:t>средняя точность ранжирования (</w:t>
      </w:r>
      <w:r w:rsidR="005A4187">
        <w:rPr>
          <w:rFonts w:ascii="Times New Roman" w:hAnsi="Times New Roman" w:cs="Times New Roman"/>
          <w:sz w:val="28"/>
          <w:szCs w:val="28"/>
          <w:lang w:val="en-US"/>
        </w:rPr>
        <w:t>label</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ranking</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average</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precision</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LRAP</w:t>
      </w:r>
      <w:r w:rsidR="005A4187">
        <w:rPr>
          <w:rFonts w:ascii="Times New Roman" w:hAnsi="Times New Roman" w:cs="Times New Roman"/>
          <w:sz w:val="28"/>
          <w:szCs w:val="28"/>
        </w:rPr>
        <w:t xml:space="preserve">). </w:t>
      </w:r>
    </w:p>
    <w:p w:rsidR="001C0C37" w:rsidRPr="00851685" w:rsidRDefault="005A4187" w:rsidP="001C0C37">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lang w:val="en-US"/>
        </w:rPr>
        <w:t>Coverage</w:t>
      </w:r>
      <w:r w:rsidRPr="005A4187">
        <w:rPr>
          <w:rFonts w:ascii="Times New Roman" w:hAnsi="Times New Roman" w:cs="Times New Roman"/>
          <w:sz w:val="28"/>
          <w:szCs w:val="28"/>
        </w:rPr>
        <w:t xml:space="preserve"> </w:t>
      </w:r>
      <w:r>
        <w:rPr>
          <w:rFonts w:ascii="Times New Roman" w:hAnsi="Times New Roman" w:cs="Times New Roman"/>
          <w:sz w:val="28"/>
          <w:szCs w:val="28"/>
          <w:lang w:val="en-US"/>
        </w:rPr>
        <w:t>erro</w:t>
      </w:r>
      <w:r>
        <w:rPr>
          <w:rFonts w:ascii="Times New Roman" w:hAnsi="Times New Roman" w:cs="Times New Roman"/>
          <w:sz w:val="28"/>
          <w:szCs w:val="28"/>
        </w:rPr>
        <w:t xml:space="preserve">r </w:t>
      </w:r>
      <w:r w:rsidR="001C0C37">
        <w:rPr>
          <w:rFonts w:ascii="Times New Roman" w:hAnsi="Times New Roman" w:cs="Times New Roman"/>
          <w:sz w:val="28"/>
          <w:szCs w:val="28"/>
        </w:rPr>
        <w:t>показывает среднее количество меток классов, котор</w:t>
      </w:r>
      <w:r>
        <w:rPr>
          <w:rFonts w:ascii="Times New Roman" w:hAnsi="Times New Roman" w:cs="Times New Roman"/>
          <w:sz w:val="28"/>
          <w:szCs w:val="28"/>
        </w:rPr>
        <w:t>ое</w:t>
      </w:r>
      <w:r w:rsidR="001C0C37">
        <w:rPr>
          <w:rFonts w:ascii="Times New Roman" w:hAnsi="Times New Roman" w:cs="Times New Roman"/>
          <w:sz w:val="28"/>
          <w:szCs w:val="28"/>
        </w:rPr>
        <w:t xml:space="preserve"> </w:t>
      </w:r>
      <w:r>
        <w:rPr>
          <w:rFonts w:ascii="Times New Roman" w:hAnsi="Times New Roman" w:cs="Times New Roman"/>
          <w:sz w:val="28"/>
          <w:szCs w:val="28"/>
        </w:rPr>
        <w:t>необходимо включить</w:t>
      </w:r>
      <w:r w:rsidR="001C0C37">
        <w:rPr>
          <w:rFonts w:ascii="Times New Roman" w:hAnsi="Times New Roman" w:cs="Times New Roman"/>
          <w:sz w:val="28"/>
          <w:szCs w:val="28"/>
        </w:rPr>
        <w:t xml:space="preserve"> в финальное решени</w:t>
      </w:r>
      <w:r w:rsidR="001C0C37" w:rsidRPr="00851685">
        <w:rPr>
          <w:rFonts w:ascii="Times New Roman" w:hAnsi="Times New Roman" w:cs="Times New Roman"/>
          <w:sz w:val="28"/>
          <w:szCs w:val="28"/>
        </w:rPr>
        <w:t>е, чтоб</w:t>
      </w:r>
      <w:r w:rsidR="0046697F">
        <w:rPr>
          <w:rFonts w:ascii="Times New Roman" w:hAnsi="Times New Roman" w:cs="Times New Roman"/>
          <w:sz w:val="28"/>
          <w:szCs w:val="28"/>
        </w:rPr>
        <w:t>а</w:t>
      </w:r>
      <w:r w:rsidR="001C0C37" w:rsidRPr="00851685">
        <w:rPr>
          <w:rFonts w:ascii="Times New Roman" w:hAnsi="Times New Roman" w:cs="Times New Roman"/>
          <w:sz w:val="28"/>
          <w:szCs w:val="28"/>
        </w:rPr>
        <w:t xml:space="preserve">ы были предсказаны все верные метки класса. </w:t>
      </w:r>
      <w:r w:rsidR="00851685" w:rsidRPr="00851685">
        <w:rPr>
          <w:rFonts w:ascii="Times New Roman" w:hAnsi="Times New Roman" w:cs="Times New Roman"/>
          <w:sz w:val="28"/>
          <w:szCs w:val="28"/>
        </w:rPr>
        <w:t>Если задана матрица истинных меток классов</w:t>
      </w:r>
      <w:r w:rsidR="00851685" w:rsidRPr="00851685">
        <w:rPr>
          <w:rFonts w:ascii="Times New Roman" w:hAnsi="Times New Roman" w:cs="Times New Roman"/>
          <w:noProof/>
          <w:sz w:val="28"/>
          <w:szCs w:val="28"/>
          <w:lang w:eastAsia="ru-RU"/>
        </w:rPr>
        <w:drawing>
          <wp:inline distT="0" distB="0" distL="0" distR="0">
            <wp:extent cx="1600200" cy="190500"/>
            <wp:effectExtent l="0" t="0" r="0" b="0"/>
            <wp:docPr id="11" name="Picture 11"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in \left\{0, 1\right\}^{n_\text{samples} \times n_\text{lab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90500"/>
                    </a:xfrm>
                    <a:prstGeom prst="rect">
                      <a:avLst/>
                    </a:prstGeom>
                    <a:noFill/>
                    <a:ln>
                      <a:noFill/>
                    </a:ln>
                  </pic:spPr>
                </pic:pic>
              </a:graphicData>
            </a:graphic>
          </wp:inline>
        </w:drawing>
      </w:r>
      <w:r w:rsidR="00851685" w:rsidRPr="00851685">
        <w:rPr>
          <w:rFonts w:ascii="Times New Roman" w:hAnsi="Times New Roman" w:cs="Times New Roman"/>
          <w:sz w:val="28"/>
          <w:szCs w:val="28"/>
        </w:rPr>
        <w:t>, и для каждой метки существует оценка</w:t>
      </w:r>
      <w:r w:rsidR="00484D7D">
        <w:rPr>
          <w:rFonts w:ascii="Times New Roman" w:hAnsi="Times New Roman" w:cs="Times New Roman"/>
          <w:sz w:val="28"/>
          <w:szCs w:val="28"/>
        </w:rPr>
        <w:t xml:space="preserve"> вероятностей</w:t>
      </w:r>
      <w:r w:rsidR="00851685" w:rsidRPr="00851685">
        <w:rPr>
          <w:rFonts w:ascii="Times New Roman" w:hAnsi="Times New Roman" w:cs="Times New Roman"/>
          <w:sz w:val="28"/>
          <w:szCs w:val="28"/>
        </w:rPr>
        <w:t xml:space="preserve"> </w:t>
      </w:r>
      <w:r w:rsidR="00851685" w:rsidRPr="00851685">
        <w:rPr>
          <w:rFonts w:ascii="Times New Roman" w:hAnsi="Times New Roman" w:cs="Times New Roman"/>
          <w:noProof/>
          <w:sz w:val="28"/>
          <w:szCs w:val="28"/>
          <w:lang w:eastAsia="ru-RU"/>
        </w:rPr>
        <w:drawing>
          <wp:inline distT="0" distB="0" distL="0" distR="0">
            <wp:extent cx="1314450" cy="200025"/>
            <wp:effectExtent l="0" t="0" r="0" b="9525"/>
            <wp:docPr id="12" name="Picture 12" descr="\hat{f} \in \mathbb{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t{f} \in \mathbb{R}^{n_\text{samples} \times n_\text{lab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200025"/>
                    </a:xfrm>
                    <a:prstGeom prst="rect">
                      <a:avLst/>
                    </a:prstGeom>
                    <a:noFill/>
                    <a:ln>
                      <a:noFill/>
                    </a:ln>
                  </pic:spPr>
                </pic:pic>
              </a:graphicData>
            </a:graphic>
          </wp:inline>
        </w:drawing>
      </w:r>
      <w:r w:rsidR="00851685" w:rsidRPr="00851685">
        <w:rPr>
          <w:rFonts w:ascii="Times New Roman" w:hAnsi="Times New Roman" w:cs="Times New Roman"/>
          <w:color w:val="1D1F22"/>
          <w:sz w:val="28"/>
          <w:szCs w:val="28"/>
          <w:shd w:val="clear" w:color="auto" w:fill="FFFFFF"/>
        </w:rPr>
        <w:t>, то эта метрика вычисляется следующим образом</w:t>
      </w:r>
      <w:r w:rsidR="00117F8F" w:rsidRPr="00117F8F">
        <w:rPr>
          <w:rFonts w:ascii="Times New Roman" w:hAnsi="Times New Roman" w:cs="Times New Roman"/>
          <w:color w:val="1D1F22"/>
          <w:sz w:val="28"/>
          <w:szCs w:val="28"/>
          <w:shd w:val="clear" w:color="auto" w:fill="FFFFFF"/>
        </w:rPr>
        <w:t xml:space="preserve"> (1)</w:t>
      </w:r>
      <w:r w:rsidR="00851685" w:rsidRPr="00851685">
        <w:rPr>
          <w:rFonts w:ascii="Times New Roman" w:hAnsi="Times New Roman" w:cs="Times New Roman"/>
          <w:color w:val="1D1F22"/>
          <w:sz w:val="28"/>
          <w:szCs w:val="28"/>
          <w:shd w:val="clear" w:color="auto" w:fill="FFFFFF"/>
        </w:rPr>
        <w:t xml:space="preserve">: </w:t>
      </w:r>
    </w:p>
    <w:p w:rsidR="001C0C37" w:rsidRPr="00851685" w:rsidRDefault="001C0C37" w:rsidP="001C0C37">
      <w:pPr>
        <w:pStyle w:val="ListParagraph"/>
        <w:tabs>
          <w:tab w:val="left" w:pos="2265"/>
        </w:tabs>
        <w:spacing w:after="0" w:line="360" w:lineRule="auto"/>
        <w:ind w:left="0" w:firstLine="709"/>
        <w:contextualSpacing w:val="0"/>
        <w:jc w:val="center"/>
        <w:rPr>
          <w:rFonts w:ascii="Times New Roman" w:hAnsi="Times New Roman" w:cs="Times New Roman"/>
          <w:sz w:val="28"/>
          <w:szCs w:val="28"/>
        </w:rPr>
      </w:pPr>
      <w:r w:rsidRPr="00851685">
        <w:rPr>
          <w:rFonts w:ascii="Times New Roman" w:hAnsi="Times New Roman" w:cs="Times New Roman"/>
          <w:noProof/>
          <w:sz w:val="28"/>
          <w:szCs w:val="28"/>
          <w:lang w:eastAsia="ru-RU"/>
        </w:rPr>
        <w:drawing>
          <wp:inline distT="0" distB="0" distL="0" distR="0">
            <wp:extent cx="3381375" cy="523875"/>
            <wp:effectExtent l="0" t="0" r="9525" b="9525"/>
            <wp:docPr id="5" name="Picture 5" descr="coverage(y, \hat{f}) = \frac{1}{n_{\text{samples}}}&#10;  \sum_{i=0}^{n_{\text{samples}} - 1} \max_{j:y_{ij} = 1} \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age(y, \hat{f}) = \frac{1}{n_{\text{samples}}}&#10;  \sum_{i=0}^{n_{\text{samples}} - 1} \max_{j:y_{ij} = 1} \text{rank}_{i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523875"/>
                    </a:xfrm>
                    <a:prstGeom prst="rect">
                      <a:avLst/>
                    </a:prstGeom>
                    <a:noFill/>
                    <a:ln>
                      <a:noFill/>
                    </a:ln>
                  </pic:spPr>
                </pic:pic>
              </a:graphicData>
            </a:graphic>
          </wp:inline>
        </w:drawing>
      </w:r>
      <w:r w:rsidRPr="00851685">
        <w:rPr>
          <w:rFonts w:ascii="Times New Roman" w:hAnsi="Times New Roman" w:cs="Times New Roman"/>
          <w:sz w:val="28"/>
          <w:szCs w:val="28"/>
        </w:rPr>
        <w:tab/>
      </w:r>
      <w:r w:rsidRPr="00851685">
        <w:rPr>
          <w:rFonts w:ascii="Times New Roman" w:hAnsi="Times New Roman" w:cs="Times New Roman"/>
          <w:sz w:val="28"/>
          <w:szCs w:val="28"/>
        </w:rPr>
        <w:tab/>
      </w:r>
      <w:r w:rsidRPr="00851685">
        <w:rPr>
          <w:rFonts w:ascii="Times New Roman" w:hAnsi="Times New Roman" w:cs="Times New Roman"/>
          <w:sz w:val="28"/>
          <w:szCs w:val="28"/>
        </w:rPr>
        <w:tab/>
        <w:t xml:space="preserve">(1) </w:t>
      </w:r>
      <w:r w:rsidRPr="00851685">
        <w:rPr>
          <w:rFonts w:ascii="Times New Roman" w:hAnsi="Times New Roman" w:cs="Times New Roman"/>
          <w:sz w:val="28"/>
          <w:szCs w:val="28"/>
          <w:highlight w:val="cyan"/>
        </w:rPr>
        <w:t>[26]</w:t>
      </w:r>
    </w:p>
    <w:p w:rsidR="007000E3" w:rsidRPr="00117F8F" w:rsidRDefault="00851685" w:rsidP="00E42911">
      <w:pPr>
        <w:tabs>
          <w:tab w:val="left" w:pos="2265"/>
        </w:tabs>
        <w:spacing w:after="0" w:line="360" w:lineRule="auto"/>
        <w:jc w:val="both"/>
        <w:rPr>
          <w:rFonts w:ascii="Times New Roman" w:hAnsi="Times New Roman" w:cs="Times New Roman"/>
          <w:sz w:val="28"/>
          <w:szCs w:val="28"/>
        </w:rPr>
      </w:pPr>
      <w:r w:rsidRPr="00851685">
        <w:rPr>
          <w:rFonts w:ascii="Times New Roman" w:hAnsi="Times New Roman" w:cs="Times New Roman"/>
          <w:sz w:val="28"/>
          <w:szCs w:val="28"/>
        </w:rPr>
        <w:t xml:space="preserve">, где </w:t>
      </w:r>
      <w:r w:rsidRPr="00851685">
        <w:rPr>
          <w:rFonts w:ascii="Times New Roman" w:hAnsi="Times New Roman" w:cs="Times New Roman"/>
          <w:noProof/>
          <w:sz w:val="28"/>
          <w:szCs w:val="28"/>
          <w:lang w:eastAsia="ru-RU"/>
        </w:rPr>
        <w:drawing>
          <wp:inline distT="0" distB="0" distL="0" distR="0">
            <wp:extent cx="1857375" cy="333375"/>
            <wp:effectExtent l="0" t="0" r="9525" b="9525"/>
            <wp:docPr id="13" name="Picture 13"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ank}_{ij} = \left|\left\{k: \hat{f}_{ik} \geq \hat{f}_{ij} \right\}\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33375"/>
                    </a:xfrm>
                    <a:prstGeom prst="rect">
                      <a:avLst/>
                    </a:prstGeom>
                    <a:noFill/>
                    <a:ln>
                      <a:noFill/>
                    </a:ln>
                  </pic:spPr>
                </pic:pic>
              </a:graphicData>
            </a:graphic>
          </wp:inline>
        </w:drawing>
      </w:r>
      <w:r w:rsidR="00E42911" w:rsidRPr="00E42911">
        <w:rPr>
          <w:rFonts w:ascii="Times New Roman" w:hAnsi="Times New Roman" w:cs="Times New Roman"/>
          <w:sz w:val="28"/>
          <w:szCs w:val="28"/>
        </w:rPr>
        <w:t xml:space="preserve">. </w:t>
      </w:r>
      <w:r>
        <w:rPr>
          <w:rFonts w:ascii="Times New Roman" w:hAnsi="Times New Roman" w:cs="Times New Roman"/>
          <w:sz w:val="28"/>
          <w:szCs w:val="28"/>
        </w:rPr>
        <w:t>Вторая</w:t>
      </w:r>
      <w:r w:rsidRPr="00851685">
        <w:rPr>
          <w:rFonts w:ascii="Times New Roman" w:hAnsi="Times New Roman" w:cs="Times New Roman"/>
          <w:sz w:val="28"/>
          <w:szCs w:val="28"/>
        </w:rPr>
        <w:t xml:space="preserve"> </w:t>
      </w:r>
      <w:r>
        <w:rPr>
          <w:rFonts w:ascii="Times New Roman" w:hAnsi="Times New Roman" w:cs="Times New Roman"/>
          <w:sz w:val="28"/>
          <w:szCs w:val="28"/>
        </w:rPr>
        <w:t>метрика</w:t>
      </w:r>
      <w:r w:rsidRPr="00851685">
        <w:rPr>
          <w:rFonts w:ascii="Times New Roman" w:hAnsi="Times New Roman" w:cs="Times New Roman"/>
          <w:sz w:val="28"/>
          <w:szCs w:val="28"/>
        </w:rPr>
        <w:t xml:space="preserve"> - </w:t>
      </w:r>
      <w:r>
        <w:rPr>
          <w:rFonts w:ascii="Times New Roman" w:hAnsi="Times New Roman" w:cs="Times New Roman"/>
          <w:sz w:val="28"/>
          <w:szCs w:val="28"/>
        </w:rPr>
        <w:t>с</w:t>
      </w:r>
      <w:r w:rsidRPr="00851685">
        <w:rPr>
          <w:rFonts w:ascii="Times New Roman" w:hAnsi="Times New Roman" w:cs="Times New Roman"/>
          <w:sz w:val="28"/>
          <w:szCs w:val="28"/>
        </w:rPr>
        <w:t>редняя точность ранжирования метки</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label</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ranking</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average</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precision</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score</w:t>
      </w:r>
      <w:r>
        <w:rPr>
          <w:rFonts w:ascii="Times New Roman" w:hAnsi="Times New Roman" w:cs="Times New Roman"/>
          <w:sz w:val="28"/>
          <w:szCs w:val="28"/>
        </w:rPr>
        <w:t xml:space="preserve">, </w:t>
      </w:r>
      <w:r w:rsidRPr="00851685">
        <w:rPr>
          <w:rFonts w:ascii="Times New Roman" w:hAnsi="Times New Roman" w:cs="Times New Roman"/>
          <w:sz w:val="28"/>
          <w:szCs w:val="28"/>
        </w:rPr>
        <w:t>LRAP</w:t>
      </w:r>
      <w:r>
        <w:rPr>
          <w:rFonts w:ascii="Times New Roman" w:hAnsi="Times New Roman" w:cs="Times New Roman"/>
          <w:sz w:val="28"/>
          <w:szCs w:val="28"/>
        </w:rPr>
        <w:t>). Э</w:t>
      </w:r>
      <w:r w:rsidRPr="00851685">
        <w:rPr>
          <w:rFonts w:ascii="Times New Roman" w:hAnsi="Times New Roman" w:cs="Times New Roman"/>
          <w:sz w:val="28"/>
          <w:szCs w:val="28"/>
        </w:rPr>
        <w:t xml:space="preserve">то </w:t>
      </w:r>
      <w:r>
        <w:rPr>
          <w:rFonts w:ascii="Times New Roman" w:hAnsi="Times New Roman" w:cs="Times New Roman"/>
          <w:sz w:val="28"/>
          <w:szCs w:val="28"/>
        </w:rPr>
        <w:t xml:space="preserve">среднее </w:t>
      </w:r>
      <w:r>
        <w:rPr>
          <w:rFonts w:ascii="Times New Roman" w:hAnsi="Times New Roman" w:cs="Times New Roman"/>
          <w:sz w:val="28"/>
          <w:szCs w:val="28"/>
        </w:rPr>
        <w:lastRenderedPageBreak/>
        <w:t>значение по каждой истинной метке</w:t>
      </w:r>
      <w:r w:rsidRPr="00851685">
        <w:rPr>
          <w:rFonts w:ascii="Times New Roman" w:hAnsi="Times New Roman" w:cs="Times New Roman"/>
          <w:sz w:val="28"/>
          <w:szCs w:val="28"/>
        </w:rPr>
        <w:t xml:space="preserve">, присвоенное каждому </w:t>
      </w:r>
      <w:r>
        <w:rPr>
          <w:rFonts w:ascii="Times New Roman" w:hAnsi="Times New Roman" w:cs="Times New Roman"/>
          <w:sz w:val="28"/>
          <w:szCs w:val="28"/>
        </w:rPr>
        <w:t>объекту от со</w:t>
      </w:r>
      <w:r w:rsidRPr="00851685">
        <w:rPr>
          <w:rFonts w:ascii="Times New Roman" w:hAnsi="Times New Roman" w:cs="Times New Roman"/>
          <w:sz w:val="28"/>
          <w:szCs w:val="28"/>
        </w:rPr>
        <w:t>отношения истинных и суммарных м</w:t>
      </w:r>
      <w:r>
        <w:rPr>
          <w:rFonts w:ascii="Times New Roman" w:hAnsi="Times New Roman" w:cs="Times New Roman"/>
          <w:sz w:val="28"/>
          <w:szCs w:val="28"/>
        </w:rPr>
        <w:t>еток с более низким показателем</w:t>
      </w:r>
      <w:r w:rsidRPr="00851685">
        <w:rPr>
          <w:rFonts w:ascii="Times New Roman" w:hAnsi="Times New Roman" w:cs="Times New Roman"/>
          <w:sz w:val="28"/>
          <w:szCs w:val="28"/>
        </w:rPr>
        <w:t xml:space="preserve">. Полученный результат всегда строго больше 0, а наилучшее значение равно </w:t>
      </w:r>
      <w:r>
        <w:rPr>
          <w:rFonts w:ascii="Times New Roman" w:hAnsi="Times New Roman" w:cs="Times New Roman"/>
          <w:sz w:val="28"/>
          <w:szCs w:val="28"/>
        </w:rPr>
        <w:t xml:space="preserve">1. Если </w:t>
      </w:r>
      <w:r w:rsidRPr="00851685">
        <w:rPr>
          <w:rFonts w:ascii="Times New Roman" w:hAnsi="Times New Roman" w:cs="Times New Roman"/>
          <w:sz w:val="28"/>
          <w:szCs w:val="28"/>
        </w:rPr>
        <w:t>имеется ровно одна метка, средняя точность ранжирования метки эквивалентна среднему обратному рангу.</w:t>
      </w:r>
      <w:r>
        <w:rPr>
          <w:rFonts w:ascii="Times New Roman" w:hAnsi="Times New Roman" w:cs="Times New Roman"/>
          <w:sz w:val="28"/>
          <w:szCs w:val="28"/>
        </w:rPr>
        <w:t xml:space="preserve"> Метрика </w:t>
      </w:r>
      <w:r>
        <w:rPr>
          <w:rFonts w:ascii="Times New Roman" w:hAnsi="Times New Roman" w:cs="Times New Roman"/>
          <w:sz w:val="28"/>
          <w:szCs w:val="28"/>
          <w:lang w:val="en-US"/>
        </w:rPr>
        <w:t>LRAP</w:t>
      </w:r>
      <w:r w:rsidRPr="00851685">
        <w:rPr>
          <w:rFonts w:ascii="Times New Roman" w:hAnsi="Times New Roman" w:cs="Times New Roman"/>
          <w:sz w:val="28"/>
          <w:szCs w:val="28"/>
        </w:rPr>
        <w:t xml:space="preserve"> связан</w:t>
      </w:r>
      <w:r>
        <w:rPr>
          <w:rFonts w:ascii="Times New Roman" w:hAnsi="Times New Roman" w:cs="Times New Roman"/>
          <w:sz w:val="28"/>
          <w:szCs w:val="28"/>
        </w:rPr>
        <w:t>а</w:t>
      </w:r>
      <w:r w:rsidRPr="00851685">
        <w:rPr>
          <w:rFonts w:ascii="Times New Roman" w:hAnsi="Times New Roman" w:cs="Times New Roman"/>
          <w:sz w:val="28"/>
          <w:szCs w:val="28"/>
        </w:rPr>
        <w:t xml:space="preserve"> с </w:t>
      </w:r>
      <w:r>
        <w:rPr>
          <w:rFonts w:ascii="Times New Roman" w:hAnsi="Times New Roman" w:cs="Times New Roman"/>
          <w:sz w:val="28"/>
          <w:szCs w:val="28"/>
        </w:rPr>
        <w:t xml:space="preserve">метрикой average precision </w:t>
      </w:r>
      <w:r w:rsidRPr="00851685">
        <w:rPr>
          <w:rFonts w:ascii="Times New Roman" w:hAnsi="Times New Roman" w:cs="Times New Roman"/>
          <w:sz w:val="28"/>
          <w:szCs w:val="28"/>
        </w:rPr>
        <w:t xml:space="preserve">score, но основан на понятии ранжирования метки вместо </w:t>
      </w:r>
      <w:r>
        <w:rPr>
          <w:rFonts w:ascii="Times New Roman" w:hAnsi="Times New Roman" w:cs="Times New Roman"/>
          <w:sz w:val="28"/>
          <w:szCs w:val="28"/>
          <w:lang w:val="en-US"/>
        </w:rPr>
        <w:t>precision</w:t>
      </w:r>
      <w:r w:rsidRPr="00851685">
        <w:rPr>
          <w:rFonts w:ascii="Times New Roman" w:hAnsi="Times New Roman" w:cs="Times New Roman"/>
          <w:sz w:val="28"/>
          <w:szCs w:val="28"/>
        </w:rPr>
        <w:t xml:space="preserve"> и </w:t>
      </w:r>
      <w:r>
        <w:rPr>
          <w:rFonts w:ascii="Times New Roman" w:hAnsi="Times New Roman" w:cs="Times New Roman"/>
          <w:sz w:val="28"/>
          <w:szCs w:val="28"/>
          <w:lang w:val="en-US"/>
        </w:rPr>
        <w:t>recall</w:t>
      </w:r>
      <w:r w:rsidRPr="00851685">
        <w:rPr>
          <w:rFonts w:ascii="Times New Roman" w:hAnsi="Times New Roman" w:cs="Times New Roman"/>
          <w:sz w:val="28"/>
          <w:szCs w:val="28"/>
        </w:rPr>
        <w:t xml:space="preserve">. </w:t>
      </w:r>
      <w:r w:rsidR="007000E3">
        <w:rPr>
          <w:rFonts w:ascii="Times New Roman" w:hAnsi="Times New Roman" w:cs="Times New Roman"/>
          <w:sz w:val="28"/>
          <w:szCs w:val="28"/>
        </w:rPr>
        <w:t xml:space="preserve">При заданной </w:t>
      </w:r>
      <w:r w:rsidR="007000E3" w:rsidRPr="00851685">
        <w:rPr>
          <w:rFonts w:ascii="Times New Roman" w:hAnsi="Times New Roman" w:cs="Times New Roman"/>
          <w:sz w:val="28"/>
          <w:szCs w:val="28"/>
        </w:rPr>
        <w:t>матри</w:t>
      </w:r>
      <w:r w:rsidR="007000E3">
        <w:rPr>
          <w:rFonts w:ascii="Times New Roman" w:hAnsi="Times New Roman" w:cs="Times New Roman"/>
          <w:sz w:val="28"/>
          <w:szCs w:val="28"/>
        </w:rPr>
        <w:t>це</w:t>
      </w:r>
      <w:r w:rsidR="007000E3" w:rsidRPr="00851685">
        <w:rPr>
          <w:rFonts w:ascii="Times New Roman" w:hAnsi="Times New Roman" w:cs="Times New Roman"/>
          <w:sz w:val="28"/>
          <w:szCs w:val="28"/>
        </w:rPr>
        <w:t xml:space="preserve"> истинных меток</w:t>
      </w:r>
      <w:r w:rsidR="007000E3" w:rsidRPr="00117F8F">
        <w:rPr>
          <w:rFonts w:ascii="Times New Roman" w:hAnsi="Times New Roman" w:cs="Times New Roman"/>
          <w:sz w:val="28"/>
          <w:szCs w:val="28"/>
        </w:rPr>
        <w:t xml:space="preserve"> классов </w:t>
      </w:r>
      <w:r w:rsidR="007000E3" w:rsidRPr="00117F8F">
        <w:rPr>
          <w:rFonts w:ascii="Times New Roman" w:hAnsi="Times New Roman" w:cs="Times New Roman"/>
          <w:noProof/>
          <w:sz w:val="28"/>
          <w:szCs w:val="28"/>
          <w:lang w:eastAsia="ru-RU"/>
        </w:rPr>
        <w:drawing>
          <wp:inline distT="0" distB="0" distL="0" distR="0" wp14:anchorId="2BF3C4FF" wp14:editId="41D94021">
            <wp:extent cx="1600200" cy="190500"/>
            <wp:effectExtent l="0" t="0" r="0" b="0"/>
            <wp:docPr id="15" name="Picture 15"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in \left\{0, 1\right\}^{n_\text{samples} \times n_\text{lab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90500"/>
                    </a:xfrm>
                    <a:prstGeom prst="rect">
                      <a:avLst/>
                    </a:prstGeom>
                    <a:noFill/>
                    <a:ln>
                      <a:noFill/>
                    </a:ln>
                  </pic:spPr>
                </pic:pic>
              </a:graphicData>
            </a:graphic>
          </wp:inline>
        </w:drawing>
      </w:r>
      <w:r w:rsidR="007000E3" w:rsidRPr="00117F8F">
        <w:rPr>
          <w:rFonts w:ascii="Times New Roman" w:hAnsi="Times New Roman" w:cs="Times New Roman"/>
          <w:sz w:val="28"/>
          <w:szCs w:val="28"/>
        </w:rPr>
        <w:t xml:space="preserve"> и </w:t>
      </w:r>
      <w:r w:rsidR="00117F8F" w:rsidRPr="00117F8F">
        <w:rPr>
          <w:rFonts w:ascii="Times New Roman" w:hAnsi="Times New Roman" w:cs="Times New Roman"/>
          <w:sz w:val="28"/>
          <w:szCs w:val="28"/>
        </w:rPr>
        <w:t xml:space="preserve">показателях, назначенных для каждой метки </w:t>
      </w:r>
      <w:r w:rsidR="00117F8F" w:rsidRPr="00117F8F">
        <w:rPr>
          <w:rFonts w:ascii="Times New Roman" w:hAnsi="Times New Roman" w:cs="Times New Roman"/>
          <w:noProof/>
          <w:sz w:val="28"/>
          <w:szCs w:val="28"/>
          <w:lang w:eastAsia="ru-RU"/>
        </w:rPr>
        <w:drawing>
          <wp:inline distT="0" distB="0" distL="0" distR="0">
            <wp:extent cx="1343025" cy="200025"/>
            <wp:effectExtent l="0" t="0" r="9525" b="9525"/>
            <wp:docPr id="16" name="Picture 16" descr="\hat{f} \in \mathcal{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t{f} \in \mathcal{R}^{n_\text{samples} \times n_\text{labe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025" cy="200025"/>
                    </a:xfrm>
                    <a:prstGeom prst="rect">
                      <a:avLst/>
                    </a:prstGeom>
                    <a:noFill/>
                    <a:ln>
                      <a:noFill/>
                    </a:ln>
                  </pic:spPr>
                </pic:pic>
              </a:graphicData>
            </a:graphic>
          </wp:inline>
        </w:drawing>
      </w:r>
      <w:r w:rsidR="00117F8F" w:rsidRPr="00117F8F">
        <w:rPr>
          <w:rFonts w:ascii="Times New Roman" w:hAnsi="Times New Roman" w:cs="Times New Roman"/>
          <w:color w:val="1D1F22"/>
          <w:sz w:val="28"/>
          <w:szCs w:val="28"/>
          <w:shd w:val="clear" w:color="auto" w:fill="FFFFFF"/>
        </w:rPr>
        <w:t xml:space="preserve">, </w:t>
      </w:r>
      <w:r w:rsidR="007000E3" w:rsidRPr="00117F8F">
        <w:rPr>
          <w:rFonts w:ascii="Times New Roman" w:hAnsi="Times New Roman" w:cs="Times New Roman"/>
          <w:sz w:val="28"/>
          <w:szCs w:val="28"/>
        </w:rPr>
        <w:t xml:space="preserve">метрика </w:t>
      </w:r>
      <w:r w:rsidR="007000E3" w:rsidRPr="00117F8F">
        <w:rPr>
          <w:rFonts w:ascii="Times New Roman" w:hAnsi="Times New Roman" w:cs="Times New Roman"/>
          <w:sz w:val="28"/>
          <w:szCs w:val="28"/>
          <w:lang w:val="en-US"/>
        </w:rPr>
        <w:t>LRAP</w:t>
      </w:r>
      <w:r w:rsidR="007000E3" w:rsidRPr="00117F8F">
        <w:rPr>
          <w:rFonts w:ascii="Times New Roman" w:hAnsi="Times New Roman" w:cs="Times New Roman"/>
          <w:sz w:val="28"/>
          <w:szCs w:val="28"/>
        </w:rPr>
        <w:t xml:space="preserve"> рассчитывается по следующей формуле</w:t>
      </w:r>
      <w:r w:rsidR="00117F8F" w:rsidRPr="00117F8F">
        <w:rPr>
          <w:rFonts w:ascii="Times New Roman" w:hAnsi="Times New Roman" w:cs="Times New Roman"/>
          <w:sz w:val="28"/>
          <w:szCs w:val="28"/>
        </w:rPr>
        <w:t xml:space="preserve"> (2)</w:t>
      </w:r>
      <w:r w:rsidR="007000E3" w:rsidRPr="00117F8F">
        <w:rPr>
          <w:rFonts w:ascii="Times New Roman" w:hAnsi="Times New Roman" w:cs="Times New Roman"/>
          <w:sz w:val="28"/>
          <w:szCs w:val="28"/>
        </w:rPr>
        <w:t xml:space="preserve">: </w:t>
      </w:r>
    </w:p>
    <w:p w:rsidR="00851685" w:rsidRPr="00117F8F" w:rsidRDefault="007000E3" w:rsidP="00117F8F">
      <w:pPr>
        <w:tabs>
          <w:tab w:val="left" w:pos="2265"/>
        </w:tabs>
        <w:spacing w:after="0" w:line="360" w:lineRule="auto"/>
        <w:ind w:firstLine="720"/>
        <w:jc w:val="center"/>
        <w:rPr>
          <w:rFonts w:ascii="Times New Roman" w:hAnsi="Times New Roman" w:cs="Times New Roman"/>
          <w:color w:val="1D1F22"/>
          <w:sz w:val="28"/>
          <w:szCs w:val="28"/>
          <w:shd w:val="clear" w:color="auto" w:fill="FFFFFF"/>
        </w:rPr>
      </w:pPr>
      <w:r w:rsidRPr="00117F8F">
        <w:rPr>
          <w:rFonts w:ascii="Times New Roman" w:hAnsi="Times New Roman" w:cs="Times New Roman"/>
          <w:noProof/>
          <w:sz w:val="28"/>
          <w:szCs w:val="28"/>
          <w:lang w:eastAsia="ru-RU"/>
        </w:rPr>
        <w:drawing>
          <wp:inline distT="0" distB="0" distL="0" distR="0">
            <wp:extent cx="3552825" cy="561975"/>
            <wp:effectExtent l="0" t="0" r="9525" b="9525"/>
            <wp:docPr id="14" name="Picture 14" descr="LRAP(y, \hat{f}) = \frac{1}{n_{\text{samples}}}&#10;  \sum_{i=0}^{n_{\text{samples}} - 1} \frac{1}{|y_i|}&#10;  \sum_{j:y_{ij} = 1} \frac{|\mathcal{L}_{ij}|}{\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RAP(y, \hat{f}) = \frac{1}{n_{\text{samples}}}&#10;  \sum_{i=0}^{n_{\text{samples}} - 1} \frac{1}{|y_i|}&#10;  \sum_{j:y_{ij} = 1} \frac{|\mathcal{L}_{ij}|}{\text{rank}_{i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561975"/>
                    </a:xfrm>
                    <a:prstGeom prst="rect">
                      <a:avLst/>
                    </a:prstGeom>
                    <a:noFill/>
                    <a:ln>
                      <a:noFill/>
                    </a:ln>
                  </pic:spPr>
                </pic:pic>
              </a:graphicData>
            </a:graphic>
          </wp:inline>
        </w:drawing>
      </w:r>
      <w:r w:rsidR="00117F8F">
        <w:rPr>
          <w:rFonts w:ascii="Times New Roman" w:hAnsi="Times New Roman" w:cs="Times New Roman"/>
          <w:sz w:val="28"/>
          <w:szCs w:val="28"/>
        </w:rPr>
        <w:tab/>
      </w:r>
      <w:r w:rsidR="00117F8F">
        <w:rPr>
          <w:rFonts w:ascii="Times New Roman" w:hAnsi="Times New Roman" w:cs="Times New Roman"/>
          <w:sz w:val="28"/>
          <w:szCs w:val="28"/>
        </w:rPr>
        <w:tab/>
      </w:r>
      <w:r w:rsidR="00117F8F">
        <w:rPr>
          <w:rFonts w:ascii="Times New Roman" w:hAnsi="Times New Roman" w:cs="Times New Roman"/>
          <w:sz w:val="28"/>
          <w:szCs w:val="28"/>
        </w:rPr>
        <w:tab/>
      </w:r>
      <w:r w:rsidR="00E42911">
        <w:rPr>
          <w:rFonts w:ascii="Times New Roman" w:hAnsi="Times New Roman" w:cs="Times New Roman"/>
          <w:sz w:val="28"/>
          <w:szCs w:val="28"/>
        </w:rPr>
        <w:t>(2</w:t>
      </w:r>
      <w:r w:rsidR="00117F8F" w:rsidRPr="00851685">
        <w:rPr>
          <w:rFonts w:ascii="Times New Roman" w:hAnsi="Times New Roman" w:cs="Times New Roman"/>
          <w:sz w:val="28"/>
          <w:szCs w:val="28"/>
        </w:rPr>
        <w:t xml:space="preserve">) </w:t>
      </w:r>
      <w:r w:rsidR="00117F8F" w:rsidRPr="00851685">
        <w:rPr>
          <w:rFonts w:ascii="Times New Roman" w:hAnsi="Times New Roman" w:cs="Times New Roman"/>
          <w:sz w:val="28"/>
          <w:szCs w:val="28"/>
          <w:highlight w:val="cyan"/>
        </w:rPr>
        <w:t>[26]</w:t>
      </w:r>
    </w:p>
    <w:p w:rsidR="00484D7D" w:rsidRDefault="00117F8F" w:rsidP="00E42911">
      <w:pPr>
        <w:pStyle w:val="NormalWeb"/>
        <w:shd w:val="clear" w:color="auto" w:fill="FFFFFF"/>
        <w:spacing w:before="0" w:beforeAutospacing="0" w:after="0" w:afterAutospacing="0" w:line="360" w:lineRule="auto"/>
        <w:jc w:val="both"/>
        <w:rPr>
          <w:sz w:val="28"/>
          <w:szCs w:val="28"/>
        </w:rPr>
      </w:pPr>
      <w:r w:rsidRPr="00E42911">
        <w:rPr>
          <w:sz w:val="28"/>
          <w:szCs w:val="28"/>
        </w:rPr>
        <w:t xml:space="preserve">, где </w:t>
      </w:r>
      <w:r w:rsidRPr="00E42911">
        <w:rPr>
          <w:noProof/>
          <w:sz w:val="28"/>
          <w:szCs w:val="28"/>
        </w:rPr>
        <w:drawing>
          <wp:inline distT="0" distB="0" distL="0" distR="0">
            <wp:extent cx="2114550" cy="323850"/>
            <wp:effectExtent l="0" t="0" r="0" b="0"/>
            <wp:docPr id="19" name="Picture 19" descr="\mathcal{L}_{ij} = \left\{k: y_{ik} = 1, \hat{f}_{ik} \geq \hat{f}_{ij}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cal{L}_{ij} = \left\{k: y_{ik} = 1, \hat{f}_{ik} \geq \hat{f}_{ij} \r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323850"/>
                    </a:xfrm>
                    <a:prstGeom prst="rect">
                      <a:avLst/>
                    </a:prstGeom>
                    <a:noFill/>
                    <a:ln>
                      <a:noFill/>
                    </a:ln>
                  </pic:spPr>
                </pic:pic>
              </a:graphicData>
            </a:graphic>
          </wp:inline>
        </w:drawing>
      </w:r>
      <w:r w:rsidRPr="00E42911">
        <w:rPr>
          <w:sz w:val="28"/>
          <w:szCs w:val="28"/>
        </w:rPr>
        <w:t>,</w:t>
      </w:r>
      <w:r w:rsidRPr="00E42911">
        <w:rPr>
          <w:rStyle w:val="apple-converted-space"/>
          <w:rFonts w:eastAsiaTheme="majorEastAsia"/>
          <w:sz w:val="28"/>
          <w:szCs w:val="28"/>
          <w:lang w:val="en-US"/>
        </w:rPr>
        <w:t> </w:t>
      </w:r>
      <w:r w:rsidRPr="00E42911">
        <w:rPr>
          <w:noProof/>
          <w:sz w:val="28"/>
          <w:szCs w:val="28"/>
        </w:rPr>
        <w:drawing>
          <wp:inline distT="0" distB="0" distL="0" distR="0">
            <wp:extent cx="1857375" cy="333375"/>
            <wp:effectExtent l="0" t="0" r="9525" b="9525"/>
            <wp:docPr id="18" name="Picture 18"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rank}_{ij} = \left|\left\{k: \hat{f}_{ik} \geq \hat{f}_{ij} \right\}\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33375"/>
                    </a:xfrm>
                    <a:prstGeom prst="rect">
                      <a:avLst/>
                    </a:prstGeom>
                    <a:noFill/>
                    <a:ln>
                      <a:noFill/>
                    </a:ln>
                  </pic:spPr>
                </pic:pic>
              </a:graphicData>
            </a:graphic>
          </wp:inline>
        </w:drawing>
      </w:r>
      <w:r w:rsidRPr="00E42911">
        <w:rPr>
          <w:rStyle w:val="apple-converted-space"/>
          <w:rFonts w:eastAsiaTheme="majorEastAsia"/>
          <w:sz w:val="28"/>
          <w:szCs w:val="28"/>
        </w:rPr>
        <w:t xml:space="preserve"> и </w:t>
      </w:r>
      <w:r w:rsidRPr="00E42911">
        <w:rPr>
          <w:rStyle w:val="apple-converted-space"/>
          <w:rFonts w:eastAsiaTheme="majorEastAsia"/>
          <w:sz w:val="28"/>
          <w:szCs w:val="28"/>
          <w:lang w:val="en-US"/>
        </w:rPr>
        <w:t> </w:t>
      </w:r>
      <w:r w:rsidRPr="00E42911">
        <w:rPr>
          <w:noProof/>
          <w:sz w:val="28"/>
          <w:szCs w:val="28"/>
        </w:rPr>
        <w:drawing>
          <wp:inline distT="0" distB="0" distL="0" distR="0">
            <wp:extent cx="180975" cy="180975"/>
            <wp:effectExtent l="0" t="0" r="9525" b="9525"/>
            <wp:docPr id="17" name="Picture 17"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E42911">
        <w:rPr>
          <w:rStyle w:val="apple-converted-space"/>
          <w:rFonts w:eastAsiaTheme="majorEastAsia"/>
          <w:sz w:val="28"/>
          <w:szCs w:val="28"/>
          <w:lang w:val="en-US"/>
        </w:rPr>
        <w:t> </w:t>
      </w:r>
      <w:r w:rsidRPr="00E42911">
        <w:rPr>
          <w:sz w:val="28"/>
          <w:szCs w:val="28"/>
        </w:rPr>
        <w:t xml:space="preserve"> - это </w:t>
      </w:r>
      <w:r w:rsidRPr="00E42911">
        <w:rPr>
          <w:sz w:val="28"/>
          <w:szCs w:val="28"/>
          <w:lang w:val="en-US"/>
        </w:rPr>
        <w:t>l</w:t>
      </w:r>
      <w:r w:rsidRPr="00E42911">
        <w:rPr>
          <w:sz w:val="28"/>
          <w:szCs w:val="28"/>
        </w:rPr>
        <w:t>0-норма или мощность множества.</w:t>
      </w:r>
      <w:r w:rsidR="00E42911" w:rsidRPr="00E42911">
        <w:rPr>
          <w:sz w:val="28"/>
          <w:szCs w:val="28"/>
        </w:rPr>
        <w:t xml:space="preserve"> </w:t>
      </w:r>
    </w:p>
    <w:tbl>
      <w:tblPr>
        <w:tblStyle w:val="TableGrid"/>
        <w:tblW w:w="9356" w:type="dxa"/>
        <w:jc w:val="center"/>
        <w:tblLook w:val="04A0" w:firstRow="1" w:lastRow="0" w:firstColumn="1" w:lastColumn="0" w:noHBand="0" w:noVBand="1"/>
      </w:tblPr>
      <w:tblGrid>
        <w:gridCol w:w="3960"/>
        <w:gridCol w:w="1216"/>
        <w:gridCol w:w="1191"/>
        <w:gridCol w:w="1536"/>
        <w:gridCol w:w="1453"/>
      </w:tblGrid>
      <w:tr w:rsidR="00576799" w:rsidTr="002F2106">
        <w:trPr>
          <w:jc w:val="center"/>
        </w:trPr>
        <w:tc>
          <w:tcPr>
            <w:tcW w:w="3960" w:type="dxa"/>
          </w:tcPr>
          <w:p w:rsidR="00576799" w:rsidRPr="00AA10F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1216" w:type="dxa"/>
          </w:tcPr>
          <w:p w:rsidR="00576799" w:rsidRPr="007A140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1" w:type="dxa"/>
          </w:tcPr>
          <w:p w:rsidR="00576799" w:rsidRPr="007A140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576799" w:rsidRPr="007A1403" w:rsidRDefault="00576799" w:rsidP="000016F7">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576799" w:rsidRPr="007A1403" w:rsidRDefault="00576799" w:rsidP="000016F7">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576799" w:rsidTr="002F2106">
        <w:trPr>
          <w:jc w:val="center"/>
        </w:trPr>
        <w:tc>
          <w:tcPr>
            <w:tcW w:w="3960" w:type="dxa"/>
          </w:tcPr>
          <w:p w:rsidR="00576799" w:rsidRPr="002A5AB5" w:rsidRDefault="00576799"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Только исходные данные (</w:t>
            </w:r>
            <w:r w:rsidR="002F2106">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1216"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19.52</w:t>
            </w:r>
          </w:p>
        </w:tc>
        <w:tc>
          <w:tcPr>
            <w:tcW w:w="1191" w:type="dxa"/>
          </w:tcPr>
          <w:p w:rsidR="00576799" w:rsidRPr="007A1403" w:rsidRDefault="00576799" w:rsidP="00EF1568">
            <w:pPr>
              <w:pStyle w:val="ListParagraph"/>
              <w:tabs>
                <w:tab w:val="left" w:pos="2265"/>
              </w:tabs>
              <w:spacing w:after="0" w:line="240" w:lineRule="auto"/>
              <w:ind w:left="0"/>
              <w:contextualSpacing w:val="0"/>
              <w:rPr>
                <w:rFonts w:ascii="Times New Roman" w:hAnsi="Times New Roman" w:cs="Times New Roman"/>
                <w:b/>
                <w:sz w:val="24"/>
                <w:szCs w:val="24"/>
              </w:rPr>
            </w:pPr>
            <w:r w:rsidRPr="007A1403">
              <w:rPr>
                <w:rFonts w:ascii="Times New Roman" w:hAnsi="Times New Roman" w:cs="Times New Roman"/>
                <w:b/>
                <w:sz w:val="24"/>
                <w:szCs w:val="24"/>
              </w:rPr>
              <w:t>9.56</w:t>
            </w:r>
          </w:p>
        </w:tc>
        <w:tc>
          <w:tcPr>
            <w:tcW w:w="1536" w:type="dxa"/>
          </w:tcPr>
          <w:p w:rsidR="00576799" w:rsidRPr="00E42911" w:rsidRDefault="00576799" w:rsidP="00EF1568">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53" w:type="dxa"/>
          </w:tcPr>
          <w:p w:rsidR="00576799" w:rsidRPr="007A1403" w:rsidRDefault="00576799" w:rsidP="00EF1568">
            <w:pPr>
              <w:tabs>
                <w:tab w:val="left" w:pos="2265"/>
              </w:tabs>
              <w:spacing w:after="0" w:line="240" w:lineRule="auto"/>
              <w:rPr>
                <w:rFonts w:ascii="Times New Roman" w:hAnsi="Times New Roman" w:cs="Times New Roman"/>
                <w:b/>
                <w:sz w:val="24"/>
                <w:szCs w:val="24"/>
              </w:rPr>
            </w:pPr>
            <w:r w:rsidRPr="007A1403">
              <w:rPr>
                <w:rFonts w:ascii="Times New Roman" w:hAnsi="Times New Roman" w:cs="Times New Roman"/>
                <w:b/>
                <w:sz w:val="24"/>
                <w:szCs w:val="24"/>
              </w:rPr>
              <w:t>0.48</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dFmax</w:t>
            </w:r>
          </w:p>
        </w:tc>
        <w:tc>
          <w:tcPr>
            <w:tcW w:w="1216"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484D7D">
              <w:rPr>
                <w:rFonts w:ascii="Times New Roman" w:hAnsi="Times New Roman" w:cs="Times New Roman"/>
                <w:sz w:val="24"/>
                <w:szCs w:val="24"/>
                <w:lang w:val="en-US"/>
              </w:rPr>
              <w:t>2.42</w:t>
            </w:r>
          </w:p>
        </w:tc>
        <w:tc>
          <w:tcPr>
            <w:tcW w:w="1191"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484D7D">
              <w:rPr>
                <w:rFonts w:ascii="Times New Roman" w:hAnsi="Times New Roman" w:cs="Times New Roman"/>
                <w:sz w:val="24"/>
                <w:szCs w:val="24"/>
                <w:lang w:val="en-US"/>
              </w:rPr>
              <w:t>11.82</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484D7D">
              <w:rPr>
                <w:rFonts w:ascii="Times New Roman" w:hAnsi="Times New Roman" w:cs="Times New Roman"/>
                <w:sz w:val="24"/>
                <w:szCs w:val="24"/>
              </w:rPr>
              <w:t>0.92</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484D7D">
              <w:rPr>
                <w:rFonts w:ascii="Times New Roman" w:hAnsi="Times New Roman" w:cs="Times New Roman"/>
                <w:sz w:val="24"/>
                <w:szCs w:val="24"/>
              </w:rPr>
              <w:t>0.41</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p>
        </w:tc>
        <w:tc>
          <w:tcPr>
            <w:tcW w:w="121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6.7</w:t>
            </w:r>
          </w:p>
        </w:tc>
        <w:tc>
          <w:tcPr>
            <w:tcW w:w="1191"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10.5</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0.71</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0.46</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1216" w:type="dxa"/>
          </w:tcPr>
          <w:p w:rsidR="00576799" w:rsidRPr="007A1403" w:rsidRDefault="00576799" w:rsidP="00EF1568">
            <w:pPr>
              <w:tabs>
                <w:tab w:val="left" w:pos="2265"/>
              </w:tabs>
              <w:spacing w:after="0" w:line="240" w:lineRule="auto"/>
              <w:rPr>
                <w:rFonts w:ascii="Times New Roman" w:hAnsi="Times New Roman" w:cs="Times New Roman"/>
                <w:b/>
                <w:i/>
                <w:sz w:val="24"/>
                <w:szCs w:val="24"/>
              </w:rPr>
            </w:pPr>
            <w:r w:rsidRPr="007A1403">
              <w:rPr>
                <w:rFonts w:ascii="Times New Roman" w:hAnsi="Times New Roman" w:cs="Times New Roman"/>
                <w:b/>
                <w:i/>
                <w:sz w:val="24"/>
                <w:szCs w:val="24"/>
              </w:rPr>
              <w:t>1.95</w:t>
            </w:r>
          </w:p>
        </w:tc>
        <w:tc>
          <w:tcPr>
            <w:tcW w:w="1191"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11.54</w:t>
            </w:r>
          </w:p>
        </w:tc>
        <w:tc>
          <w:tcPr>
            <w:tcW w:w="1536" w:type="dxa"/>
          </w:tcPr>
          <w:p w:rsidR="00576799" w:rsidRPr="007A1403" w:rsidRDefault="00576799" w:rsidP="00EF1568">
            <w:pPr>
              <w:tabs>
                <w:tab w:val="left" w:pos="2265"/>
              </w:tabs>
              <w:spacing w:after="0" w:line="240" w:lineRule="auto"/>
              <w:rPr>
                <w:rFonts w:ascii="Times New Roman" w:hAnsi="Times New Roman" w:cs="Times New Roman"/>
                <w:b/>
                <w:i/>
                <w:sz w:val="24"/>
                <w:szCs w:val="24"/>
              </w:rPr>
            </w:pPr>
            <w:r w:rsidRPr="007A1403">
              <w:rPr>
                <w:rFonts w:ascii="Times New Roman" w:hAnsi="Times New Roman" w:cs="Times New Roman"/>
                <w:b/>
                <w:i/>
                <w:sz w:val="24"/>
                <w:szCs w:val="24"/>
              </w:rPr>
              <w:t>0.95</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0.41</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1216"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F07219">
              <w:rPr>
                <w:rFonts w:ascii="Times New Roman" w:hAnsi="Times New Roman" w:cs="Times New Roman"/>
                <w:sz w:val="24"/>
                <w:szCs w:val="24"/>
              </w:rPr>
              <w:t>5.27</w:t>
            </w:r>
          </w:p>
        </w:tc>
        <w:tc>
          <w:tcPr>
            <w:tcW w:w="1191"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F07219">
              <w:rPr>
                <w:rFonts w:ascii="Times New Roman" w:hAnsi="Times New Roman" w:cs="Times New Roman"/>
                <w:sz w:val="24"/>
                <w:szCs w:val="24"/>
              </w:rPr>
              <w:t>11.02</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0.78</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0.40</w:t>
            </w:r>
          </w:p>
        </w:tc>
      </w:tr>
      <w:tr w:rsidR="00576799" w:rsidTr="002F2106">
        <w:trPr>
          <w:jc w:val="center"/>
        </w:trPr>
        <w:tc>
          <w:tcPr>
            <w:tcW w:w="3960" w:type="dxa"/>
          </w:tcPr>
          <w:p w:rsidR="00576799" w:rsidRPr="002A5AB5" w:rsidRDefault="00576799"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r w:rsidRPr="002A5AB5">
              <w:rPr>
                <w:rFonts w:ascii="Times New Roman" w:hAnsi="Times New Roman" w:cs="Times New Roman"/>
                <w:sz w:val="24"/>
                <w:szCs w:val="24"/>
              </w:rPr>
              <w:t xml:space="preserve"> + </w:t>
            </w:r>
            <w:r w:rsidRPr="002A5AB5">
              <w:rPr>
                <w:rFonts w:ascii="Times New Roman" w:hAnsi="Times New Roman" w:cs="Times New Roman"/>
                <w:sz w:val="24"/>
                <w:szCs w:val="24"/>
                <w:lang w:val="en-US"/>
              </w:rPr>
              <w:t>Fравн</w:t>
            </w:r>
          </w:p>
        </w:tc>
        <w:tc>
          <w:tcPr>
            <w:tcW w:w="121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2.9</w:t>
            </w:r>
          </w:p>
        </w:tc>
        <w:tc>
          <w:tcPr>
            <w:tcW w:w="1191"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15.13</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0.90</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0.37</w:t>
            </w:r>
          </w:p>
        </w:tc>
      </w:tr>
    </w:tbl>
    <w:p w:rsidR="00576799" w:rsidRPr="00E42911" w:rsidRDefault="00576799" w:rsidP="00576799">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Pr>
          <w:rFonts w:ascii="Times New Roman" w:hAnsi="Times New Roman" w:cs="Times New Roman"/>
          <w:b/>
          <w:sz w:val="24"/>
          <w:szCs w:val="24"/>
        </w:rPr>
        <w:t>2</w:t>
      </w:r>
      <w:r w:rsidRPr="00822274">
        <w:rPr>
          <w:rFonts w:ascii="Times New Roman" w:hAnsi="Times New Roman" w:cs="Times New Roman"/>
          <w:b/>
          <w:sz w:val="24"/>
          <w:szCs w:val="24"/>
        </w:rPr>
        <w:t xml:space="preserve"> – Влияние состава признаков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851685" w:rsidRPr="00AC0BC0" w:rsidRDefault="00E42911" w:rsidP="00AC0BC0">
      <w:pPr>
        <w:pStyle w:val="NormalWeb"/>
        <w:shd w:val="clear" w:color="auto" w:fill="FFFFFF"/>
        <w:spacing w:before="0" w:beforeAutospacing="0" w:after="0" w:afterAutospacing="0" w:line="360" w:lineRule="auto"/>
        <w:ind w:firstLine="709"/>
        <w:jc w:val="both"/>
        <w:rPr>
          <w:b/>
        </w:rPr>
      </w:pPr>
      <w:r w:rsidRPr="00E42911">
        <w:rPr>
          <w:sz w:val="28"/>
          <w:szCs w:val="28"/>
        </w:rPr>
        <w:t xml:space="preserve">Рассмотрим </w:t>
      </w:r>
      <w:r w:rsidRPr="00484D7D">
        <w:rPr>
          <w:sz w:val="28"/>
          <w:szCs w:val="28"/>
          <w:highlight w:val="darkCyan"/>
        </w:rPr>
        <w:t>таблицу 2</w:t>
      </w:r>
      <w:r w:rsidRPr="00E42911">
        <w:rPr>
          <w:sz w:val="28"/>
          <w:szCs w:val="28"/>
        </w:rPr>
        <w:t>, где представлены эти метри</w:t>
      </w:r>
      <w:r w:rsidR="00AD63D0">
        <w:rPr>
          <w:sz w:val="28"/>
          <w:szCs w:val="28"/>
        </w:rPr>
        <w:t>ки в</w:t>
      </w:r>
      <w:r w:rsidRPr="00E42911">
        <w:rPr>
          <w:sz w:val="28"/>
          <w:szCs w:val="28"/>
        </w:rPr>
        <w:t xml:space="preserve"> зависимости от того, как собран обучающий датасет.</w:t>
      </w:r>
      <w:r w:rsidR="00484D7D">
        <w:rPr>
          <w:sz w:val="28"/>
          <w:szCs w:val="28"/>
        </w:rPr>
        <w:t xml:space="preserve"> </w:t>
      </w:r>
      <w:r w:rsidR="007A1403">
        <w:rPr>
          <w:sz w:val="28"/>
          <w:szCs w:val="28"/>
        </w:rPr>
        <w:t xml:space="preserve">Несмотря на то, что оценки для тренировочного множества наихудшие, исходные данные дают наилучший результат </w:t>
      </w:r>
      <w:r w:rsidR="00ED5093">
        <w:rPr>
          <w:sz w:val="28"/>
          <w:szCs w:val="28"/>
        </w:rPr>
        <w:t xml:space="preserve">для итоговой классификации </w:t>
      </w:r>
      <w:r w:rsidR="007A1403">
        <w:rPr>
          <w:sz w:val="28"/>
          <w:szCs w:val="28"/>
        </w:rPr>
        <w:t xml:space="preserve">по обеим метрикам - </w:t>
      </w:r>
      <w:r w:rsidR="007A1403">
        <w:rPr>
          <w:sz w:val="28"/>
          <w:szCs w:val="28"/>
          <w:lang w:val="en-US"/>
        </w:rPr>
        <w:t>LRAP</w:t>
      </w:r>
      <w:r w:rsidR="007A1403" w:rsidRPr="007A1403">
        <w:rPr>
          <w:sz w:val="28"/>
          <w:szCs w:val="28"/>
        </w:rPr>
        <w:t xml:space="preserve"> </w:t>
      </w:r>
      <w:r w:rsidR="007A1403">
        <w:rPr>
          <w:sz w:val="28"/>
          <w:szCs w:val="28"/>
        </w:rPr>
        <w:t xml:space="preserve">(0.48) и </w:t>
      </w:r>
      <w:r w:rsidR="007A1403">
        <w:rPr>
          <w:sz w:val="28"/>
          <w:szCs w:val="28"/>
          <w:lang w:val="en-US"/>
        </w:rPr>
        <w:t>CE</w:t>
      </w:r>
      <w:r w:rsidR="007A1403" w:rsidRPr="007A1403">
        <w:rPr>
          <w:sz w:val="28"/>
          <w:szCs w:val="28"/>
        </w:rPr>
        <w:t xml:space="preserve"> (9.56</w:t>
      </w:r>
      <w:r w:rsidR="007A1403">
        <w:rPr>
          <w:sz w:val="28"/>
          <w:szCs w:val="28"/>
        </w:rPr>
        <w:t>). Ме</w:t>
      </w:r>
      <w:r w:rsidR="00ED5093">
        <w:rPr>
          <w:sz w:val="28"/>
          <w:szCs w:val="28"/>
        </w:rPr>
        <w:t>трики</w:t>
      </w:r>
      <w:r w:rsidR="007A1403">
        <w:rPr>
          <w:sz w:val="28"/>
          <w:szCs w:val="28"/>
        </w:rPr>
        <w:t xml:space="preserve"> для тренировочной выборки обманчиво подводят нас к тому, что удачным решением будет формирование датасета только на основе равновесных частот, однако необходимо заметить, что на этапе обучения каждому объекту необходимо присвоить только одну метку, в то время как на этапе работы с новыми данными – несколько.</w:t>
      </w:r>
      <w:r w:rsidR="00815D07">
        <w:rPr>
          <w:sz w:val="28"/>
          <w:szCs w:val="28"/>
        </w:rPr>
        <w:t xml:space="preserve"> Отсюда можно сделать вывод о том, что нет необходимости добавлять информацию о максимальных или </w:t>
      </w:r>
      <w:r w:rsidR="00815D07">
        <w:rPr>
          <w:sz w:val="28"/>
          <w:szCs w:val="28"/>
        </w:rPr>
        <w:lastRenderedPageBreak/>
        <w:t xml:space="preserve">равновесных частотах – достаточно работать с исходными данными, уделив большое внимание предварительной обработке. </w:t>
      </w:r>
    </w:p>
    <w:tbl>
      <w:tblPr>
        <w:tblStyle w:val="TableGrid"/>
        <w:tblW w:w="9361" w:type="dxa"/>
        <w:jc w:val="center"/>
        <w:tblLook w:val="04A0" w:firstRow="1" w:lastRow="0" w:firstColumn="1" w:lastColumn="0" w:noHBand="0" w:noVBand="1"/>
      </w:tblPr>
      <w:tblGrid>
        <w:gridCol w:w="3960"/>
        <w:gridCol w:w="1216"/>
        <w:gridCol w:w="6"/>
        <w:gridCol w:w="1184"/>
        <w:gridCol w:w="6"/>
        <w:gridCol w:w="1530"/>
        <w:gridCol w:w="6"/>
        <w:gridCol w:w="1447"/>
        <w:gridCol w:w="6"/>
      </w:tblGrid>
      <w:tr w:rsidR="003631DE" w:rsidTr="002F2106">
        <w:trPr>
          <w:gridAfter w:val="1"/>
          <w:wAfter w:w="6" w:type="dxa"/>
          <w:jc w:val="center"/>
        </w:trPr>
        <w:tc>
          <w:tcPr>
            <w:tcW w:w="3966" w:type="dxa"/>
          </w:tcPr>
          <w:p w:rsidR="003631DE" w:rsidRPr="00AA10F3" w:rsidRDefault="003631DE"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0" w:type="dxa"/>
          </w:tcPr>
          <w:p w:rsidR="003631DE" w:rsidRPr="007A1403" w:rsidRDefault="003631DE" w:rsidP="002F2106">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gridSpan w:val="2"/>
          </w:tcPr>
          <w:p w:rsidR="003631DE" w:rsidRPr="007A1403" w:rsidRDefault="003631DE" w:rsidP="002F2106">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gridSpan w:val="2"/>
          </w:tcPr>
          <w:p w:rsidR="003631DE" w:rsidRPr="007A1403" w:rsidRDefault="003631DE" w:rsidP="002F2106">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gridSpan w:val="2"/>
          </w:tcPr>
          <w:p w:rsidR="003631DE" w:rsidRPr="007A1403" w:rsidRDefault="003631DE" w:rsidP="002F2106">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22098B" w:rsidTr="002F2106">
        <w:trPr>
          <w:jc w:val="center"/>
        </w:trPr>
        <w:tc>
          <w:tcPr>
            <w:tcW w:w="3966" w:type="dxa"/>
          </w:tcPr>
          <w:p w:rsidR="003631DE" w:rsidRPr="002A5AB5"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Только </w:t>
            </w:r>
            <w:r w:rsidR="002F2106">
              <w:rPr>
                <w:rFonts w:ascii="Times New Roman" w:hAnsi="Times New Roman" w:cs="Times New Roman"/>
                <w:sz w:val="24"/>
                <w:szCs w:val="24"/>
              </w:rPr>
              <w:t>нормировка</w:t>
            </w:r>
          </w:p>
        </w:tc>
        <w:tc>
          <w:tcPr>
            <w:tcW w:w="1216" w:type="dxa"/>
            <w:gridSpan w:val="2"/>
          </w:tcPr>
          <w:p w:rsidR="003631DE" w:rsidRPr="003631DE" w:rsidRDefault="00310F85"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F85">
              <w:rPr>
                <w:rFonts w:ascii="Times New Roman" w:hAnsi="Times New Roman" w:cs="Times New Roman"/>
                <w:sz w:val="24"/>
                <w:szCs w:val="24"/>
              </w:rPr>
              <w:t>15.72</w:t>
            </w:r>
          </w:p>
        </w:tc>
        <w:tc>
          <w:tcPr>
            <w:tcW w:w="1190" w:type="dxa"/>
            <w:gridSpan w:val="2"/>
          </w:tcPr>
          <w:p w:rsidR="003631DE" w:rsidRPr="00B14DD3" w:rsidRDefault="00310F85" w:rsidP="002F2106">
            <w:pPr>
              <w:pStyle w:val="ListParagraph"/>
              <w:tabs>
                <w:tab w:val="left" w:pos="2265"/>
              </w:tabs>
              <w:spacing w:after="0" w:line="240" w:lineRule="auto"/>
              <w:ind w:left="0"/>
              <w:contextualSpacing w:val="0"/>
              <w:jc w:val="center"/>
              <w:rPr>
                <w:rFonts w:ascii="Times New Roman" w:hAnsi="Times New Roman" w:cs="Times New Roman"/>
                <w:b/>
                <w:sz w:val="24"/>
                <w:szCs w:val="24"/>
                <w:lang w:val="en-US"/>
              </w:rPr>
            </w:pPr>
            <w:r w:rsidRPr="00B14DD3">
              <w:rPr>
                <w:rFonts w:ascii="Times New Roman" w:hAnsi="Times New Roman" w:cs="Times New Roman"/>
                <w:b/>
                <w:sz w:val="24"/>
                <w:szCs w:val="24"/>
              </w:rPr>
              <w:t>8</w:t>
            </w:r>
            <w:r w:rsidRPr="00B14DD3">
              <w:rPr>
                <w:rFonts w:ascii="Times New Roman" w:hAnsi="Times New Roman" w:cs="Times New Roman"/>
                <w:b/>
                <w:sz w:val="24"/>
                <w:szCs w:val="24"/>
                <w:lang w:val="en-US"/>
              </w:rPr>
              <w:t>.96</w:t>
            </w:r>
          </w:p>
        </w:tc>
        <w:tc>
          <w:tcPr>
            <w:tcW w:w="1536" w:type="dxa"/>
            <w:gridSpan w:val="2"/>
          </w:tcPr>
          <w:p w:rsidR="003631DE" w:rsidRPr="00310F85" w:rsidRDefault="00310F85" w:rsidP="002F210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26</w:t>
            </w:r>
          </w:p>
        </w:tc>
        <w:tc>
          <w:tcPr>
            <w:tcW w:w="1453" w:type="dxa"/>
            <w:gridSpan w:val="2"/>
          </w:tcPr>
          <w:p w:rsidR="003631DE" w:rsidRPr="00B14DD3" w:rsidRDefault="00310F85"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w:t>
            </w:r>
            <w:r w:rsidRPr="00B14DD3">
              <w:rPr>
                <w:rFonts w:ascii="Times New Roman" w:hAnsi="Times New Roman" w:cs="Times New Roman"/>
                <w:b/>
                <w:sz w:val="24"/>
                <w:szCs w:val="24"/>
                <w:lang w:val="en-US"/>
              </w:rPr>
              <w:t>53</w:t>
            </w:r>
          </w:p>
        </w:tc>
      </w:tr>
      <w:tr w:rsidR="0022098B" w:rsidTr="002F2106">
        <w:trPr>
          <w:jc w:val="center"/>
        </w:trPr>
        <w:tc>
          <w:tcPr>
            <w:tcW w:w="3966" w:type="dxa"/>
          </w:tcPr>
          <w:p w:rsidR="003631DE" w:rsidRPr="003631DE"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16" w:type="dxa"/>
            <w:gridSpan w:val="2"/>
          </w:tcPr>
          <w:p w:rsidR="003631DE" w:rsidRPr="003631DE" w:rsidRDefault="00310F85" w:rsidP="002F2106">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224EB1">
              <w:rPr>
                <w:rFonts w:ascii="Times New Roman" w:hAnsi="Times New Roman" w:cs="Times New Roman"/>
                <w:sz w:val="24"/>
                <w:szCs w:val="24"/>
                <w:lang w:val="en-US"/>
              </w:rPr>
              <w:t>.0</w:t>
            </w:r>
          </w:p>
        </w:tc>
        <w:tc>
          <w:tcPr>
            <w:tcW w:w="1190" w:type="dxa"/>
            <w:gridSpan w:val="2"/>
          </w:tcPr>
          <w:p w:rsidR="003631DE" w:rsidRPr="003631DE" w:rsidRDefault="00310F85" w:rsidP="002F2106">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10.36</w:t>
            </w:r>
          </w:p>
        </w:tc>
        <w:tc>
          <w:tcPr>
            <w:tcW w:w="1536" w:type="dxa"/>
            <w:gridSpan w:val="2"/>
          </w:tcPr>
          <w:p w:rsidR="003631DE" w:rsidRPr="00310F85" w:rsidRDefault="00310F85" w:rsidP="002F210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05</w:t>
            </w:r>
          </w:p>
        </w:tc>
        <w:tc>
          <w:tcPr>
            <w:tcW w:w="1453" w:type="dxa"/>
            <w:gridSpan w:val="2"/>
          </w:tcPr>
          <w:p w:rsidR="003631DE" w:rsidRPr="003631DE" w:rsidRDefault="003631DE" w:rsidP="002F2106">
            <w:pPr>
              <w:tabs>
                <w:tab w:val="left" w:pos="2265"/>
              </w:tabs>
              <w:spacing w:after="0" w:line="240" w:lineRule="auto"/>
              <w:jc w:val="center"/>
              <w:rPr>
                <w:rFonts w:ascii="Times New Roman" w:hAnsi="Times New Roman" w:cs="Times New Roman"/>
                <w:sz w:val="24"/>
                <w:szCs w:val="24"/>
              </w:rPr>
            </w:pPr>
            <w:r w:rsidRPr="003631DE">
              <w:rPr>
                <w:rFonts w:ascii="Times New Roman" w:hAnsi="Times New Roman" w:cs="Times New Roman"/>
                <w:sz w:val="24"/>
                <w:szCs w:val="24"/>
              </w:rPr>
              <w:t>0.41</w:t>
            </w:r>
          </w:p>
        </w:tc>
      </w:tr>
      <w:tr w:rsidR="0022098B" w:rsidTr="002F2106">
        <w:trPr>
          <w:jc w:val="center"/>
        </w:trPr>
        <w:tc>
          <w:tcPr>
            <w:tcW w:w="3966" w:type="dxa"/>
          </w:tcPr>
          <w:p w:rsidR="003631DE" w:rsidRPr="002A5AB5"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003631DE" w:rsidRPr="002A5AB5">
              <w:rPr>
                <w:rFonts w:ascii="Times New Roman" w:hAnsi="Times New Roman" w:cs="Times New Roman"/>
                <w:sz w:val="24"/>
                <w:szCs w:val="24"/>
              </w:rPr>
              <w:t>+ удаление тренда</w:t>
            </w:r>
          </w:p>
        </w:tc>
        <w:tc>
          <w:tcPr>
            <w:tcW w:w="1216" w:type="dxa"/>
            <w:gridSpan w:val="2"/>
          </w:tcPr>
          <w:p w:rsidR="003631DE" w:rsidRPr="003631DE" w:rsidRDefault="00310F85" w:rsidP="002F210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gridSpan w:val="2"/>
          </w:tcPr>
          <w:p w:rsidR="003631DE" w:rsidRPr="00B11B1A" w:rsidRDefault="00310F85" w:rsidP="002F2106">
            <w:pPr>
              <w:tabs>
                <w:tab w:val="left" w:pos="2265"/>
              </w:tabs>
              <w:spacing w:after="0" w:line="240" w:lineRule="auto"/>
              <w:jc w:val="center"/>
              <w:rPr>
                <w:rFonts w:ascii="Times New Roman" w:hAnsi="Times New Roman" w:cs="Times New Roman"/>
                <w:b/>
                <w:sz w:val="24"/>
                <w:szCs w:val="24"/>
              </w:rPr>
            </w:pPr>
            <w:r w:rsidRPr="00B11B1A">
              <w:rPr>
                <w:rFonts w:ascii="Times New Roman" w:hAnsi="Times New Roman" w:cs="Times New Roman"/>
                <w:b/>
                <w:sz w:val="24"/>
                <w:szCs w:val="24"/>
              </w:rPr>
              <w:t>9</w:t>
            </w:r>
            <w:r w:rsidR="003631DE" w:rsidRPr="00B11B1A">
              <w:rPr>
                <w:rFonts w:ascii="Times New Roman" w:hAnsi="Times New Roman" w:cs="Times New Roman"/>
                <w:b/>
                <w:sz w:val="24"/>
                <w:szCs w:val="24"/>
              </w:rPr>
              <w:t>.</w:t>
            </w:r>
            <w:r w:rsidRPr="00B11B1A">
              <w:rPr>
                <w:rFonts w:ascii="Times New Roman" w:hAnsi="Times New Roman" w:cs="Times New Roman"/>
                <w:b/>
                <w:sz w:val="24"/>
                <w:szCs w:val="24"/>
              </w:rPr>
              <w:t>56</w:t>
            </w:r>
          </w:p>
        </w:tc>
        <w:tc>
          <w:tcPr>
            <w:tcW w:w="1536" w:type="dxa"/>
            <w:gridSpan w:val="2"/>
          </w:tcPr>
          <w:p w:rsidR="003631DE" w:rsidRPr="003631DE" w:rsidRDefault="003631DE" w:rsidP="002F2106">
            <w:pPr>
              <w:tabs>
                <w:tab w:val="left" w:pos="2265"/>
              </w:tabs>
              <w:spacing w:after="0" w:line="240" w:lineRule="auto"/>
              <w:jc w:val="center"/>
              <w:rPr>
                <w:rFonts w:ascii="Times New Roman" w:hAnsi="Times New Roman" w:cs="Times New Roman"/>
                <w:sz w:val="24"/>
                <w:szCs w:val="24"/>
              </w:rPr>
            </w:pPr>
            <w:r w:rsidRPr="003631DE">
              <w:rPr>
                <w:rFonts w:ascii="Times New Roman" w:hAnsi="Times New Roman" w:cs="Times New Roman"/>
                <w:sz w:val="24"/>
                <w:szCs w:val="24"/>
              </w:rPr>
              <w:t>0.</w:t>
            </w:r>
            <w:r w:rsidR="00224EB1">
              <w:rPr>
                <w:rFonts w:ascii="Times New Roman" w:hAnsi="Times New Roman" w:cs="Times New Roman"/>
                <w:sz w:val="24"/>
                <w:szCs w:val="24"/>
                <w:lang w:val="en-US"/>
              </w:rPr>
              <w:t>0</w:t>
            </w:r>
            <w:r w:rsidRPr="003631DE">
              <w:rPr>
                <w:rFonts w:ascii="Times New Roman" w:hAnsi="Times New Roman" w:cs="Times New Roman"/>
                <w:sz w:val="24"/>
                <w:szCs w:val="24"/>
              </w:rPr>
              <w:t>7</w:t>
            </w:r>
          </w:p>
        </w:tc>
        <w:tc>
          <w:tcPr>
            <w:tcW w:w="1453" w:type="dxa"/>
            <w:gridSpan w:val="2"/>
          </w:tcPr>
          <w:p w:rsidR="003631DE" w:rsidRPr="00B11B1A" w:rsidRDefault="00310F85" w:rsidP="002F2106">
            <w:pPr>
              <w:tabs>
                <w:tab w:val="left" w:pos="2265"/>
              </w:tabs>
              <w:spacing w:after="0" w:line="240" w:lineRule="auto"/>
              <w:jc w:val="center"/>
              <w:rPr>
                <w:rFonts w:ascii="Times New Roman" w:hAnsi="Times New Roman" w:cs="Times New Roman"/>
                <w:b/>
                <w:sz w:val="24"/>
                <w:szCs w:val="24"/>
              </w:rPr>
            </w:pPr>
            <w:r w:rsidRPr="00B11B1A">
              <w:rPr>
                <w:rFonts w:ascii="Times New Roman" w:hAnsi="Times New Roman" w:cs="Times New Roman"/>
                <w:b/>
                <w:sz w:val="24"/>
                <w:szCs w:val="24"/>
              </w:rPr>
              <w:t>0.48</w:t>
            </w:r>
          </w:p>
        </w:tc>
      </w:tr>
      <w:tr w:rsidR="0022098B" w:rsidTr="002F2106">
        <w:trPr>
          <w:jc w:val="center"/>
        </w:trPr>
        <w:tc>
          <w:tcPr>
            <w:tcW w:w="3966" w:type="dxa"/>
          </w:tcPr>
          <w:p w:rsidR="003631DE" w:rsidRPr="002A5AB5"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16" w:type="dxa"/>
            <w:gridSpan w:val="2"/>
          </w:tcPr>
          <w:p w:rsidR="003631DE" w:rsidRPr="00B14DD3" w:rsidRDefault="00341EB2" w:rsidP="002F2106">
            <w:pPr>
              <w:tabs>
                <w:tab w:val="left" w:pos="2265"/>
              </w:tabs>
              <w:spacing w:after="0" w:line="240" w:lineRule="auto"/>
              <w:jc w:val="center"/>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0" w:type="dxa"/>
            <w:gridSpan w:val="2"/>
          </w:tcPr>
          <w:p w:rsidR="003631DE" w:rsidRPr="00246238" w:rsidRDefault="009D7833" w:rsidP="002F2106">
            <w:pPr>
              <w:tabs>
                <w:tab w:val="left" w:pos="2265"/>
              </w:tabs>
              <w:spacing w:after="0" w:line="240" w:lineRule="auto"/>
              <w:jc w:val="center"/>
              <w:rPr>
                <w:rFonts w:ascii="Times New Roman" w:hAnsi="Times New Roman" w:cs="Times New Roman"/>
                <w:b/>
                <w:i/>
                <w:sz w:val="24"/>
                <w:szCs w:val="24"/>
              </w:rPr>
            </w:pPr>
            <w:r w:rsidRPr="00246238">
              <w:rPr>
                <w:rFonts w:ascii="Times New Roman" w:hAnsi="Times New Roman" w:cs="Times New Roman"/>
                <w:b/>
                <w:i/>
                <w:sz w:val="24"/>
                <w:szCs w:val="24"/>
              </w:rPr>
              <w:t>13.16</w:t>
            </w:r>
          </w:p>
        </w:tc>
        <w:tc>
          <w:tcPr>
            <w:tcW w:w="1536" w:type="dxa"/>
            <w:gridSpan w:val="2"/>
          </w:tcPr>
          <w:p w:rsidR="003631DE" w:rsidRPr="00B14DD3" w:rsidRDefault="003631DE"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w:t>
            </w:r>
            <w:r w:rsidR="009D7833" w:rsidRPr="00B14DD3">
              <w:rPr>
                <w:rFonts w:ascii="Times New Roman" w:hAnsi="Times New Roman" w:cs="Times New Roman"/>
                <w:b/>
                <w:sz w:val="24"/>
                <w:szCs w:val="24"/>
                <w:lang w:val="en-US"/>
              </w:rPr>
              <w:t>83</w:t>
            </w:r>
          </w:p>
        </w:tc>
        <w:tc>
          <w:tcPr>
            <w:tcW w:w="1453" w:type="dxa"/>
            <w:gridSpan w:val="2"/>
          </w:tcPr>
          <w:p w:rsidR="003631DE" w:rsidRPr="00246238" w:rsidRDefault="00246238" w:rsidP="002F2106">
            <w:pPr>
              <w:tabs>
                <w:tab w:val="left" w:pos="2265"/>
              </w:tabs>
              <w:spacing w:after="0" w:line="240" w:lineRule="auto"/>
              <w:jc w:val="center"/>
              <w:rPr>
                <w:rFonts w:ascii="Times New Roman" w:hAnsi="Times New Roman" w:cs="Times New Roman"/>
                <w:b/>
                <w:i/>
                <w:sz w:val="24"/>
                <w:szCs w:val="24"/>
              </w:rPr>
            </w:pPr>
            <w:r w:rsidRPr="00246238">
              <w:rPr>
                <w:rFonts w:ascii="Times New Roman" w:hAnsi="Times New Roman" w:cs="Times New Roman"/>
                <w:b/>
                <w:i/>
                <w:sz w:val="24"/>
                <w:szCs w:val="24"/>
              </w:rPr>
              <w:t>0.45</w:t>
            </w:r>
          </w:p>
        </w:tc>
      </w:tr>
      <w:tr w:rsidR="0022098B" w:rsidTr="002F2106">
        <w:trPr>
          <w:jc w:val="center"/>
        </w:trPr>
        <w:tc>
          <w:tcPr>
            <w:tcW w:w="3966" w:type="dxa"/>
          </w:tcPr>
          <w:p w:rsidR="003631DE" w:rsidRPr="002A5AB5"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16" w:type="dxa"/>
            <w:gridSpan w:val="2"/>
          </w:tcPr>
          <w:p w:rsidR="003631DE" w:rsidRPr="00B14DD3" w:rsidRDefault="00C21130" w:rsidP="002F2106">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0" w:type="dxa"/>
            <w:gridSpan w:val="2"/>
          </w:tcPr>
          <w:p w:rsidR="003631DE" w:rsidRPr="003631DE" w:rsidRDefault="00C21130"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C21130">
              <w:rPr>
                <w:rFonts w:ascii="Times New Roman" w:hAnsi="Times New Roman" w:cs="Times New Roman"/>
                <w:sz w:val="24"/>
                <w:szCs w:val="24"/>
              </w:rPr>
              <w:t>12.30</w:t>
            </w:r>
          </w:p>
        </w:tc>
        <w:tc>
          <w:tcPr>
            <w:tcW w:w="1536" w:type="dxa"/>
            <w:gridSpan w:val="2"/>
          </w:tcPr>
          <w:p w:rsidR="003631DE" w:rsidRPr="00B14DD3" w:rsidRDefault="00C21130"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w:t>
            </w:r>
            <w:r w:rsidR="003631DE" w:rsidRPr="00B14DD3">
              <w:rPr>
                <w:rFonts w:ascii="Times New Roman" w:hAnsi="Times New Roman" w:cs="Times New Roman"/>
                <w:b/>
                <w:sz w:val="24"/>
                <w:szCs w:val="24"/>
              </w:rPr>
              <w:t>8</w:t>
            </w:r>
            <w:r w:rsidRPr="00B14DD3">
              <w:rPr>
                <w:rFonts w:ascii="Times New Roman" w:hAnsi="Times New Roman" w:cs="Times New Roman"/>
                <w:b/>
                <w:sz w:val="24"/>
                <w:szCs w:val="24"/>
                <w:lang w:val="en-US"/>
              </w:rPr>
              <w:t>3</w:t>
            </w:r>
          </w:p>
        </w:tc>
        <w:tc>
          <w:tcPr>
            <w:tcW w:w="1453" w:type="dxa"/>
            <w:gridSpan w:val="2"/>
          </w:tcPr>
          <w:p w:rsidR="003631DE" w:rsidRPr="00246238" w:rsidRDefault="00C21130" w:rsidP="002F2106">
            <w:pPr>
              <w:tabs>
                <w:tab w:val="left" w:pos="2265"/>
              </w:tabs>
              <w:spacing w:after="0" w:line="240" w:lineRule="auto"/>
              <w:jc w:val="center"/>
              <w:rPr>
                <w:rFonts w:ascii="Times New Roman" w:hAnsi="Times New Roman" w:cs="Times New Roman"/>
                <w:b/>
                <w:i/>
                <w:sz w:val="24"/>
                <w:szCs w:val="24"/>
              </w:rPr>
            </w:pPr>
            <w:r w:rsidRPr="00246238">
              <w:rPr>
                <w:rFonts w:ascii="Times New Roman" w:hAnsi="Times New Roman" w:cs="Times New Roman"/>
                <w:b/>
                <w:i/>
                <w:sz w:val="24"/>
                <w:szCs w:val="24"/>
              </w:rPr>
              <w:t>0.45</w:t>
            </w:r>
          </w:p>
        </w:tc>
      </w:tr>
      <w:tr w:rsidR="00C21130" w:rsidTr="002F2106">
        <w:trPr>
          <w:jc w:val="center"/>
        </w:trPr>
        <w:tc>
          <w:tcPr>
            <w:tcW w:w="3966" w:type="dxa"/>
          </w:tcPr>
          <w:p w:rsidR="00C21130" w:rsidRPr="002A5AB5" w:rsidRDefault="00C21130"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16" w:type="dxa"/>
            <w:gridSpan w:val="2"/>
          </w:tcPr>
          <w:p w:rsidR="00C21130" w:rsidRPr="00B14DD3" w:rsidRDefault="00C21130" w:rsidP="002F2106">
            <w:pPr>
              <w:tabs>
                <w:tab w:val="left" w:pos="2265"/>
              </w:tabs>
              <w:spacing w:after="0" w:line="240" w:lineRule="auto"/>
              <w:jc w:val="center"/>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0" w:type="dxa"/>
            <w:gridSpan w:val="2"/>
          </w:tcPr>
          <w:p w:rsidR="00C21130" w:rsidRPr="003631DE" w:rsidRDefault="00C21130" w:rsidP="002F210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12.36</w:t>
            </w:r>
          </w:p>
        </w:tc>
        <w:tc>
          <w:tcPr>
            <w:tcW w:w="1536" w:type="dxa"/>
            <w:gridSpan w:val="2"/>
          </w:tcPr>
          <w:p w:rsidR="00C21130" w:rsidRPr="00B14DD3" w:rsidRDefault="00C21130"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0.8</w:t>
            </w:r>
            <w:r w:rsidRPr="00B14DD3">
              <w:rPr>
                <w:rFonts w:ascii="Times New Roman" w:hAnsi="Times New Roman" w:cs="Times New Roman"/>
                <w:b/>
                <w:sz w:val="24"/>
                <w:szCs w:val="24"/>
                <w:lang w:val="en-US"/>
              </w:rPr>
              <w:t>3</w:t>
            </w:r>
          </w:p>
        </w:tc>
        <w:tc>
          <w:tcPr>
            <w:tcW w:w="1453" w:type="dxa"/>
            <w:gridSpan w:val="2"/>
          </w:tcPr>
          <w:p w:rsidR="00C21130" w:rsidRPr="003631DE" w:rsidRDefault="00C21130" w:rsidP="002F210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r>
      <w:tr w:rsidR="003631DE" w:rsidTr="002F2106">
        <w:trPr>
          <w:jc w:val="center"/>
        </w:trPr>
        <w:tc>
          <w:tcPr>
            <w:tcW w:w="3966" w:type="dxa"/>
          </w:tcPr>
          <w:p w:rsidR="003631DE"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22098B">
              <w:rPr>
                <w:rFonts w:ascii="Times New Roman" w:hAnsi="Times New Roman" w:cs="Times New Roman"/>
                <w:sz w:val="24"/>
                <w:szCs w:val="24"/>
              </w:rPr>
              <w:t>+ удаление тренда + полином</w:t>
            </w:r>
          </w:p>
        </w:tc>
        <w:tc>
          <w:tcPr>
            <w:tcW w:w="1216" w:type="dxa"/>
            <w:gridSpan w:val="2"/>
          </w:tcPr>
          <w:p w:rsidR="003631DE" w:rsidRPr="00224EB1" w:rsidRDefault="00224EB1" w:rsidP="002F2106">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224EB1">
              <w:rPr>
                <w:rFonts w:ascii="Times New Roman" w:hAnsi="Times New Roman" w:cs="Times New Roman"/>
                <w:sz w:val="24"/>
                <w:szCs w:val="24"/>
              </w:rPr>
              <w:t>20</w:t>
            </w:r>
            <w:r>
              <w:rPr>
                <w:rFonts w:ascii="Times New Roman" w:hAnsi="Times New Roman" w:cs="Times New Roman"/>
                <w:sz w:val="24"/>
                <w:szCs w:val="24"/>
                <w:lang w:val="en-US"/>
              </w:rPr>
              <w:t>.0</w:t>
            </w:r>
          </w:p>
        </w:tc>
        <w:tc>
          <w:tcPr>
            <w:tcW w:w="1190" w:type="dxa"/>
            <w:gridSpan w:val="2"/>
          </w:tcPr>
          <w:p w:rsidR="003631DE" w:rsidRPr="003631DE" w:rsidRDefault="00224EB1"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224EB1">
              <w:rPr>
                <w:rFonts w:ascii="Times New Roman" w:hAnsi="Times New Roman" w:cs="Times New Roman"/>
                <w:sz w:val="24"/>
                <w:szCs w:val="24"/>
              </w:rPr>
              <w:t>12.05</w:t>
            </w:r>
          </w:p>
        </w:tc>
        <w:tc>
          <w:tcPr>
            <w:tcW w:w="1536"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0.05</w:t>
            </w:r>
          </w:p>
        </w:tc>
        <w:tc>
          <w:tcPr>
            <w:tcW w:w="1453"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0.38</w:t>
            </w:r>
          </w:p>
        </w:tc>
      </w:tr>
      <w:tr w:rsidR="003631DE" w:rsidTr="002F2106">
        <w:trPr>
          <w:jc w:val="center"/>
        </w:trPr>
        <w:tc>
          <w:tcPr>
            <w:tcW w:w="3966" w:type="dxa"/>
          </w:tcPr>
          <w:p w:rsidR="003631DE"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22098B">
              <w:rPr>
                <w:rFonts w:ascii="Times New Roman" w:hAnsi="Times New Roman" w:cs="Times New Roman"/>
                <w:sz w:val="24"/>
                <w:szCs w:val="24"/>
              </w:rPr>
              <w:t xml:space="preserve">+ удаление тренда + масштабирование  </w:t>
            </w:r>
          </w:p>
        </w:tc>
        <w:tc>
          <w:tcPr>
            <w:tcW w:w="1216" w:type="dxa"/>
            <w:gridSpan w:val="2"/>
          </w:tcPr>
          <w:p w:rsidR="003631DE" w:rsidRPr="003631DE" w:rsidRDefault="00224EB1"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gridSpan w:val="2"/>
          </w:tcPr>
          <w:p w:rsidR="003631DE" w:rsidRPr="00B11B1A" w:rsidRDefault="00224EB1" w:rsidP="002F2106">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B11B1A">
              <w:rPr>
                <w:rFonts w:ascii="Times New Roman" w:hAnsi="Times New Roman" w:cs="Times New Roman"/>
                <w:b/>
                <w:sz w:val="24"/>
                <w:szCs w:val="24"/>
              </w:rPr>
              <w:t>9.84</w:t>
            </w:r>
          </w:p>
        </w:tc>
        <w:tc>
          <w:tcPr>
            <w:tcW w:w="1536"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0.07</w:t>
            </w:r>
          </w:p>
        </w:tc>
        <w:tc>
          <w:tcPr>
            <w:tcW w:w="1453" w:type="dxa"/>
            <w:gridSpan w:val="2"/>
          </w:tcPr>
          <w:p w:rsidR="003631DE" w:rsidRPr="00B11B1A" w:rsidRDefault="00224EB1" w:rsidP="002F2106">
            <w:pPr>
              <w:tabs>
                <w:tab w:val="left" w:pos="2265"/>
              </w:tabs>
              <w:spacing w:after="0" w:line="240" w:lineRule="auto"/>
              <w:jc w:val="center"/>
              <w:rPr>
                <w:rFonts w:ascii="Times New Roman" w:hAnsi="Times New Roman" w:cs="Times New Roman"/>
                <w:b/>
                <w:sz w:val="24"/>
                <w:szCs w:val="24"/>
              </w:rPr>
            </w:pPr>
            <w:r w:rsidRPr="00B11B1A">
              <w:rPr>
                <w:rFonts w:ascii="Times New Roman" w:hAnsi="Times New Roman" w:cs="Times New Roman"/>
                <w:b/>
                <w:sz w:val="24"/>
                <w:szCs w:val="24"/>
              </w:rPr>
              <w:t>0.45</w:t>
            </w:r>
          </w:p>
        </w:tc>
      </w:tr>
      <w:tr w:rsidR="003631DE" w:rsidTr="002F2106">
        <w:trPr>
          <w:jc w:val="center"/>
        </w:trPr>
        <w:tc>
          <w:tcPr>
            <w:tcW w:w="3966" w:type="dxa"/>
          </w:tcPr>
          <w:p w:rsidR="003631DE" w:rsidRPr="002A5AB5"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22098B">
              <w:rPr>
                <w:rFonts w:ascii="Times New Roman" w:hAnsi="Times New Roman" w:cs="Times New Roman"/>
                <w:sz w:val="24"/>
                <w:szCs w:val="24"/>
              </w:rPr>
              <w:t>+ удаление тренда + полином + масштабирование</w:t>
            </w:r>
          </w:p>
        </w:tc>
        <w:tc>
          <w:tcPr>
            <w:tcW w:w="1216" w:type="dxa"/>
            <w:gridSpan w:val="2"/>
          </w:tcPr>
          <w:p w:rsidR="003631DE" w:rsidRPr="00DE0EC7"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20.0</w:t>
            </w:r>
          </w:p>
        </w:tc>
        <w:tc>
          <w:tcPr>
            <w:tcW w:w="1190"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11.85</w:t>
            </w:r>
          </w:p>
        </w:tc>
        <w:tc>
          <w:tcPr>
            <w:tcW w:w="1536"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0.05</w:t>
            </w:r>
          </w:p>
        </w:tc>
        <w:tc>
          <w:tcPr>
            <w:tcW w:w="1453"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0.41</w:t>
            </w:r>
          </w:p>
        </w:tc>
      </w:tr>
    </w:tbl>
    <w:p w:rsidR="003631DE" w:rsidRPr="00E42911" w:rsidRDefault="003631DE" w:rsidP="003631DE">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E867BF">
        <w:rPr>
          <w:rFonts w:ascii="Times New Roman" w:hAnsi="Times New Roman" w:cs="Times New Roman"/>
          <w:b/>
          <w:sz w:val="24"/>
          <w:szCs w:val="24"/>
        </w:rPr>
        <w:t>3</w:t>
      </w:r>
      <w:r w:rsidRPr="00822274">
        <w:rPr>
          <w:rFonts w:ascii="Times New Roman" w:hAnsi="Times New Roman" w:cs="Times New Roman"/>
          <w:b/>
          <w:sz w:val="24"/>
          <w:szCs w:val="24"/>
        </w:rPr>
        <w:t xml:space="preserve"> – Влияние </w:t>
      </w:r>
      <w:r w:rsidR="00B14DD3">
        <w:rPr>
          <w:rFonts w:ascii="Times New Roman" w:hAnsi="Times New Roman" w:cs="Times New Roman"/>
          <w:b/>
          <w:sz w:val="24"/>
          <w:szCs w:val="24"/>
        </w:rPr>
        <w:t>методов предобработки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AC0BC0" w:rsidRDefault="00AC0BC0" w:rsidP="006D32FE">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Алгоритмы машинного обучения чувствительны к масштабированию данных, поэтому необходимо нормировать каждую отдельную матрицу. Кроме того, необходимо удалить тренд в векторах матриц откликов сенсоров. Другие приемы предварительной обработки, которые могут быть использованы – масштабирование матриц относительно друг друга и применение сглаживания полиномом </w:t>
      </w:r>
      <w:r>
        <w:rPr>
          <w:rFonts w:ascii="Times New Roman" w:hAnsi="Times New Roman" w:cs="Times New Roman"/>
          <w:sz w:val="28"/>
          <w:szCs w:val="28"/>
          <w:lang w:val="en-US"/>
        </w:rPr>
        <w:t>N</w:t>
      </w:r>
      <w:r w:rsidRPr="00B83E4C">
        <w:rPr>
          <w:rFonts w:ascii="Times New Roman" w:hAnsi="Times New Roman" w:cs="Times New Roman"/>
          <w:sz w:val="28"/>
          <w:szCs w:val="28"/>
        </w:rPr>
        <w:t xml:space="preserve"> </w:t>
      </w:r>
      <w:r>
        <w:rPr>
          <w:rFonts w:ascii="Times New Roman" w:hAnsi="Times New Roman" w:cs="Times New Roman"/>
          <w:sz w:val="28"/>
          <w:szCs w:val="28"/>
        </w:rPr>
        <w:t>степени для удаления низкочастотного шума. Применение полосовых фильтров неоправданно в данном случае, так как неизвестна полоса пропускания, в которой лежат информативные частоты.</w:t>
      </w:r>
    </w:p>
    <w:tbl>
      <w:tblPr>
        <w:tblStyle w:val="TableGrid"/>
        <w:tblW w:w="8500" w:type="dxa"/>
        <w:jc w:val="center"/>
        <w:tblLook w:val="04A0" w:firstRow="1" w:lastRow="0" w:firstColumn="1" w:lastColumn="0" w:noHBand="0" w:noVBand="1"/>
      </w:tblPr>
      <w:tblGrid>
        <w:gridCol w:w="2689"/>
        <w:gridCol w:w="1417"/>
        <w:gridCol w:w="1405"/>
        <w:gridCol w:w="1536"/>
        <w:gridCol w:w="1453"/>
      </w:tblGrid>
      <w:tr w:rsidR="00AC0BC0" w:rsidTr="0022361D">
        <w:trPr>
          <w:jc w:val="center"/>
        </w:trPr>
        <w:tc>
          <w:tcPr>
            <w:tcW w:w="2689" w:type="dxa"/>
          </w:tcPr>
          <w:p w:rsidR="00AC0BC0" w:rsidRPr="00AA10F3" w:rsidRDefault="00AC0BC0" w:rsidP="0022361D">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7" w:type="dxa"/>
          </w:tcPr>
          <w:p w:rsidR="00AC0BC0" w:rsidRPr="007A1403" w:rsidRDefault="00AC0BC0" w:rsidP="0022361D">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05" w:type="dxa"/>
          </w:tcPr>
          <w:p w:rsidR="00AC0BC0" w:rsidRPr="007A1403" w:rsidRDefault="00AC0BC0" w:rsidP="0022361D">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AC0BC0" w:rsidRPr="007A1403" w:rsidRDefault="00AC0BC0" w:rsidP="0022361D">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AC0BC0" w:rsidRPr="007A1403" w:rsidRDefault="00AC0BC0" w:rsidP="0022361D">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AC0BC0" w:rsidTr="0022361D">
        <w:trPr>
          <w:jc w:val="center"/>
        </w:trPr>
        <w:tc>
          <w:tcPr>
            <w:tcW w:w="2689" w:type="dxa"/>
          </w:tcPr>
          <w:p w:rsidR="00AC0BC0" w:rsidRPr="00166188" w:rsidRDefault="00AC0BC0" w:rsidP="0022361D">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Без </w:t>
            </w:r>
            <w:r>
              <w:rPr>
                <w:rFonts w:ascii="Times New Roman" w:hAnsi="Times New Roman" w:cs="Times New Roman"/>
                <w:sz w:val="24"/>
                <w:szCs w:val="24"/>
                <w:lang w:val="en-US"/>
              </w:rPr>
              <w:t>PCA</w:t>
            </w:r>
          </w:p>
        </w:tc>
        <w:tc>
          <w:tcPr>
            <w:tcW w:w="1417" w:type="dxa"/>
          </w:tcPr>
          <w:p w:rsidR="00AC0BC0" w:rsidRPr="003631DE" w:rsidRDefault="00AC0BC0" w:rsidP="0022361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19.52</w:t>
            </w:r>
          </w:p>
        </w:tc>
        <w:tc>
          <w:tcPr>
            <w:tcW w:w="1405" w:type="dxa"/>
          </w:tcPr>
          <w:p w:rsidR="00AC0BC0" w:rsidRPr="00B11B1A" w:rsidRDefault="00AC0BC0" w:rsidP="0022361D">
            <w:pPr>
              <w:pStyle w:val="ListParagraph"/>
              <w:tabs>
                <w:tab w:val="left" w:pos="2265"/>
              </w:tabs>
              <w:spacing w:after="0" w:line="240" w:lineRule="auto"/>
              <w:ind w:left="0"/>
              <w:contextualSpacing w:val="0"/>
              <w:rPr>
                <w:rFonts w:ascii="Times New Roman" w:hAnsi="Times New Roman" w:cs="Times New Roman"/>
                <w:b/>
                <w:sz w:val="24"/>
                <w:szCs w:val="24"/>
              </w:rPr>
            </w:pPr>
            <w:r w:rsidRPr="00B11B1A">
              <w:rPr>
                <w:rFonts w:ascii="Times New Roman" w:hAnsi="Times New Roman" w:cs="Times New Roman"/>
                <w:b/>
                <w:sz w:val="24"/>
                <w:szCs w:val="24"/>
              </w:rPr>
              <w:t>9.84</w:t>
            </w:r>
          </w:p>
        </w:tc>
        <w:tc>
          <w:tcPr>
            <w:tcW w:w="1536" w:type="dxa"/>
          </w:tcPr>
          <w:p w:rsidR="00AC0BC0" w:rsidRPr="003631DE" w:rsidRDefault="00AC0BC0" w:rsidP="0022361D">
            <w:pPr>
              <w:tabs>
                <w:tab w:val="left" w:pos="2265"/>
              </w:tabs>
              <w:spacing w:after="0" w:line="240" w:lineRule="auto"/>
              <w:rPr>
                <w:rFonts w:ascii="Times New Roman" w:hAnsi="Times New Roman" w:cs="Times New Roman"/>
                <w:sz w:val="24"/>
                <w:szCs w:val="24"/>
              </w:rPr>
            </w:pPr>
            <w:r w:rsidRPr="00224EB1">
              <w:rPr>
                <w:rFonts w:ascii="Times New Roman" w:hAnsi="Times New Roman" w:cs="Times New Roman"/>
                <w:sz w:val="24"/>
                <w:szCs w:val="24"/>
              </w:rPr>
              <w:t>0.07</w:t>
            </w:r>
          </w:p>
        </w:tc>
        <w:tc>
          <w:tcPr>
            <w:tcW w:w="1453" w:type="dxa"/>
          </w:tcPr>
          <w:p w:rsidR="00AC0BC0" w:rsidRPr="00B11B1A" w:rsidRDefault="00AC0BC0" w:rsidP="0022361D">
            <w:pPr>
              <w:tabs>
                <w:tab w:val="left" w:pos="2265"/>
              </w:tabs>
              <w:spacing w:after="0" w:line="240" w:lineRule="auto"/>
              <w:rPr>
                <w:rFonts w:ascii="Times New Roman" w:hAnsi="Times New Roman" w:cs="Times New Roman"/>
                <w:b/>
                <w:sz w:val="24"/>
                <w:szCs w:val="24"/>
              </w:rPr>
            </w:pPr>
            <w:r w:rsidRPr="00B11B1A">
              <w:rPr>
                <w:rFonts w:ascii="Times New Roman" w:hAnsi="Times New Roman" w:cs="Times New Roman"/>
                <w:b/>
                <w:sz w:val="24"/>
                <w:szCs w:val="24"/>
              </w:rPr>
              <w:t>0.45</w:t>
            </w:r>
          </w:p>
        </w:tc>
      </w:tr>
      <w:tr w:rsidR="00AC0BC0" w:rsidTr="0022361D">
        <w:trPr>
          <w:jc w:val="center"/>
        </w:trPr>
        <w:tc>
          <w:tcPr>
            <w:tcW w:w="2689" w:type="dxa"/>
          </w:tcPr>
          <w:p w:rsidR="00AC0BC0" w:rsidRPr="00166188" w:rsidRDefault="00AC0BC0" w:rsidP="0022361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lang w:val="en-US"/>
              </w:rPr>
              <w:t xml:space="preserve">121 </w:t>
            </w:r>
            <w:r>
              <w:rPr>
                <w:rFonts w:ascii="Times New Roman" w:hAnsi="Times New Roman" w:cs="Times New Roman"/>
                <w:sz w:val="24"/>
                <w:szCs w:val="24"/>
              </w:rPr>
              <w:t>компонента</w:t>
            </w:r>
          </w:p>
        </w:tc>
        <w:tc>
          <w:tcPr>
            <w:tcW w:w="1417" w:type="dxa"/>
          </w:tcPr>
          <w:p w:rsidR="00AC0BC0" w:rsidRPr="00F04893" w:rsidRDefault="00AC0BC0" w:rsidP="0022361D">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F04893">
              <w:rPr>
                <w:rFonts w:ascii="Times New Roman" w:hAnsi="Times New Roman" w:cs="Times New Roman"/>
                <w:sz w:val="24"/>
                <w:szCs w:val="24"/>
                <w:lang w:val="en-US"/>
              </w:rPr>
              <w:t>19.52</w:t>
            </w:r>
          </w:p>
        </w:tc>
        <w:tc>
          <w:tcPr>
            <w:tcW w:w="1405" w:type="dxa"/>
          </w:tcPr>
          <w:p w:rsidR="00AC0BC0" w:rsidRPr="00F04893" w:rsidRDefault="00AC0BC0" w:rsidP="0022361D">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F04893">
              <w:rPr>
                <w:rFonts w:ascii="Times New Roman" w:hAnsi="Times New Roman" w:cs="Times New Roman"/>
                <w:sz w:val="24"/>
                <w:szCs w:val="24"/>
                <w:lang w:val="en-US"/>
              </w:rPr>
              <w:t>1</w:t>
            </w:r>
            <w:r w:rsidRPr="00F04893">
              <w:rPr>
                <w:rFonts w:ascii="Times New Roman" w:hAnsi="Times New Roman" w:cs="Times New Roman"/>
                <w:sz w:val="24"/>
                <w:szCs w:val="24"/>
              </w:rPr>
              <w:t>1</w:t>
            </w:r>
            <w:r w:rsidRPr="00F04893">
              <w:rPr>
                <w:rFonts w:ascii="Times New Roman" w:hAnsi="Times New Roman" w:cs="Times New Roman"/>
                <w:sz w:val="24"/>
                <w:szCs w:val="24"/>
                <w:lang w:val="en-US"/>
              </w:rPr>
              <w:t>.25</w:t>
            </w:r>
          </w:p>
        </w:tc>
        <w:tc>
          <w:tcPr>
            <w:tcW w:w="1536" w:type="dxa"/>
          </w:tcPr>
          <w:p w:rsidR="00AC0BC0" w:rsidRPr="00F04893" w:rsidRDefault="00AC0BC0" w:rsidP="0022361D">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AC0BC0" w:rsidRPr="00F04893" w:rsidRDefault="00AC0BC0" w:rsidP="0022361D">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0.42</w:t>
            </w:r>
          </w:p>
        </w:tc>
      </w:tr>
      <w:tr w:rsidR="00AC0BC0" w:rsidTr="0022361D">
        <w:trPr>
          <w:jc w:val="center"/>
        </w:trPr>
        <w:tc>
          <w:tcPr>
            <w:tcW w:w="2689" w:type="dxa"/>
          </w:tcPr>
          <w:p w:rsidR="00AC0BC0" w:rsidRPr="00166188" w:rsidRDefault="00AC0BC0" w:rsidP="0022361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8 компонент</w:t>
            </w:r>
          </w:p>
        </w:tc>
        <w:tc>
          <w:tcPr>
            <w:tcW w:w="1417" w:type="dxa"/>
          </w:tcPr>
          <w:p w:rsidR="00AC0BC0" w:rsidRPr="00F04893" w:rsidRDefault="00AC0BC0" w:rsidP="0022361D">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19.52</w:t>
            </w:r>
          </w:p>
        </w:tc>
        <w:tc>
          <w:tcPr>
            <w:tcW w:w="1405" w:type="dxa"/>
          </w:tcPr>
          <w:p w:rsidR="00AC0BC0" w:rsidRPr="00F04893" w:rsidRDefault="00AC0BC0" w:rsidP="0022361D">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11.36</w:t>
            </w:r>
          </w:p>
        </w:tc>
        <w:tc>
          <w:tcPr>
            <w:tcW w:w="1536" w:type="dxa"/>
          </w:tcPr>
          <w:p w:rsidR="00AC0BC0" w:rsidRPr="00F04893" w:rsidRDefault="00AC0BC0" w:rsidP="0022361D">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0.07</w:t>
            </w:r>
          </w:p>
        </w:tc>
        <w:tc>
          <w:tcPr>
            <w:tcW w:w="1453" w:type="dxa"/>
          </w:tcPr>
          <w:p w:rsidR="00AC0BC0" w:rsidRPr="00F04893" w:rsidRDefault="00AC0BC0" w:rsidP="0022361D">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0.41</w:t>
            </w:r>
          </w:p>
        </w:tc>
      </w:tr>
      <w:tr w:rsidR="00AC0BC0" w:rsidTr="0022361D">
        <w:trPr>
          <w:jc w:val="center"/>
        </w:trPr>
        <w:tc>
          <w:tcPr>
            <w:tcW w:w="2689" w:type="dxa"/>
          </w:tcPr>
          <w:p w:rsidR="00AC0BC0" w:rsidRPr="002A5AB5" w:rsidRDefault="00AC0BC0" w:rsidP="0022361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2 компонента</w:t>
            </w:r>
          </w:p>
        </w:tc>
        <w:tc>
          <w:tcPr>
            <w:tcW w:w="1417" w:type="dxa"/>
          </w:tcPr>
          <w:p w:rsidR="00AC0BC0" w:rsidRPr="00F04893" w:rsidRDefault="00AC0BC0" w:rsidP="0022361D">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19.52</w:t>
            </w:r>
          </w:p>
        </w:tc>
        <w:tc>
          <w:tcPr>
            <w:tcW w:w="1405" w:type="dxa"/>
          </w:tcPr>
          <w:p w:rsidR="00AC0BC0" w:rsidRPr="00F04893" w:rsidRDefault="00AC0BC0" w:rsidP="0022361D">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10.02</w:t>
            </w:r>
          </w:p>
        </w:tc>
        <w:tc>
          <w:tcPr>
            <w:tcW w:w="1536" w:type="dxa"/>
          </w:tcPr>
          <w:p w:rsidR="00AC0BC0" w:rsidRPr="00F04893" w:rsidRDefault="00AC0BC0" w:rsidP="0022361D">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AC0BC0" w:rsidRPr="00F04893" w:rsidRDefault="00AC0BC0" w:rsidP="0022361D">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0.48</w:t>
            </w:r>
          </w:p>
        </w:tc>
      </w:tr>
      <w:tr w:rsidR="00AC0BC0" w:rsidTr="0022361D">
        <w:trPr>
          <w:jc w:val="center"/>
        </w:trPr>
        <w:tc>
          <w:tcPr>
            <w:tcW w:w="2689" w:type="dxa"/>
          </w:tcPr>
          <w:p w:rsidR="00AC0BC0" w:rsidRPr="002A5AB5" w:rsidRDefault="00AC0BC0" w:rsidP="0022361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 компонента</w:t>
            </w:r>
          </w:p>
        </w:tc>
        <w:tc>
          <w:tcPr>
            <w:tcW w:w="1417" w:type="dxa"/>
          </w:tcPr>
          <w:p w:rsidR="00AC0BC0" w:rsidRPr="00F04893" w:rsidRDefault="00AC0BC0" w:rsidP="0022361D">
            <w:pPr>
              <w:pStyle w:val="ListParagraph"/>
              <w:tabs>
                <w:tab w:val="left" w:pos="2265"/>
              </w:tabs>
              <w:spacing w:after="0" w:line="240" w:lineRule="auto"/>
              <w:ind w:left="0"/>
              <w:contextualSpacing w:val="0"/>
              <w:rPr>
                <w:rFonts w:ascii="Times New Roman" w:hAnsi="Times New Roman" w:cs="Times New Roman"/>
                <w:sz w:val="24"/>
                <w:szCs w:val="24"/>
              </w:rPr>
            </w:pPr>
            <w:r w:rsidRPr="00F04893">
              <w:rPr>
                <w:rFonts w:ascii="Times New Roman" w:hAnsi="Times New Roman" w:cs="Times New Roman"/>
                <w:sz w:val="24"/>
                <w:szCs w:val="24"/>
              </w:rPr>
              <w:t>19.52</w:t>
            </w:r>
          </w:p>
        </w:tc>
        <w:tc>
          <w:tcPr>
            <w:tcW w:w="1405" w:type="dxa"/>
          </w:tcPr>
          <w:p w:rsidR="00AC0BC0" w:rsidRPr="00F04893" w:rsidRDefault="00AC0BC0" w:rsidP="0022361D">
            <w:pPr>
              <w:pStyle w:val="ListParagraph"/>
              <w:tabs>
                <w:tab w:val="left" w:pos="2265"/>
              </w:tabs>
              <w:spacing w:after="0" w:line="240" w:lineRule="auto"/>
              <w:ind w:left="0"/>
              <w:contextualSpacing w:val="0"/>
              <w:rPr>
                <w:rFonts w:ascii="Times New Roman" w:hAnsi="Times New Roman" w:cs="Times New Roman"/>
                <w:b/>
                <w:sz w:val="24"/>
                <w:szCs w:val="24"/>
              </w:rPr>
            </w:pPr>
            <w:r w:rsidRPr="00F04893">
              <w:rPr>
                <w:rFonts w:ascii="Times New Roman" w:hAnsi="Times New Roman" w:cs="Times New Roman"/>
                <w:b/>
                <w:sz w:val="24"/>
                <w:szCs w:val="24"/>
              </w:rPr>
              <w:t>9.61</w:t>
            </w:r>
          </w:p>
        </w:tc>
        <w:tc>
          <w:tcPr>
            <w:tcW w:w="1536" w:type="dxa"/>
          </w:tcPr>
          <w:p w:rsidR="00AC0BC0" w:rsidRPr="00F04893" w:rsidRDefault="00AC0BC0" w:rsidP="0022361D">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AC0BC0" w:rsidRPr="00F04893" w:rsidRDefault="00AC0BC0" w:rsidP="0022361D">
            <w:pPr>
              <w:tabs>
                <w:tab w:val="left" w:pos="2265"/>
              </w:tabs>
              <w:spacing w:after="0" w:line="240" w:lineRule="auto"/>
              <w:rPr>
                <w:rFonts w:ascii="Times New Roman" w:hAnsi="Times New Roman" w:cs="Times New Roman"/>
                <w:b/>
                <w:sz w:val="24"/>
                <w:szCs w:val="24"/>
              </w:rPr>
            </w:pPr>
            <w:r w:rsidRPr="00F04893">
              <w:rPr>
                <w:rFonts w:ascii="Times New Roman" w:hAnsi="Times New Roman" w:cs="Times New Roman"/>
                <w:b/>
                <w:sz w:val="24"/>
                <w:szCs w:val="24"/>
              </w:rPr>
              <w:t>0.46</w:t>
            </w:r>
          </w:p>
        </w:tc>
      </w:tr>
    </w:tbl>
    <w:p w:rsidR="00AC0BC0" w:rsidRPr="00AC0BC0" w:rsidRDefault="00AC0BC0" w:rsidP="00AC0BC0">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Pr="00B11B1A">
        <w:rPr>
          <w:rFonts w:ascii="Times New Roman" w:hAnsi="Times New Roman" w:cs="Times New Roman"/>
          <w:b/>
          <w:sz w:val="24"/>
          <w:szCs w:val="24"/>
        </w:rPr>
        <w:t>4</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методов предобработки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6D32FE" w:rsidRDefault="00576799" w:rsidP="006D32FE">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Исследуем, как комбинация разных методов предварительной обработки влияет на рассмотренные выше метрики</w:t>
      </w:r>
      <w:r w:rsidRPr="00B14DD3">
        <w:rPr>
          <w:rFonts w:ascii="Times New Roman" w:hAnsi="Times New Roman" w:cs="Times New Roman"/>
          <w:sz w:val="28"/>
          <w:szCs w:val="28"/>
        </w:rPr>
        <w:t xml:space="preserve"> </w:t>
      </w:r>
      <w:r w:rsidRPr="00B14DD3">
        <w:rPr>
          <w:rFonts w:ascii="Times New Roman" w:hAnsi="Times New Roman" w:cs="Times New Roman"/>
          <w:sz w:val="28"/>
          <w:szCs w:val="28"/>
          <w:highlight w:val="darkCyan"/>
        </w:rPr>
        <w:t>(таблица 3)</w:t>
      </w:r>
      <w:r>
        <w:rPr>
          <w:rFonts w:ascii="Times New Roman" w:hAnsi="Times New Roman" w:cs="Times New Roman"/>
          <w:sz w:val="28"/>
          <w:szCs w:val="28"/>
        </w:rPr>
        <w:t xml:space="preserve">. По метрикам обучающего множества видно, что наилучшим методом предварительной обработки является сглаживание полиномом </w:t>
      </w:r>
      <w:r>
        <w:rPr>
          <w:rFonts w:ascii="Times New Roman" w:hAnsi="Times New Roman" w:cs="Times New Roman"/>
          <w:sz w:val="28"/>
          <w:szCs w:val="28"/>
          <w:lang w:val="en-US"/>
        </w:rPr>
        <w:t>N</w:t>
      </w:r>
      <w:r w:rsidRPr="00576799">
        <w:rPr>
          <w:rFonts w:ascii="Times New Roman" w:hAnsi="Times New Roman" w:cs="Times New Roman"/>
          <w:sz w:val="28"/>
          <w:szCs w:val="28"/>
        </w:rPr>
        <w:t xml:space="preserve"> </w:t>
      </w:r>
      <w:r>
        <w:rPr>
          <w:rFonts w:ascii="Times New Roman" w:hAnsi="Times New Roman" w:cs="Times New Roman"/>
          <w:sz w:val="28"/>
          <w:szCs w:val="28"/>
        </w:rPr>
        <w:t xml:space="preserve">степени, причем существенной разницы в выборе степени </w:t>
      </w:r>
      <w:r>
        <w:rPr>
          <w:rFonts w:ascii="Times New Roman" w:hAnsi="Times New Roman" w:cs="Times New Roman"/>
          <w:sz w:val="28"/>
          <w:szCs w:val="28"/>
          <w:lang w:val="en-US"/>
        </w:rPr>
        <w:t>N</w:t>
      </w:r>
      <w:r w:rsidRPr="00576799">
        <w:rPr>
          <w:rFonts w:ascii="Times New Roman" w:hAnsi="Times New Roman" w:cs="Times New Roman"/>
          <w:sz w:val="28"/>
          <w:szCs w:val="28"/>
        </w:rPr>
        <w:t xml:space="preserve"> </w:t>
      </w:r>
      <w:r>
        <w:rPr>
          <w:rFonts w:ascii="Times New Roman" w:hAnsi="Times New Roman" w:cs="Times New Roman"/>
          <w:sz w:val="28"/>
          <w:szCs w:val="28"/>
        </w:rPr>
        <w:t xml:space="preserve">не наблюдается – остановимся на 3 степени как </w:t>
      </w:r>
      <w:r>
        <w:rPr>
          <w:rFonts w:ascii="Times New Roman" w:hAnsi="Times New Roman" w:cs="Times New Roman"/>
          <w:sz w:val="28"/>
          <w:szCs w:val="28"/>
        </w:rPr>
        <w:lastRenderedPageBreak/>
        <w:t xml:space="preserve">наилучшей. Однако для итоговой классификации наилучший метод – это </w:t>
      </w:r>
      <w:r w:rsidR="002F2106">
        <w:rPr>
          <w:rFonts w:ascii="Times New Roman" w:hAnsi="Times New Roman" w:cs="Times New Roman"/>
          <w:sz w:val="28"/>
          <w:szCs w:val="28"/>
        </w:rPr>
        <w:t>нормировка</w:t>
      </w:r>
      <w:r>
        <w:rPr>
          <w:rFonts w:ascii="Times New Roman" w:hAnsi="Times New Roman" w:cs="Times New Roman"/>
          <w:sz w:val="28"/>
          <w:szCs w:val="28"/>
        </w:rPr>
        <w:t xml:space="preserve">. Необходимо </w:t>
      </w:r>
      <w:r w:rsidR="00DE0EC7">
        <w:rPr>
          <w:rFonts w:ascii="Times New Roman" w:hAnsi="Times New Roman" w:cs="Times New Roman"/>
          <w:sz w:val="28"/>
          <w:szCs w:val="28"/>
        </w:rPr>
        <w:t>учесть</w:t>
      </w:r>
      <w:r>
        <w:rPr>
          <w:rFonts w:ascii="Times New Roman" w:hAnsi="Times New Roman" w:cs="Times New Roman"/>
          <w:sz w:val="28"/>
          <w:szCs w:val="28"/>
        </w:rPr>
        <w:t xml:space="preserve">, что </w:t>
      </w:r>
      <w:r>
        <w:rPr>
          <w:rFonts w:ascii="Times New Roman" w:hAnsi="Times New Roman" w:cs="Times New Roman"/>
          <w:sz w:val="28"/>
          <w:szCs w:val="28"/>
          <w:lang w:val="en-US"/>
        </w:rPr>
        <w:t>top</w:t>
      </w:r>
      <w:r w:rsidRPr="00576799">
        <w:rPr>
          <w:rFonts w:ascii="Times New Roman" w:hAnsi="Times New Roman" w:cs="Times New Roman"/>
          <w:sz w:val="28"/>
          <w:szCs w:val="28"/>
        </w:rPr>
        <w:t xml:space="preserve">-2 </w:t>
      </w:r>
      <w:r>
        <w:rPr>
          <w:rFonts w:ascii="Times New Roman" w:hAnsi="Times New Roman" w:cs="Times New Roman"/>
          <w:sz w:val="28"/>
          <w:szCs w:val="28"/>
        </w:rPr>
        <w:t xml:space="preserve">предсказанных меток оказались верными для удаления тренда (ДОФ – 33%, ацетон – 30%), для </w:t>
      </w:r>
      <w:r w:rsidR="002F2106">
        <w:rPr>
          <w:rFonts w:ascii="Times New Roman" w:hAnsi="Times New Roman" w:cs="Times New Roman"/>
          <w:sz w:val="28"/>
          <w:szCs w:val="28"/>
        </w:rPr>
        <w:t xml:space="preserve">нормировки </w:t>
      </w:r>
      <w:r>
        <w:rPr>
          <w:rFonts w:ascii="Times New Roman" w:hAnsi="Times New Roman" w:cs="Times New Roman"/>
          <w:sz w:val="28"/>
          <w:szCs w:val="28"/>
        </w:rPr>
        <w:t>и удаления тренда (ДОФ – 52%, ацетон – 26%)</w:t>
      </w:r>
      <w:r w:rsidR="00F96DEC">
        <w:rPr>
          <w:rFonts w:ascii="Times New Roman" w:hAnsi="Times New Roman" w:cs="Times New Roman"/>
          <w:sz w:val="28"/>
          <w:szCs w:val="28"/>
        </w:rPr>
        <w:t>, что не</w:t>
      </w:r>
      <w:r w:rsidR="000016F7">
        <w:rPr>
          <w:rFonts w:ascii="Times New Roman" w:hAnsi="Times New Roman" w:cs="Times New Roman"/>
          <w:sz w:val="28"/>
          <w:szCs w:val="28"/>
        </w:rPr>
        <w:t xml:space="preserve">намного хуже, чем </w:t>
      </w:r>
      <w:r w:rsidR="00F96DEC">
        <w:rPr>
          <w:rFonts w:ascii="Times New Roman" w:hAnsi="Times New Roman" w:cs="Times New Roman"/>
          <w:sz w:val="28"/>
          <w:szCs w:val="28"/>
        </w:rPr>
        <w:t xml:space="preserve">только </w:t>
      </w:r>
      <w:r w:rsidR="002F2106">
        <w:rPr>
          <w:rFonts w:ascii="Times New Roman" w:hAnsi="Times New Roman" w:cs="Times New Roman"/>
          <w:sz w:val="28"/>
          <w:szCs w:val="28"/>
        </w:rPr>
        <w:t>нормировка</w:t>
      </w:r>
      <w:r w:rsidR="00F96DEC">
        <w:rPr>
          <w:rFonts w:ascii="Times New Roman" w:hAnsi="Times New Roman" w:cs="Times New Roman"/>
          <w:sz w:val="28"/>
          <w:szCs w:val="28"/>
        </w:rPr>
        <w:t>. Хорошие результаты дает комплексный подход</w:t>
      </w:r>
      <w:r w:rsidR="0042036A">
        <w:rPr>
          <w:rFonts w:ascii="Times New Roman" w:hAnsi="Times New Roman" w:cs="Times New Roman"/>
          <w:sz w:val="28"/>
          <w:szCs w:val="28"/>
        </w:rPr>
        <w:t xml:space="preserve"> «</w:t>
      </w:r>
      <w:r w:rsidR="002F2106">
        <w:rPr>
          <w:rFonts w:ascii="Times New Roman" w:hAnsi="Times New Roman" w:cs="Times New Roman"/>
          <w:sz w:val="28"/>
          <w:szCs w:val="28"/>
        </w:rPr>
        <w:t xml:space="preserve">нормировка </w:t>
      </w:r>
      <w:r w:rsidR="0042036A" w:rsidRPr="0042036A">
        <w:rPr>
          <w:rFonts w:ascii="Times New Roman" w:hAnsi="Times New Roman" w:cs="Times New Roman"/>
          <w:sz w:val="28"/>
          <w:szCs w:val="28"/>
        </w:rPr>
        <w:t>+ уда</w:t>
      </w:r>
      <w:r w:rsidR="0042036A">
        <w:rPr>
          <w:rFonts w:ascii="Times New Roman" w:hAnsi="Times New Roman" w:cs="Times New Roman"/>
          <w:sz w:val="28"/>
          <w:szCs w:val="28"/>
        </w:rPr>
        <w:t xml:space="preserve">ление тренда + масштабирование» (ацетон – 32%, ДОФ – 27%). </w:t>
      </w:r>
      <w:r w:rsidR="00F96DEC">
        <w:rPr>
          <w:rFonts w:ascii="Times New Roman" w:hAnsi="Times New Roman" w:cs="Times New Roman"/>
          <w:sz w:val="28"/>
          <w:szCs w:val="28"/>
        </w:rPr>
        <w:t xml:space="preserve">Кроме того, он ненамного хуже при итоговой классификации, чем </w:t>
      </w:r>
      <w:r w:rsidR="002F2106">
        <w:rPr>
          <w:rFonts w:ascii="Times New Roman" w:hAnsi="Times New Roman" w:cs="Times New Roman"/>
          <w:sz w:val="28"/>
          <w:szCs w:val="28"/>
        </w:rPr>
        <w:t xml:space="preserve">нормировка </w:t>
      </w:r>
      <w:r w:rsidR="00F96DEC">
        <w:rPr>
          <w:rFonts w:ascii="Times New Roman" w:hAnsi="Times New Roman" w:cs="Times New Roman"/>
          <w:sz w:val="28"/>
          <w:szCs w:val="28"/>
        </w:rPr>
        <w:t>(</w:t>
      </w:r>
      <w:r w:rsidR="00F96DEC">
        <w:rPr>
          <w:rFonts w:ascii="Times New Roman" w:hAnsi="Times New Roman" w:cs="Times New Roman"/>
          <w:sz w:val="28"/>
          <w:szCs w:val="28"/>
          <w:lang w:val="en-US"/>
        </w:rPr>
        <w:t>CE</w:t>
      </w:r>
      <w:r w:rsidR="00F96DEC" w:rsidRPr="00F96DEC">
        <w:rPr>
          <w:rFonts w:ascii="Times New Roman" w:hAnsi="Times New Roman" w:cs="Times New Roman"/>
          <w:sz w:val="28"/>
          <w:szCs w:val="28"/>
        </w:rPr>
        <w:t xml:space="preserve">=9.84 </w:t>
      </w:r>
      <w:r w:rsidR="00F96DEC">
        <w:rPr>
          <w:rFonts w:ascii="Times New Roman" w:hAnsi="Times New Roman" w:cs="Times New Roman"/>
          <w:sz w:val="28"/>
          <w:szCs w:val="28"/>
        </w:rPr>
        <w:t xml:space="preserve">против </w:t>
      </w:r>
      <w:r w:rsidR="00F96DEC" w:rsidRPr="00F96DEC">
        <w:rPr>
          <w:rFonts w:ascii="Times New Roman" w:hAnsi="Times New Roman" w:cs="Times New Roman"/>
          <w:sz w:val="28"/>
          <w:szCs w:val="28"/>
        </w:rPr>
        <w:t>8.96</w:t>
      </w:r>
      <w:r w:rsidR="00F96DEC">
        <w:rPr>
          <w:rFonts w:ascii="Times New Roman" w:hAnsi="Times New Roman" w:cs="Times New Roman"/>
          <w:sz w:val="28"/>
          <w:szCs w:val="28"/>
        </w:rPr>
        <w:t>)</w:t>
      </w:r>
      <w:r w:rsidR="00856E10">
        <w:rPr>
          <w:rFonts w:ascii="Times New Roman" w:hAnsi="Times New Roman" w:cs="Times New Roman"/>
          <w:sz w:val="28"/>
          <w:szCs w:val="28"/>
        </w:rPr>
        <w:t xml:space="preserve">. Все прочие подходы в </w:t>
      </w:r>
      <w:r w:rsidR="00856E10">
        <w:rPr>
          <w:rFonts w:ascii="Times New Roman" w:hAnsi="Times New Roman" w:cs="Times New Roman"/>
          <w:sz w:val="28"/>
          <w:szCs w:val="28"/>
          <w:lang w:val="en-US"/>
        </w:rPr>
        <w:t>top</w:t>
      </w:r>
      <w:r w:rsidR="00856E10">
        <w:rPr>
          <w:rFonts w:ascii="Times New Roman" w:hAnsi="Times New Roman" w:cs="Times New Roman"/>
          <w:sz w:val="28"/>
          <w:szCs w:val="28"/>
        </w:rPr>
        <w:t xml:space="preserve">-2 дали предсказания в соответствии с распределением классов. </w:t>
      </w:r>
      <w:r w:rsidR="00F96DEC">
        <w:rPr>
          <w:rFonts w:ascii="Times New Roman" w:hAnsi="Times New Roman" w:cs="Times New Roman"/>
          <w:sz w:val="28"/>
          <w:szCs w:val="28"/>
        </w:rPr>
        <w:t xml:space="preserve">Таким образом, лучше всего будет остановиться на </w:t>
      </w:r>
      <w:r w:rsidR="00B11B1A">
        <w:rPr>
          <w:rFonts w:ascii="Times New Roman" w:hAnsi="Times New Roman" w:cs="Times New Roman"/>
          <w:sz w:val="28"/>
          <w:szCs w:val="28"/>
        </w:rPr>
        <w:t>подходе</w:t>
      </w:r>
      <w:r w:rsidR="00F96DEC">
        <w:rPr>
          <w:rFonts w:ascii="Times New Roman" w:hAnsi="Times New Roman" w:cs="Times New Roman"/>
          <w:sz w:val="28"/>
          <w:szCs w:val="28"/>
        </w:rPr>
        <w:t xml:space="preserve"> «</w:t>
      </w:r>
      <w:r w:rsidR="002F2106">
        <w:rPr>
          <w:rFonts w:ascii="Times New Roman" w:hAnsi="Times New Roman" w:cs="Times New Roman"/>
          <w:sz w:val="28"/>
          <w:szCs w:val="28"/>
        </w:rPr>
        <w:t xml:space="preserve">нормировка </w:t>
      </w:r>
      <w:r w:rsidR="00F96DEC">
        <w:rPr>
          <w:rFonts w:ascii="Times New Roman" w:hAnsi="Times New Roman" w:cs="Times New Roman"/>
          <w:sz w:val="28"/>
          <w:szCs w:val="28"/>
        </w:rPr>
        <w:t>+ удаление тренда + масштабирование».</w:t>
      </w:r>
    </w:p>
    <w:p w:rsidR="00AC0BC0" w:rsidRPr="003640DC" w:rsidRDefault="00AC0BC0" w:rsidP="00AC0BC0">
      <w:pPr>
        <w:tabs>
          <w:tab w:val="left" w:pos="2265"/>
        </w:tabs>
        <w:spacing w:after="0" w:line="360" w:lineRule="auto"/>
        <w:ind w:firstLine="720"/>
        <w:jc w:val="center"/>
        <w:rPr>
          <w:rFonts w:ascii="Times New Roman" w:hAnsi="Times New Roman" w:cs="Times New Roman"/>
          <w:b/>
          <w:sz w:val="24"/>
          <w:szCs w:val="24"/>
        </w:rPr>
      </w:pPr>
      <w:r w:rsidRPr="00AC0BC0">
        <w:rPr>
          <w:rFonts w:ascii="Times New Roman" w:hAnsi="Times New Roman" w:cs="Times New Roman"/>
          <w:b/>
          <w:noProof/>
          <w:sz w:val="24"/>
          <w:szCs w:val="24"/>
          <w:lang w:eastAsia="ru-RU"/>
        </w:rPr>
        <w:drawing>
          <wp:inline distT="0" distB="0" distL="0" distR="0" wp14:anchorId="0B307DE8" wp14:editId="5E5AD405">
            <wp:extent cx="3628663" cy="2863989"/>
            <wp:effectExtent l="0" t="0" r="0" b="0"/>
            <wp:docPr id="24" name="Picture 24" descr="C:\Users\ashadrin\Downloads\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ownloads\figure_1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2510" cy="2874918"/>
                    </a:xfrm>
                    <a:prstGeom prst="rect">
                      <a:avLst/>
                    </a:prstGeom>
                    <a:noFill/>
                    <a:ln>
                      <a:noFill/>
                    </a:ln>
                  </pic:spPr>
                </pic:pic>
              </a:graphicData>
            </a:graphic>
          </wp:inline>
        </w:drawing>
      </w:r>
    </w:p>
    <w:p w:rsidR="00AC0BC0" w:rsidRPr="00793A07" w:rsidRDefault="00AC0BC0" w:rsidP="00AC0BC0">
      <w:pPr>
        <w:tabs>
          <w:tab w:val="left" w:pos="2265"/>
        </w:tabs>
        <w:spacing w:after="60" w:line="240" w:lineRule="auto"/>
        <w:jc w:val="center"/>
        <w:rPr>
          <w:rFonts w:ascii="Times New Roman" w:hAnsi="Times New Roman" w:cs="Times New Roman"/>
          <w:sz w:val="28"/>
          <w:szCs w:val="28"/>
        </w:rPr>
      </w:pPr>
      <w:r w:rsidRPr="00F51D12">
        <w:rPr>
          <w:rFonts w:ascii="Times New Roman" w:hAnsi="Times New Roman" w:cs="Times New Roman"/>
          <w:b/>
          <w:sz w:val="24"/>
          <w:szCs w:val="24"/>
          <w:highlight w:val="cyan"/>
        </w:rPr>
        <w:t xml:space="preserve">Рисунок </w:t>
      </w:r>
      <w:r>
        <w:rPr>
          <w:rFonts w:ascii="Times New Roman" w:hAnsi="Times New Roman" w:cs="Times New Roman"/>
          <w:b/>
          <w:sz w:val="24"/>
          <w:szCs w:val="24"/>
        </w:rPr>
        <w:t>6 –</w:t>
      </w:r>
      <w:r w:rsidRPr="00AC0BC0">
        <w:rPr>
          <w:rFonts w:ascii="Times New Roman" w:hAnsi="Times New Roman" w:cs="Times New Roman"/>
          <w:b/>
          <w:sz w:val="24"/>
          <w:szCs w:val="24"/>
        </w:rPr>
        <w:t xml:space="preserve"> </w:t>
      </w:r>
      <w:r>
        <w:rPr>
          <w:rFonts w:ascii="Times New Roman" w:hAnsi="Times New Roman" w:cs="Times New Roman"/>
          <w:b/>
          <w:sz w:val="24"/>
          <w:szCs w:val="24"/>
        </w:rPr>
        <w:t xml:space="preserve">Объяснённая дисперсия </w:t>
      </w:r>
      <w:r>
        <w:rPr>
          <w:rFonts w:ascii="Times New Roman" w:hAnsi="Times New Roman" w:cs="Times New Roman"/>
          <w:b/>
          <w:sz w:val="24"/>
          <w:szCs w:val="24"/>
        </w:rPr>
        <w:t>остатков</w:t>
      </w:r>
      <w:r>
        <w:rPr>
          <w:rFonts w:ascii="Times New Roman" w:hAnsi="Times New Roman" w:cs="Times New Roman"/>
          <w:b/>
          <w:sz w:val="24"/>
          <w:szCs w:val="24"/>
        </w:rPr>
        <w:t xml:space="preserve"> для первых 10 главных компонент</w:t>
      </w:r>
    </w:p>
    <w:p w:rsidR="00AC0BC0" w:rsidRDefault="000016F7" w:rsidP="00AC0BC0">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Посмотрим, можно ли улучшить </w:t>
      </w:r>
      <w:r w:rsidR="00D166C9">
        <w:rPr>
          <w:rFonts w:ascii="Times New Roman" w:hAnsi="Times New Roman" w:cs="Times New Roman"/>
          <w:sz w:val="28"/>
          <w:szCs w:val="28"/>
        </w:rPr>
        <w:t>эти показатели с помощью сокращения размерности методом главных компонент (</w:t>
      </w:r>
      <w:r w:rsidR="00D166C9" w:rsidRPr="00B11B1A">
        <w:rPr>
          <w:rFonts w:ascii="Times New Roman" w:hAnsi="Times New Roman" w:cs="Times New Roman"/>
          <w:sz w:val="28"/>
          <w:szCs w:val="28"/>
          <w:highlight w:val="darkCyan"/>
        </w:rPr>
        <w:t>таблица 4</w:t>
      </w:r>
      <w:r w:rsidR="00D166C9">
        <w:rPr>
          <w:rFonts w:ascii="Times New Roman" w:hAnsi="Times New Roman" w:cs="Times New Roman"/>
          <w:sz w:val="28"/>
          <w:szCs w:val="28"/>
        </w:rPr>
        <w:t xml:space="preserve">). </w:t>
      </w:r>
      <w:r w:rsidR="00F04893">
        <w:rPr>
          <w:rFonts w:ascii="Times New Roman" w:hAnsi="Times New Roman" w:cs="Times New Roman"/>
          <w:sz w:val="28"/>
          <w:szCs w:val="28"/>
        </w:rPr>
        <w:t xml:space="preserve">Видно, что на обучение применение </w:t>
      </w:r>
      <w:r w:rsidR="00F04893">
        <w:rPr>
          <w:rFonts w:ascii="Times New Roman" w:hAnsi="Times New Roman" w:cs="Times New Roman"/>
          <w:sz w:val="28"/>
          <w:szCs w:val="28"/>
          <w:lang w:val="en-US"/>
        </w:rPr>
        <w:t>PCA</w:t>
      </w:r>
      <w:r w:rsidR="00F04893">
        <w:rPr>
          <w:rFonts w:ascii="Times New Roman" w:hAnsi="Times New Roman" w:cs="Times New Roman"/>
          <w:sz w:val="28"/>
          <w:szCs w:val="28"/>
        </w:rPr>
        <w:t xml:space="preserve"> не влияет, а на итоговую классификацию влияет незначительно. Посмотрим </w:t>
      </w:r>
      <w:r w:rsidR="00F04893">
        <w:rPr>
          <w:rFonts w:ascii="Times New Roman" w:hAnsi="Times New Roman" w:cs="Times New Roman"/>
          <w:sz w:val="28"/>
          <w:szCs w:val="28"/>
          <w:lang w:val="en-US"/>
        </w:rPr>
        <w:t>top</w:t>
      </w:r>
      <w:r w:rsidR="00F04893" w:rsidRPr="00793A07">
        <w:rPr>
          <w:rFonts w:ascii="Times New Roman" w:hAnsi="Times New Roman" w:cs="Times New Roman"/>
          <w:sz w:val="28"/>
          <w:szCs w:val="28"/>
        </w:rPr>
        <w:t xml:space="preserve">-2 </w:t>
      </w:r>
      <w:r w:rsidR="00F04893">
        <w:rPr>
          <w:rFonts w:ascii="Times New Roman" w:hAnsi="Times New Roman" w:cs="Times New Roman"/>
          <w:sz w:val="28"/>
          <w:szCs w:val="28"/>
        </w:rPr>
        <w:t xml:space="preserve">предсказанных меток и их вероятности: без </w:t>
      </w:r>
      <w:r w:rsidR="00F04893">
        <w:rPr>
          <w:rFonts w:ascii="Times New Roman" w:hAnsi="Times New Roman" w:cs="Times New Roman"/>
          <w:sz w:val="28"/>
          <w:szCs w:val="28"/>
          <w:lang w:val="en-US"/>
        </w:rPr>
        <w:t>PCA</w:t>
      </w:r>
      <w:r w:rsidR="009913B9">
        <w:rPr>
          <w:rFonts w:ascii="Times New Roman" w:hAnsi="Times New Roman" w:cs="Times New Roman"/>
          <w:sz w:val="28"/>
          <w:szCs w:val="28"/>
        </w:rPr>
        <w:t xml:space="preserve"> – ацетон </w:t>
      </w:r>
      <w:r w:rsidR="008C4E51">
        <w:rPr>
          <w:rFonts w:ascii="Times New Roman" w:hAnsi="Times New Roman" w:cs="Times New Roman"/>
          <w:sz w:val="28"/>
          <w:szCs w:val="28"/>
        </w:rPr>
        <w:t>32%, ДОФ</w:t>
      </w:r>
      <w:r w:rsidR="009913B9">
        <w:rPr>
          <w:rFonts w:ascii="Times New Roman" w:hAnsi="Times New Roman" w:cs="Times New Roman"/>
          <w:sz w:val="28"/>
          <w:szCs w:val="28"/>
        </w:rPr>
        <w:t xml:space="preserve"> </w:t>
      </w:r>
      <w:r w:rsidR="008C4E51">
        <w:rPr>
          <w:rFonts w:ascii="Times New Roman" w:hAnsi="Times New Roman" w:cs="Times New Roman"/>
          <w:sz w:val="28"/>
          <w:szCs w:val="28"/>
        </w:rPr>
        <w:t>27%</w:t>
      </w:r>
      <w:r w:rsidR="00793A07" w:rsidRPr="00793A07">
        <w:rPr>
          <w:rFonts w:ascii="Times New Roman" w:hAnsi="Times New Roman" w:cs="Times New Roman"/>
          <w:sz w:val="28"/>
          <w:szCs w:val="28"/>
        </w:rPr>
        <w:t>,</w:t>
      </w:r>
      <w:r w:rsidR="00793A07">
        <w:rPr>
          <w:rFonts w:ascii="Times New Roman" w:hAnsi="Times New Roman" w:cs="Times New Roman"/>
          <w:sz w:val="28"/>
          <w:szCs w:val="28"/>
        </w:rPr>
        <w:t xml:space="preserve"> 121 компонента – ацетон 33% и ДОФ 20%, </w:t>
      </w:r>
      <w:r w:rsidR="00793A07" w:rsidRPr="00793A07">
        <w:rPr>
          <w:rFonts w:ascii="Times New Roman" w:hAnsi="Times New Roman" w:cs="Times New Roman"/>
          <w:sz w:val="28"/>
          <w:szCs w:val="28"/>
        </w:rPr>
        <w:t xml:space="preserve">8 </w:t>
      </w:r>
      <w:r w:rsidR="00793A07">
        <w:rPr>
          <w:rFonts w:ascii="Times New Roman" w:hAnsi="Times New Roman" w:cs="Times New Roman"/>
          <w:sz w:val="28"/>
          <w:szCs w:val="28"/>
        </w:rPr>
        <w:t xml:space="preserve">компонент </w:t>
      </w:r>
      <w:r w:rsidR="0005052F">
        <w:rPr>
          <w:rFonts w:ascii="Times New Roman" w:hAnsi="Times New Roman" w:cs="Times New Roman"/>
          <w:sz w:val="28"/>
          <w:szCs w:val="28"/>
        </w:rPr>
        <w:t>–</w:t>
      </w:r>
      <w:r w:rsidR="00793A07">
        <w:rPr>
          <w:rFonts w:ascii="Times New Roman" w:hAnsi="Times New Roman" w:cs="Times New Roman"/>
          <w:sz w:val="28"/>
          <w:szCs w:val="28"/>
        </w:rPr>
        <w:t xml:space="preserve"> ДОФ 40% и ацетон 20%, 2 компоненты – ДОФ 67% и ацетон 62%, 1 ком</w:t>
      </w:r>
      <w:r w:rsidR="0005052F">
        <w:rPr>
          <w:rFonts w:ascii="Times New Roman" w:hAnsi="Times New Roman" w:cs="Times New Roman"/>
          <w:sz w:val="28"/>
          <w:szCs w:val="28"/>
        </w:rPr>
        <w:t xml:space="preserve">понента </w:t>
      </w:r>
      <w:r w:rsidR="00793A07">
        <w:rPr>
          <w:rFonts w:ascii="Times New Roman" w:hAnsi="Times New Roman" w:cs="Times New Roman"/>
          <w:sz w:val="28"/>
          <w:szCs w:val="28"/>
        </w:rPr>
        <w:t>– ацетон 34% и ДОФ 26%.</w:t>
      </w:r>
    </w:p>
    <w:p w:rsidR="00770B9C" w:rsidRPr="002F2106" w:rsidRDefault="00AC0BC0" w:rsidP="00AC0BC0">
      <w:pPr>
        <w:tabs>
          <w:tab w:val="left" w:pos="2265"/>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По </w:t>
      </w:r>
      <w:r w:rsidRPr="009B525A">
        <w:rPr>
          <w:rFonts w:ascii="Times New Roman" w:hAnsi="Times New Roman" w:cs="Times New Roman"/>
          <w:sz w:val="28"/>
          <w:szCs w:val="28"/>
          <w:highlight w:val="cyan"/>
        </w:rPr>
        <w:t>рисунку 6</w:t>
      </w:r>
      <w:r>
        <w:rPr>
          <w:rFonts w:ascii="Times New Roman" w:hAnsi="Times New Roman" w:cs="Times New Roman"/>
          <w:sz w:val="28"/>
          <w:szCs w:val="28"/>
        </w:rPr>
        <w:t xml:space="preserve"> видно, что 1 главная компонента объясняет только 14% исходной дисперсии</w:t>
      </w:r>
      <w:r w:rsidRPr="009B525A">
        <w:rPr>
          <w:rFonts w:ascii="Times New Roman" w:hAnsi="Times New Roman" w:cs="Times New Roman"/>
          <w:sz w:val="28"/>
          <w:szCs w:val="28"/>
        </w:rPr>
        <w:t xml:space="preserve">, </w:t>
      </w:r>
      <w:r>
        <w:rPr>
          <w:rFonts w:ascii="Times New Roman" w:hAnsi="Times New Roman" w:cs="Times New Roman"/>
          <w:sz w:val="28"/>
          <w:szCs w:val="28"/>
        </w:rPr>
        <w:t xml:space="preserve">однако про дальнейшем увеличении числа главных </w:t>
      </w:r>
      <w:r>
        <w:rPr>
          <w:rFonts w:ascii="Times New Roman" w:hAnsi="Times New Roman" w:cs="Times New Roman"/>
          <w:sz w:val="28"/>
          <w:szCs w:val="28"/>
        </w:rPr>
        <w:lastRenderedPageBreak/>
        <w:t xml:space="preserve">компонент объяснённая дисперсия остатков резко падает. </w:t>
      </w:r>
      <w:r>
        <w:rPr>
          <w:rFonts w:ascii="Times New Roman" w:hAnsi="Times New Roman" w:cs="Times New Roman"/>
          <w:sz w:val="28"/>
          <w:szCs w:val="28"/>
        </w:rPr>
        <w:t xml:space="preserve">На рисунке показаны только первые 10 компонент, однако необходимости показывать дальнейшее поведение графика нет – с ростом порядкового номера компоненты объясняют менее 1% дисперсии модели. </w:t>
      </w:r>
      <w:r w:rsidR="009B525A">
        <w:rPr>
          <w:rFonts w:ascii="Times New Roman" w:hAnsi="Times New Roman" w:cs="Times New Roman"/>
          <w:sz w:val="28"/>
          <w:szCs w:val="28"/>
        </w:rPr>
        <w:t xml:space="preserve">Кроме того, </w:t>
      </w:r>
      <w:r w:rsidR="009B525A" w:rsidRPr="009B525A">
        <w:rPr>
          <w:rFonts w:ascii="Times New Roman" w:hAnsi="Times New Roman" w:cs="Times New Roman"/>
          <w:sz w:val="28"/>
          <w:szCs w:val="28"/>
          <w:highlight w:val="darkCyan"/>
        </w:rPr>
        <w:t>таблица 5</w:t>
      </w:r>
      <w:r w:rsidR="009B525A">
        <w:rPr>
          <w:rFonts w:ascii="Times New Roman" w:hAnsi="Times New Roman" w:cs="Times New Roman"/>
          <w:sz w:val="28"/>
          <w:szCs w:val="28"/>
        </w:rPr>
        <w:t xml:space="preserve"> показывает, что </w:t>
      </w:r>
      <w:r w:rsidR="002F2106">
        <w:rPr>
          <w:rFonts w:ascii="Times New Roman" w:hAnsi="Times New Roman" w:cs="Times New Roman"/>
          <w:sz w:val="28"/>
          <w:szCs w:val="28"/>
          <w:lang w:val="en-US"/>
        </w:rPr>
        <w:t>PCA</w:t>
      </w:r>
      <w:r w:rsidR="002F2106" w:rsidRPr="002F2106">
        <w:rPr>
          <w:rFonts w:ascii="Times New Roman" w:hAnsi="Times New Roman" w:cs="Times New Roman"/>
          <w:sz w:val="28"/>
          <w:szCs w:val="28"/>
        </w:rPr>
        <w:t xml:space="preserve"> </w:t>
      </w:r>
      <w:r w:rsidR="002F2106">
        <w:rPr>
          <w:rFonts w:ascii="Times New Roman" w:hAnsi="Times New Roman" w:cs="Times New Roman"/>
          <w:sz w:val="28"/>
          <w:szCs w:val="28"/>
        </w:rPr>
        <w:t>плохо применим к исследуемым данным, так как в самом лучшем случае, на исходных данных без предварительной обработки, первая главная компонента объясняет только 68% дисперсии, а при наилучшем способе обработки – всего 14%. Затем соотношение объяснённой дисперсии начинает стремительно падать (</w:t>
      </w:r>
      <w:r w:rsidR="002F2106" w:rsidRPr="002F2106">
        <w:rPr>
          <w:rFonts w:ascii="Times New Roman" w:hAnsi="Times New Roman" w:cs="Times New Roman"/>
          <w:sz w:val="28"/>
          <w:szCs w:val="28"/>
          <w:highlight w:val="cyan"/>
        </w:rPr>
        <w:t>рисунок 6</w:t>
      </w:r>
      <w:r w:rsidR="002F2106">
        <w:rPr>
          <w:rFonts w:ascii="Times New Roman" w:hAnsi="Times New Roman" w:cs="Times New Roman"/>
          <w:sz w:val="28"/>
          <w:szCs w:val="28"/>
        </w:rPr>
        <w:t xml:space="preserve">), и уже 3 компонента объясняет лишь 9%. Таким образом, можно сделать вывод о том, что применение метода главных компонент для уменьшения размерности данных применять не следует. </w:t>
      </w:r>
    </w:p>
    <w:tbl>
      <w:tblPr>
        <w:tblStyle w:val="TableGrid"/>
        <w:tblW w:w="9857" w:type="dxa"/>
        <w:tblInd w:w="-431" w:type="dxa"/>
        <w:tblLook w:val="04A0" w:firstRow="1" w:lastRow="0" w:firstColumn="1" w:lastColumn="0" w:noHBand="0" w:noVBand="1"/>
      </w:tblPr>
      <w:tblGrid>
        <w:gridCol w:w="2978"/>
        <w:gridCol w:w="1276"/>
        <w:gridCol w:w="1417"/>
        <w:gridCol w:w="1418"/>
        <w:gridCol w:w="1292"/>
        <w:gridCol w:w="1476"/>
      </w:tblGrid>
      <w:tr w:rsidR="009A09A9" w:rsidTr="009A09A9">
        <w:tc>
          <w:tcPr>
            <w:tcW w:w="2978" w:type="dxa"/>
          </w:tcPr>
          <w:p w:rsidR="009A09A9" w:rsidRPr="009A09A9" w:rsidRDefault="009A09A9" w:rsidP="009A09A9">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9A09A9">
              <w:rPr>
                <w:rFonts w:ascii="Times New Roman" w:hAnsi="Times New Roman" w:cs="Times New Roman"/>
                <w:b/>
                <w:sz w:val="24"/>
                <w:szCs w:val="24"/>
              </w:rPr>
              <w:t>Метод</w:t>
            </w:r>
          </w:p>
        </w:tc>
        <w:tc>
          <w:tcPr>
            <w:tcW w:w="1276"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lang w:val="en-US"/>
              </w:rPr>
            </w:pPr>
            <w:r w:rsidRPr="009A09A9">
              <w:rPr>
                <w:rFonts w:ascii="Times New Roman" w:hAnsi="Times New Roman" w:cs="Times New Roman"/>
                <w:b/>
                <w:sz w:val="28"/>
                <w:szCs w:val="28"/>
                <w:lang w:val="en-US"/>
              </w:rPr>
              <w:t>EVR(1)</w:t>
            </w:r>
          </w:p>
        </w:tc>
        <w:tc>
          <w:tcPr>
            <w:tcW w:w="1417"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EVR(2)</w:t>
            </w:r>
          </w:p>
        </w:tc>
        <w:tc>
          <w:tcPr>
            <w:tcW w:w="1418"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EVR(3)</w:t>
            </w:r>
          </w:p>
        </w:tc>
        <w:tc>
          <w:tcPr>
            <w:tcW w:w="1292"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EVR(4)</w:t>
            </w:r>
          </w:p>
        </w:tc>
        <w:tc>
          <w:tcPr>
            <w:tcW w:w="1476"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EVR(5)</w:t>
            </w:r>
          </w:p>
        </w:tc>
      </w:tr>
      <w:tr w:rsidR="00EF1568" w:rsidTr="009A09A9">
        <w:tc>
          <w:tcPr>
            <w:tcW w:w="2978" w:type="dxa"/>
          </w:tcPr>
          <w:p w:rsidR="00EF1568" w:rsidRDefault="00EF1568"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Сырые данные</w:t>
            </w:r>
          </w:p>
        </w:tc>
        <w:tc>
          <w:tcPr>
            <w:tcW w:w="1276" w:type="dxa"/>
          </w:tcPr>
          <w:p w:rsidR="00EF1568" w:rsidRPr="00EF1568" w:rsidRDefault="00EF1568" w:rsidP="00CC571B">
            <w:pPr>
              <w:tabs>
                <w:tab w:val="left" w:pos="2265"/>
              </w:tabs>
              <w:spacing w:after="0" w:line="240" w:lineRule="auto"/>
              <w:jc w:val="center"/>
              <w:rPr>
                <w:rFonts w:ascii="Times New Roman" w:hAnsi="Times New Roman" w:cs="Times New Roman"/>
                <w:sz w:val="28"/>
                <w:szCs w:val="28"/>
                <w:lang w:val="en-US"/>
              </w:rPr>
            </w:pPr>
            <w:r w:rsidRPr="00EF1568">
              <w:rPr>
                <w:rFonts w:ascii="Times New Roman" w:hAnsi="Times New Roman" w:cs="Times New Roman"/>
                <w:sz w:val="28"/>
                <w:szCs w:val="28"/>
                <w:lang w:val="en-US"/>
              </w:rPr>
              <w:t>0.6875</w:t>
            </w:r>
          </w:p>
        </w:tc>
        <w:tc>
          <w:tcPr>
            <w:tcW w:w="1417"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0.1677</w:t>
            </w:r>
          </w:p>
        </w:tc>
        <w:tc>
          <w:tcPr>
            <w:tcW w:w="1418"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0.0974</w:t>
            </w:r>
          </w:p>
        </w:tc>
        <w:tc>
          <w:tcPr>
            <w:tcW w:w="1292"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0.0074</w:t>
            </w:r>
          </w:p>
        </w:tc>
        <w:tc>
          <w:tcPr>
            <w:tcW w:w="1476"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0.005</w:t>
            </w:r>
          </w:p>
        </w:tc>
      </w:tr>
      <w:tr w:rsidR="009A09A9" w:rsidTr="009A09A9">
        <w:tc>
          <w:tcPr>
            <w:tcW w:w="2978" w:type="dxa"/>
          </w:tcPr>
          <w:p w:rsidR="009A09A9" w:rsidRPr="002A5AB5" w:rsidRDefault="009A09A9"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Только </w:t>
            </w:r>
            <w:r w:rsidR="002F2106">
              <w:rPr>
                <w:rFonts w:ascii="Times New Roman" w:hAnsi="Times New Roman" w:cs="Times New Roman"/>
                <w:sz w:val="24"/>
                <w:szCs w:val="24"/>
              </w:rPr>
              <w:t>нормировка</w:t>
            </w:r>
          </w:p>
        </w:tc>
        <w:tc>
          <w:tcPr>
            <w:tcW w:w="1276"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0.3062</w:t>
            </w:r>
          </w:p>
        </w:tc>
        <w:tc>
          <w:tcPr>
            <w:tcW w:w="1417"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0.0810</w:t>
            </w:r>
          </w:p>
        </w:tc>
        <w:tc>
          <w:tcPr>
            <w:tcW w:w="1418"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0.0663</w:t>
            </w:r>
          </w:p>
        </w:tc>
        <w:tc>
          <w:tcPr>
            <w:tcW w:w="1292"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0.0554</w:t>
            </w:r>
          </w:p>
        </w:tc>
        <w:tc>
          <w:tcPr>
            <w:tcW w:w="1476"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0.0460</w:t>
            </w:r>
          </w:p>
        </w:tc>
      </w:tr>
      <w:tr w:rsidR="009A09A9" w:rsidTr="009A09A9">
        <w:tc>
          <w:tcPr>
            <w:tcW w:w="2978" w:type="dxa"/>
          </w:tcPr>
          <w:p w:rsidR="009A09A9" w:rsidRPr="003631DE"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76"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0.0573</w:t>
            </w:r>
          </w:p>
        </w:tc>
        <w:tc>
          <w:tcPr>
            <w:tcW w:w="1417"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0.0438</w:t>
            </w:r>
          </w:p>
        </w:tc>
        <w:tc>
          <w:tcPr>
            <w:tcW w:w="1418"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0.0417</w:t>
            </w:r>
          </w:p>
        </w:tc>
        <w:tc>
          <w:tcPr>
            <w:tcW w:w="1292"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0.0396</w:t>
            </w:r>
          </w:p>
        </w:tc>
        <w:tc>
          <w:tcPr>
            <w:tcW w:w="1476"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0.0381</w:t>
            </w:r>
          </w:p>
        </w:tc>
      </w:tr>
      <w:tr w:rsidR="009A09A9" w:rsidTr="009A09A9">
        <w:tc>
          <w:tcPr>
            <w:tcW w:w="2978" w:type="dxa"/>
          </w:tcPr>
          <w:p w:rsidR="009A09A9" w:rsidRPr="002A5AB5"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009A09A9" w:rsidRPr="002A5AB5">
              <w:rPr>
                <w:rFonts w:ascii="Times New Roman" w:hAnsi="Times New Roman" w:cs="Times New Roman"/>
                <w:sz w:val="24"/>
                <w:szCs w:val="24"/>
              </w:rPr>
              <w:t>+ удаление тренда</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0.0861</w:t>
            </w:r>
          </w:p>
        </w:tc>
        <w:tc>
          <w:tcPr>
            <w:tcW w:w="1417" w:type="dxa"/>
          </w:tcPr>
          <w:p w:rsidR="009A09A9" w:rsidRDefault="00CC571B" w:rsidP="00CC571B">
            <w:pPr>
              <w:tabs>
                <w:tab w:val="left" w:pos="1110"/>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0.0852</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0.0770</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0.0642</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0.0591</w:t>
            </w:r>
          </w:p>
        </w:tc>
      </w:tr>
      <w:tr w:rsidR="009A09A9" w:rsidTr="009A09A9">
        <w:tc>
          <w:tcPr>
            <w:tcW w:w="2978" w:type="dxa"/>
          </w:tcPr>
          <w:p w:rsidR="009A09A9" w:rsidRPr="002A5AB5"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0.6927</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0.1688</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0.0980</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0.0158</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0.0073</w:t>
            </w:r>
          </w:p>
        </w:tc>
      </w:tr>
      <w:tr w:rsidR="009A09A9" w:rsidTr="009A09A9">
        <w:tc>
          <w:tcPr>
            <w:tcW w:w="2978" w:type="dxa"/>
          </w:tcPr>
          <w:p w:rsidR="009A09A9" w:rsidRPr="002A5AB5"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0.6920</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0.1686</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0.0979</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0.0159</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0.0073</w:t>
            </w:r>
          </w:p>
        </w:tc>
      </w:tr>
      <w:tr w:rsidR="009A09A9" w:rsidTr="009A09A9">
        <w:tc>
          <w:tcPr>
            <w:tcW w:w="2978" w:type="dxa"/>
          </w:tcPr>
          <w:p w:rsidR="009A09A9" w:rsidRPr="002A5AB5"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76" w:type="dxa"/>
          </w:tcPr>
          <w:p w:rsidR="009A09A9" w:rsidRDefault="00CC571B" w:rsidP="00CC571B">
            <w:pPr>
              <w:tabs>
                <w:tab w:val="left" w:pos="840"/>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0.6917</w:t>
            </w:r>
          </w:p>
        </w:tc>
        <w:tc>
          <w:tcPr>
            <w:tcW w:w="1417" w:type="dxa"/>
          </w:tcPr>
          <w:p w:rsidR="009A09A9" w:rsidRDefault="00CC571B" w:rsidP="00CC571B">
            <w:pPr>
              <w:tabs>
                <w:tab w:val="left" w:pos="840"/>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0.1686</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0.0979</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0.0159</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0.0073</w:t>
            </w:r>
          </w:p>
        </w:tc>
      </w:tr>
      <w:tr w:rsidR="009A09A9" w:rsidTr="009A09A9">
        <w:tc>
          <w:tcPr>
            <w:tcW w:w="2978" w:type="dxa"/>
          </w:tcPr>
          <w:p w:rsidR="009A09A9"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9A09A9">
              <w:rPr>
                <w:rFonts w:ascii="Times New Roman" w:hAnsi="Times New Roman" w:cs="Times New Roman"/>
                <w:sz w:val="24"/>
                <w:szCs w:val="24"/>
              </w:rPr>
              <w:t>+ удаление тренда + полином</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0.1657</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0.1475</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0.1246</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0.1163</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0.0984</w:t>
            </w:r>
          </w:p>
        </w:tc>
      </w:tr>
      <w:tr w:rsidR="009A09A9" w:rsidTr="009A09A9">
        <w:tc>
          <w:tcPr>
            <w:tcW w:w="2978" w:type="dxa"/>
          </w:tcPr>
          <w:p w:rsidR="009A09A9"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9A09A9">
              <w:rPr>
                <w:rFonts w:ascii="Times New Roman" w:hAnsi="Times New Roman" w:cs="Times New Roman"/>
                <w:sz w:val="24"/>
                <w:szCs w:val="24"/>
              </w:rPr>
              <w:t xml:space="preserve">+ удаление тренда + масштабирование  </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0.1406</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0.1157</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0.0994</w:t>
            </w:r>
          </w:p>
        </w:tc>
        <w:tc>
          <w:tcPr>
            <w:tcW w:w="1292" w:type="dxa"/>
          </w:tcPr>
          <w:p w:rsidR="009A09A9" w:rsidRDefault="00CC571B" w:rsidP="00CC571B">
            <w:pPr>
              <w:tabs>
                <w:tab w:val="left" w:pos="1020"/>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0.0782</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0.0642</w:t>
            </w:r>
          </w:p>
        </w:tc>
      </w:tr>
      <w:tr w:rsidR="00CC571B" w:rsidTr="009A09A9">
        <w:tc>
          <w:tcPr>
            <w:tcW w:w="2978" w:type="dxa"/>
          </w:tcPr>
          <w:p w:rsidR="00CC571B" w:rsidRPr="002A5AB5" w:rsidRDefault="002F2106" w:rsidP="00CC571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CC571B">
              <w:rPr>
                <w:rFonts w:ascii="Times New Roman" w:hAnsi="Times New Roman" w:cs="Times New Roman"/>
                <w:sz w:val="24"/>
                <w:szCs w:val="24"/>
              </w:rPr>
              <w:t>+ удаление тренда + полином + масштабирование</w:t>
            </w:r>
          </w:p>
        </w:tc>
        <w:tc>
          <w:tcPr>
            <w:tcW w:w="1276"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0.1367</w:t>
            </w:r>
          </w:p>
        </w:tc>
        <w:tc>
          <w:tcPr>
            <w:tcW w:w="1417"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0.1104</w:t>
            </w:r>
          </w:p>
        </w:tc>
        <w:tc>
          <w:tcPr>
            <w:tcW w:w="1418"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0.0953</w:t>
            </w:r>
          </w:p>
        </w:tc>
        <w:tc>
          <w:tcPr>
            <w:tcW w:w="1292"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0.0878</w:t>
            </w:r>
          </w:p>
        </w:tc>
        <w:tc>
          <w:tcPr>
            <w:tcW w:w="1476"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0.0852</w:t>
            </w:r>
          </w:p>
        </w:tc>
      </w:tr>
    </w:tbl>
    <w:p w:rsidR="00E36AA6" w:rsidRPr="00B269B4" w:rsidRDefault="00FF51AC" w:rsidP="00AC0BC0">
      <w:pPr>
        <w:pStyle w:val="ListParagraph"/>
        <w:tabs>
          <w:tab w:val="left" w:pos="2265"/>
        </w:tabs>
        <w:spacing w:after="6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highlight w:val="darkCyan"/>
        </w:rPr>
        <w:t>Т</w:t>
      </w:r>
      <w:r w:rsidR="009B525A" w:rsidRPr="00E42911">
        <w:rPr>
          <w:rFonts w:ascii="Times New Roman" w:hAnsi="Times New Roman" w:cs="Times New Roman"/>
          <w:b/>
          <w:sz w:val="24"/>
          <w:szCs w:val="24"/>
          <w:highlight w:val="darkCyan"/>
        </w:rPr>
        <w:t xml:space="preserve">аблица </w:t>
      </w:r>
      <w:r w:rsidR="009B525A" w:rsidRPr="00E36AA6">
        <w:rPr>
          <w:rFonts w:ascii="Times New Roman" w:hAnsi="Times New Roman" w:cs="Times New Roman"/>
          <w:b/>
          <w:sz w:val="24"/>
          <w:szCs w:val="24"/>
        </w:rPr>
        <w:t>5</w:t>
      </w:r>
      <w:r w:rsidR="009B525A">
        <w:rPr>
          <w:rFonts w:ascii="Times New Roman" w:hAnsi="Times New Roman" w:cs="Times New Roman"/>
          <w:b/>
          <w:sz w:val="24"/>
          <w:szCs w:val="24"/>
        </w:rPr>
        <w:t xml:space="preserve"> – Объясненная дисперсия</w:t>
      </w:r>
      <w:r w:rsidR="00AE77E1" w:rsidRPr="00AE77E1">
        <w:rPr>
          <w:rFonts w:ascii="Times New Roman" w:hAnsi="Times New Roman" w:cs="Times New Roman"/>
          <w:b/>
          <w:sz w:val="24"/>
          <w:szCs w:val="24"/>
        </w:rPr>
        <w:t xml:space="preserve"> </w:t>
      </w:r>
      <w:r w:rsidR="00AE77E1">
        <w:rPr>
          <w:rFonts w:ascii="Times New Roman" w:hAnsi="Times New Roman" w:cs="Times New Roman"/>
          <w:b/>
          <w:sz w:val="24"/>
          <w:szCs w:val="24"/>
        </w:rPr>
        <w:t>остатков</w:t>
      </w:r>
      <w:r w:rsidR="009B525A">
        <w:rPr>
          <w:rFonts w:ascii="Times New Roman" w:hAnsi="Times New Roman" w:cs="Times New Roman"/>
          <w:b/>
          <w:sz w:val="24"/>
          <w:szCs w:val="24"/>
        </w:rPr>
        <w:t xml:space="preserve"> для </w:t>
      </w:r>
      <w:r>
        <w:rPr>
          <w:rFonts w:ascii="Times New Roman" w:hAnsi="Times New Roman" w:cs="Times New Roman"/>
          <w:b/>
          <w:sz w:val="24"/>
          <w:szCs w:val="24"/>
        </w:rPr>
        <w:t>первых 5</w:t>
      </w:r>
      <w:r w:rsidR="009B525A">
        <w:rPr>
          <w:rFonts w:ascii="Times New Roman" w:hAnsi="Times New Roman" w:cs="Times New Roman"/>
          <w:b/>
          <w:sz w:val="24"/>
          <w:szCs w:val="24"/>
        </w:rPr>
        <w:t xml:space="preserve"> главн</w:t>
      </w:r>
      <w:r>
        <w:rPr>
          <w:rFonts w:ascii="Times New Roman" w:hAnsi="Times New Roman" w:cs="Times New Roman"/>
          <w:b/>
          <w:sz w:val="24"/>
          <w:szCs w:val="24"/>
        </w:rPr>
        <w:t>ых</w:t>
      </w:r>
      <w:r w:rsidR="009B525A">
        <w:rPr>
          <w:rFonts w:ascii="Times New Roman" w:hAnsi="Times New Roman" w:cs="Times New Roman"/>
          <w:b/>
          <w:sz w:val="24"/>
          <w:szCs w:val="24"/>
        </w:rPr>
        <w:t xml:space="preserve"> компонент в зависимости от выбора м</w:t>
      </w:r>
      <w:r w:rsidR="00B269B4">
        <w:rPr>
          <w:rFonts w:ascii="Times New Roman" w:hAnsi="Times New Roman" w:cs="Times New Roman"/>
          <w:b/>
          <w:sz w:val="24"/>
          <w:szCs w:val="24"/>
        </w:rPr>
        <w:t>одели предварительной обработки</w:t>
      </w:r>
    </w:p>
    <w:p w:rsidR="00196DFF" w:rsidRDefault="00196DFF" w:rsidP="00197298">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Таким образом, выстраивается следующий конвейер предварительной обработки: </w:t>
      </w:r>
      <w:r w:rsidR="002F2106">
        <w:rPr>
          <w:rFonts w:ascii="Times New Roman" w:hAnsi="Times New Roman" w:cs="Times New Roman"/>
          <w:sz w:val="28"/>
          <w:szCs w:val="28"/>
        </w:rPr>
        <w:t>нормировка</w:t>
      </w:r>
      <w:r w:rsidR="000A24B0">
        <w:rPr>
          <w:rFonts w:ascii="Times New Roman" w:hAnsi="Times New Roman" w:cs="Times New Roman"/>
          <w:sz w:val="28"/>
          <w:szCs w:val="28"/>
        </w:rPr>
        <w:t xml:space="preserve"> </w:t>
      </w:r>
      <w:r>
        <w:rPr>
          <w:rFonts w:ascii="Times New Roman" w:hAnsi="Times New Roman" w:cs="Times New Roman"/>
          <w:sz w:val="28"/>
          <w:szCs w:val="28"/>
        </w:rPr>
        <w:t xml:space="preserve">каждой матрицы, </w:t>
      </w:r>
      <w:r w:rsidR="00197298">
        <w:rPr>
          <w:rFonts w:ascii="Times New Roman" w:hAnsi="Times New Roman" w:cs="Times New Roman"/>
          <w:sz w:val="28"/>
          <w:szCs w:val="28"/>
        </w:rPr>
        <w:t>которая включает в себя центрирование</w:t>
      </w:r>
      <w:r w:rsidR="00CE67E7">
        <w:rPr>
          <w:rFonts w:ascii="Times New Roman" w:hAnsi="Times New Roman" w:cs="Times New Roman"/>
          <w:sz w:val="28"/>
          <w:szCs w:val="28"/>
        </w:rPr>
        <w:t xml:space="preserve"> с помощью вычитания среднего и деление на стандартное отклонение,</w:t>
      </w:r>
      <w:r w:rsidR="00197298">
        <w:rPr>
          <w:rFonts w:ascii="Times New Roman" w:hAnsi="Times New Roman" w:cs="Times New Roman"/>
          <w:sz w:val="28"/>
          <w:szCs w:val="28"/>
        </w:rPr>
        <w:t xml:space="preserve"> </w:t>
      </w:r>
      <w:r>
        <w:rPr>
          <w:rFonts w:ascii="Times New Roman" w:hAnsi="Times New Roman" w:cs="Times New Roman"/>
          <w:sz w:val="28"/>
          <w:szCs w:val="28"/>
        </w:rPr>
        <w:t xml:space="preserve">удаление тренда </w:t>
      </w:r>
      <w:r w:rsidR="00CE67E7">
        <w:rPr>
          <w:rFonts w:ascii="Times New Roman" w:hAnsi="Times New Roman" w:cs="Times New Roman"/>
          <w:sz w:val="28"/>
          <w:szCs w:val="28"/>
        </w:rPr>
        <w:t xml:space="preserve">по методу скользящего среднего </w:t>
      </w:r>
      <w:r>
        <w:rPr>
          <w:rFonts w:ascii="Times New Roman" w:hAnsi="Times New Roman" w:cs="Times New Roman"/>
          <w:sz w:val="28"/>
          <w:szCs w:val="28"/>
        </w:rPr>
        <w:t>в каждом канале и масштабирование матриц относительно друг друга.</w:t>
      </w:r>
    </w:p>
    <w:p w:rsidR="00DD6391" w:rsidRPr="00667153" w:rsidRDefault="00DD6391" w:rsidP="00667153">
      <w:pPr>
        <w:pStyle w:val="Heading2"/>
        <w:jc w:val="center"/>
        <w:rPr>
          <w:b/>
        </w:rPr>
      </w:pPr>
      <w:bookmarkStart w:id="10" w:name="_Toc479103166"/>
      <w:r w:rsidRPr="00667153">
        <w:rPr>
          <w:b/>
        </w:rPr>
        <w:lastRenderedPageBreak/>
        <w:t>2.</w:t>
      </w:r>
      <w:r w:rsidR="005630B9" w:rsidRPr="005630B9">
        <w:rPr>
          <w:b/>
        </w:rPr>
        <w:t>2</w:t>
      </w:r>
      <w:r w:rsidRPr="00667153">
        <w:rPr>
          <w:b/>
        </w:rPr>
        <w:t xml:space="preserve"> </w:t>
      </w:r>
      <w:bookmarkEnd w:id="10"/>
      <w:r w:rsidR="00384FAB">
        <w:rPr>
          <w:b/>
        </w:rPr>
        <w:t xml:space="preserve">Подходы к решению проблемы несбалансированности данных </w:t>
      </w:r>
    </w:p>
    <w:p w:rsidR="002605AF" w:rsidRDefault="004D1F3E" w:rsidP="00847E6A">
      <w:pPr>
        <w:pStyle w:val="Heading3"/>
        <w:rPr>
          <w:b/>
          <w:i/>
        </w:rPr>
      </w:pPr>
      <w:bookmarkStart w:id="11" w:name="_Toc479103167"/>
      <w:r w:rsidRPr="00EE6A49">
        <w:rPr>
          <w:b/>
          <w:i/>
        </w:rPr>
        <w:t>2.</w:t>
      </w:r>
      <w:r w:rsidR="005630B9">
        <w:rPr>
          <w:b/>
          <w:i/>
        </w:rPr>
        <w:t>2</w:t>
      </w:r>
      <w:r w:rsidRPr="00EE6A49">
        <w:rPr>
          <w:b/>
          <w:i/>
        </w:rPr>
        <w:t xml:space="preserve">.1 </w:t>
      </w:r>
      <w:r w:rsidR="00847E6A">
        <w:rPr>
          <w:b/>
          <w:i/>
        </w:rPr>
        <w:t>Балансировка массива данных для предсказания редких классов</w:t>
      </w:r>
      <w:bookmarkEnd w:id="11"/>
    </w:p>
    <w:tbl>
      <w:tblPr>
        <w:tblStyle w:val="TableGrid"/>
        <w:tblW w:w="8500" w:type="dxa"/>
        <w:jc w:val="center"/>
        <w:tblLook w:val="04A0" w:firstRow="1" w:lastRow="0" w:firstColumn="1" w:lastColumn="0" w:noHBand="0" w:noVBand="1"/>
      </w:tblPr>
      <w:tblGrid>
        <w:gridCol w:w="3105"/>
        <w:gridCol w:w="1216"/>
        <w:gridCol w:w="1190"/>
        <w:gridCol w:w="1536"/>
        <w:gridCol w:w="1453"/>
      </w:tblGrid>
      <w:tr w:rsidR="00D60689" w:rsidTr="001666B0">
        <w:trPr>
          <w:jc w:val="center"/>
        </w:trPr>
        <w:tc>
          <w:tcPr>
            <w:tcW w:w="3105" w:type="dxa"/>
          </w:tcPr>
          <w:p w:rsidR="00D60689" w:rsidRPr="00AA10F3" w:rsidRDefault="00D60689"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6" w:type="dxa"/>
          </w:tcPr>
          <w:p w:rsidR="00D60689" w:rsidRPr="007A1403" w:rsidRDefault="00D60689"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tcPr>
          <w:p w:rsidR="00D60689" w:rsidRPr="007A1403" w:rsidRDefault="00D60689"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D60689" w:rsidRPr="007A1403" w:rsidRDefault="00D60689" w:rsidP="001666B0">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D60689" w:rsidRPr="007A1403" w:rsidRDefault="00D60689" w:rsidP="001666B0">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D60689" w:rsidTr="001666B0">
        <w:trPr>
          <w:jc w:val="center"/>
        </w:trPr>
        <w:tc>
          <w:tcPr>
            <w:tcW w:w="3105" w:type="dxa"/>
          </w:tcPr>
          <w:p w:rsidR="00D60689" w:rsidRPr="00977706" w:rsidRDefault="00D60689" w:rsidP="001666B0">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Удаление лишних</w:t>
            </w:r>
          </w:p>
        </w:tc>
        <w:tc>
          <w:tcPr>
            <w:tcW w:w="1216" w:type="dxa"/>
          </w:tcPr>
          <w:p w:rsidR="00D60689" w:rsidRPr="00977706" w:rsidRDefault="00977706" w:rsidP="001666B0">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20.0</w:t>
            </w:r>
          </w:p>
        </w:tc>
        <w:tc>
          <w:tcPr>
            <w:tcW w:w="1190" w:type="dxa"/>
          </w:tcPr>
          <w:p w:rsidR="00D60689" w:rsidRPr="00977706" w:rsidRDefault="00977706" w:rsidP="001666B0">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16.70</w:t>
            </w:r>
          </w:p>
        </w:tc>
        <w:tc>
          <w:tcPr>
            <w:tcW w:w="1536" w:type="dxa"/>
          </w:tcPr>
          <w:p w:rsidR="00D60689" w:rsidRPr="00977706" w:rsidRDefault="009D6C0E" w:rsidP="001666B0">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0.05</w:t>
            </w:r>
          </w:p>
        </w:tc>
        <w:tc>
          <w:tcPr>
            <w:tcW w:w="1453" w:type="dxa"/>
          </w:tcPr>
          <w:p w:rsidR="00D60689" w:rsidRPr="009D0AE7" w:rsidRDefault="009D6C0E" w:rsidP="001666B0">
            <w:pPr>
              <w:tabs>
                <w:tab w:val="left" w:pos="2265"/>
              </w:tabs>
              <w:spacing w:after="0" w:line="240" w:lineRule="auto"/>
              <w:rPr>
                <w:rFonts w:ascii="Times New Roman" w:hAnsi="Times New Roman" w:cs="Times New Roman"/>
                <w:b/>
                <w:sz w:val="24"/>
                <w:szCs w:val="24"/>
              </w:rPr>
            </w:pPr>
            <w:r w:rsidRPr="009D0AE7">
              <w:rPr>
                <w:rFonts w:ascii="Times New Roman" w:hAnsi="Times New Roman" w:cs="Times New Roman"/>
                <w:b/>
                <w:sz w:val="24"/>
                <w:szCs w:val="24"/>
              </w:rPr>
              <w:t>0.22</w:t>
            </w:r>
          </w:p>
        </w:tc>
      </w:tr>
      <w:tr w:rsidR="00D60689" w:rsidTr="001666B0">
        <w:trPr>
          <w:jc w:val="center"/>
        </w:trPr>
        <w:tc>
          <w:tcPr>
            <w:tcW w:w="3105" w:type="dxa"/>
          </w:tcPr>
          <w:p w:rsidR="00D60689" w:rsidRPr="00977706" w:rsidRDefault="00D60689" w:rsidP="001666B0">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Усреднение</w:t>
            </w:r>
          </w:p>
        </w:tc>
        <w:tc>
          <w:tcPr>
            <w:tcW w:w="1216" w:type="dxa"/>
          </w:tcPr>
          <w:p w:rsidR="00D60689" w:rsidRPr="00977706" w:rsidRDefault="009D0AE7" w:rsidP="001666B0">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9D0AE7">
              <w:rPr>
                <w:rFonts w:ascii="Times New Roman" w:hAnsi="Times New Roman" w:cs="Times New Roman"/>
                <w:sz w:val="24"/>
                <w:szCs w:val="24"/>
                <w:lang w:val="en-US"/>
              </w:rPr>
              <w:t>3.85</w:t>
            </w:r>
          </w:p>
        </w:tc>
        <w:tc>
          <w:tcPr>
            <w:tcW w:w="1190" w:type="dxa"/>
          </w:tcPr>
          <w:p w:rsidR="00D60689" w:rsidRPr="009D0AE7" w:rsidRDefault="009D0AE7" w:rsidP="001666B0">
            <w:pPr>
              <w:pStyle w:val="ListParagraph"/>
              <w:tabs>
                <w:tab w:val="left" w:pos="2265"/>
              </w:tabs>
              <w:spacing w:after="0" w:line="240" w:lineRule="auto"/>
              <w:ind w:left="0"/>
              <w:contextualSpacing w:val="0"/>
              <w:rPr>
                <w:rFonts w:ascii="Times New Roman" w:hAnsi="Times New Roman" w:cs="Times New Roman"/>
                <w:b/>
                <w:sz w:val="24"/>
                <w:szCs w:val="24"/>
                <w:lang w:val="en-US"/>
              </w:rPr>
            </w:pPr>
            <w:r w:rsidRPr="009D0AE7">
              <w:rPr>
                <w:rFonts w:ascii="Times New Roman" w:hAnsi="Times New Roman" w:cs="Times New Roman"/>
                <w:b/>
                <w:sz w:val="24"/>
                <w:szCs w:val="24"/>
                <w:lang w:val="en-US"/>
              </w:rPr>
              <w:t>16.09</w:t>
            </w:r>
          </w:p>
        </w:tc>
        <w:tc>
          <w:tcPr>
            <w:tcW w:w="1536" w:type="dxa"/>
          </w:tcPr>
          <w:p w:rsidR="00D60689" w:rsidRPr="00977706" w:rsidRDefault="009D0AE7" w:rsidP="001666B0">
            <w:pPr>
              <w:tabs>
                <w:tab w:val="left" w:pos="2265"/>
              </w:tabs>
              <w:spacing w:after="0" w:line="240" w:lineRule="auto"/>
              <w:rPr>
                <w:rFonts w:ascii="Times New Roman" w:hAnsi="Times New Roman" w:cs="Times New Roman"/>
                <w:sz w:val="24"/>
                <w:szCs w:val="24"/>
                <w:lang w:val="en-US"/>
              </w:rPr>
            </w:pPr>
            <w:r w:rsidRPr="009D0AE7">
              <w:rPr>
                <w:rFonts w:ascii="Times New Roman" w:hAnsi="Times New Roman" w:cs="Times New Roman"/>
                <w:sz w:val="24"/>
                <w:szCs w:val="24"/>
                <w:lang w:val="en-US"/>
              </w:rPr>
              <w:t>0.85</w:t>
            </w:r>
          </w:p>
        </w:tc>
        <w:tc>
          <w:tcPr>
            <w:tcW w:w="1453" w:type="dxa"/>
          </w:tcPr>
          <w:p w:rsidR="00D60689" w:rsidRPr="00977706" w:rsidRDefault="009D0AE7" w:rsidP="001666B0">
            <w:pPr>
              <w:tabs>
                <w:tab w:val="left" w:pos="2265"/>
              </w:tabs>
              <w:spacing w:after="0" w:line="240" w:lineRule="auto"/>
              <w:rPr>
                <w:rFonts w:ascii="Times New Roman" w:hAnsi="Times New Roman" w:cs="Times New Roman"/>
                <w:sz w:val="24"/>
                <w:szCs w:val="24"/>
              </w:rPr>
            </w:pPr>
            <w:r w:rsidRPr="009D0AE7">
              <w:rPr>
                <w:rFonts w:ascii="Times New Roman" w:hAnsi="Times New Roman" w:cs="Times New Roman"/>
                <w:sz w:val="24"/>
                <w:szCs w:val="24"/>
              </w:rPr>
              <w:t>0.21</w:t>
            </w:r>
          </w:p>
        </w:tc>
      </w:tr>
      <w:tr w:rsidR="00D60689" w:rsidTr="001666B0">
        <w:trPr>
          <w:jc w:val="center"/>
        </w:trPr>
        <w:tc>
          <w:tcPr>
            <w:tcW w:w="3105" w:type="dxa"/>
          </w:tcPr>
          <w:p w:rsidR="00D60689" w:rsidRPr="007938FD" w:rsidRDefault="0022331F" w:rsidP="001666B0">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Undersampling</w:t>
            </w:r>
          </w:p>
        </w:tc>
        <w:tc>
          <w:tcPr>
            <w:tcW w:w="1216" w:type="dxa"/>
          </w:tcPr>
          <w:p w:rsidR="00D60689" w:rsidRPr="00977706" w:rsidRDefault="00D60689" w:rsidP="001666B0">
            <w:pPr>
              <w:tabs>
                <w:tab w:val="left" w:pos="2265"/>
              </w:tabs>
              <w:spacing w:after="0" w:line="240" w:lineRule="auto"/>
              <w:rPr>
                <w:rFonts w:ascii="Times New Roman" w:hAnsi="Times New Roman" w:cs="Times New Roman"/>
                <w:sz w:val="24"/>
                <w:szCs w:val="24"/>
              </w:rPr>
            </w:pPr>
          </w:p>
        </w:tc>
        <w:tc>
          <w:tcPr>
            <w:tcW w:w="1190" w:type="dxa"/>
          </w:tcPr>
          <w:p w:rsidR="00D60689" w:rsidRPr="00977706" w:rsidRDefault="00D60689" w:rsidP="001666B0">
            <w:pPr>
              <w:tabs>
                <w:tab w:val="left" w:pos="2265"/>
              </w:tabs>
              <w:spacing w:after="0" w:line="240" w:lineRule="auto"/>
              <w:rPr>
                <w:rFonts w:ascii="Times New Roman" w:hAnsi="Times New Roman" w:cs="Times New Roman"/>
                <w:sz w:val="24"/>
                <w:szCs w:val="24"/>
              </w:rPr>
            </w:pPr>
          </w:p>
        </w:tc>
        <w:tc>
          <w:tcPr>
            <w:tcW w:w="1536" w:type="dxa"/>
          </w:tcPr>
          <w:p w:rsidR="00D60689" w:rsidRPr="00977706" w:rsidRDefault="00D60689" w:rsidP="001666B0">
            <w:pPr>
              <w:tabs>
                <w:tab w:val="left" w:pos="2265"/>
              </w:tabs>
              <w:spacing w:after="0" w:line="240" w:lineRule="auto"/>
              <w:rPr>
                <w:rFonts w:ascii="Times New Roman" w:hAnsi="Times New Roman" w:cs="Times New Roman"/>
                <w:sz w:val="24"/>
                <w:szCs w:val="24"/>
              </w:rPr>
            </w:pPr>
          </w:p>
        </w:tc>
        <w:tc>
          <w:tcPr>
            <w:tcW w:w="1453" w:type="dxa"/>
          </w:tcPr>
          <w:p w:rsidR="00D60689" w:rsidRPr="00977706" w:rsidRDefault="00D60689" w:rsidP="001666B0">
            <w:pPr>
              <w:tabs>
                <w:tab w:val="left" w:pos="2265"/>
              </w:tabs>
              <w:spacing w:after="0" w:line="240" w:lineRule="auto"/>
              <w:rPr>
                <w:rFonts w:ascii="Times New Roman" w:hAnsi="Times New Roman" w:cs="Times New Roman"/>
                <w:sz w:val="24"/>
                <w:szCs w:val="24"/>
              </w:rPr>
            </w:pPr>
          </w:p>
        </w:tc>
      </w:tr>
      <w:tr w:rsidR="0022331F" w:rsidTr="001666B0">
        <w:trPr>
          <w:jc w:val="center"/>
        </w:trPr>
        <w:tc>
          <w:tcPr>
            <w:tcW w:w="3105" w:type="dxa"/>
          </w:tcPr>
          <w:p w:rsidR="0022331F" w:rsidRPr="0022331F" w:rsidRDefault="007174F2" w:rsidP="0022331F">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Р</w:t>
            </w:r>
            <w:r w:rsidR="0022331F">
              <w:rPr>
                <w:rFonts w:ascii="Times New Roman" w:hAnsi="Times New Roman" w:cs="Times New Roman"/>
                <w:sz w:val="24"/>
                <w:szCs w:val="24"/>
              </w:rPr>
              <w:t>азмножение</w:t>
            </w:r>
          </w:p>
        </w:tc>
        <w:tc>
          <w:tcPr>
            <w:tcW w:w="1216" w:type="dxa"/>
          </w:tcPr>
          <w:p w:rsidR="0022331F" w:rsidRPr="00977706" w:rsidRDefault="0022331F" w:rsidP="0022331F">
            <w:pPr>
              <w:tabs>
                <w:tab w:val="left" w:pos="2265"/>
              </w:tabs>
              <w:spacing w:after="0" w:line="240" w:lineRule="auto"/>
              <w:rPr>
                <w:rFonts w:ascii="Times New Roman" w:hAnsi="Times New Roman" w:cs="Times New Roman"/>
                <w:sz w:val="24"/>
                <w:szCs w:val="24"/>
              </w:rPr>
            </w:pPr>
          </w:p>
        </w:tc>
        <w:tc>
          <w:tcPr>
            <w:tcW w:w="1190" w:type="dxa"/>
          </w:tcPr>
          <w:p w:rsidR="0022331F" w:rsidRPr="00977706" w:rsidRDefault="0022331F" w:rsidP="0022331F">
            <w:pPr>
              <w:tabs>
                <w:tab w:val="left" w:pos="2265"/>
              </w:tabs>
              <w:spacing w:after="0" w:line="240" w:lineRule="auto"/>
              <w:rPr>
                <w:rFonts w:ascii="Times New Roman" w:hAnsi="Times New Roman" w:cs="Times New Roman"/>
                <w:sz w:val="24"/>
                <w:szCs w:val="24"/>
              </w:rPr>
            </w:pPr>
          </w:p>
        </w:tc>
        <w:tc>
          <w:tcPr>
            <w:tcW w:w="1536" w:type="dxa"/>
          </w:tcPr>
          <w:p w:rsidR="0022331F" w:rsidRPr="00977706" w:rsidRDefault="0022331F" w:rsidP="0022331F">
            <w:pPr>
              <w:tabs>
                <w:tab w:val="left" w:pos="2265"/>
              </w:tabs>
              <w:spacing w:after="0" w:line="240" w:lineRule="auto"/>
              <w:rPr>
                <w:rFonts w:ascii="Times New Roman" w:hAnsi="Times New Roman" w:cs="Times New Roman"/>
                <w:sz w:val="24"/>
                <w:szCs w:val="24"/>
                <w:lang w:val="en-US"/>
              </w:rPr>
            </w:pPr>
          </w:p>
        </w:tc>
        <w:tc>
          <w:tcPr>
            <w:tcW w:w="1453" w:type="dxa"/>
          </w:tcPr>
          <w:p w:rsidR="0022331F" w:rsidRPr="00977706" w:rsidRDefault="0022331F" w:rsidP="0022331F">
            <w:pPr>
              <w:tabs>
                <w:tab w:val="left" w:pos="2265"/>
              </w:tabs>
              <w:spacing w:after="0" w:line="240" w:lineRule="auto"/>
              <w:rPr>
                <w:rFonts w:ascii="Times New Roman" w:hAnsi="Times New Roman" w:cs="Times New Roman"/>
                <w:sz w:val="24"/>
                <w:szCs w:val="24"/>
              </w:rPr>
            </w:pPr>
          </w:p>
        </w:tc>
      </w:tr>
      <w:tr w:rsidR="0022331F" w:rsidTr="001666B0">
        <w:trPr>
          <w:jc w:val="center"/>
        </w:trPr>
        <w:tc>
          <w:tcPr>
            <w:tcW w:w="3105" w:type="dxa"/>
          </w:tcPr>
          <w:p w:rsidR="0022331F" w:rsidRPr="00977706" w:rsidRDefault="0022331F" w:rsidP="0022331F">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lang w:val="en-US"/>
              </w:rPr>
              <w:t>Oversampling</w:t>
            </w:r>
          </w:p>
        </w:tc>
        <w:tc>
          <w:tcPr>
            <w:tcW w:w="1216" w:type="dxa"/>
          </w:tcPr>
          <w:p w:rsidR="0022331F" w:rsidRPr="00977706" w:rsidRDefault="0022331F" w:rsidP="0022331F">
            <w:pPr>
              <w:pStyle w:val="ListParagraph"/>
              <w:tabs>
                <w:tab w:val="left" w:pos="2265"/>
              </w:tabs>
              <w:spacing w:after="0" w:line="240" w:lineRule="auto"/>
              <w:ind w:left="0"/>
              <w:contextualSpacing w:val="0"/>
              <w:rPr>
                <w:rFonts w:ascii="Times New Roman" w:hAnsi="Times New Roman" w:cs="Times New Roman"/>
                <w:sz w:val="24"/>
                <w:szCs w:val="24"/>
              </w:rPr>
            </w:pPr>
          </w:p>
        </w:tc>
        <w:tc>
          <w:tcPr>
            <w:tcW w:w="1190" w:type="dxa"/>
          </w:tcPr>
          <w:p w:rsidR="0022331F" w:rsidRPr="00977706" w:rsidRDefault="0022331F" w:rsidP="0022331F">
            <w:pPr>
              <w:pStyle w:val="ListParagraph"/>
              <w:tabs>
                <w:tab w:val="left" w:pos="2265"/>
              </w:tabs>
              <w:spacing w:after="0" w:line="240" w:lineRule="auto"/>
              <w:ind w:left="0"/>
              <w:contextualSpacing w:val="0"/>
              <w:rPr>
                <w:rFonts w:ascii="Times New Roman" w:hAnsi="Times New Roman" w:cs="Times New Roman"/>
                <w:sz w:val="24"/>
                <w:szCs w:val="24"/>
              </w:rPr>
            </w:pPr>
          </w:p>
        </w:tc>
        <w:tc>
          <w:tcPr>
            <w:tcW w:w="1536" w:type="dxa"/>
          </w:tcPr>
          <w:p w:rsidR="0022331F" w:rsidRPr="00977706" w:rsidRDefault="0022331F" w:rsidP="0022331F">
            <w:pPr>
              <w:tabs>
                <w:tab w:val="left" w:pos="2265"/>
              </w:tabs>
              <w:spacing w:after="0" w:line="240" w:lineRule="auto"/>
              <w:rPr>
                <w:rFonts w:ascii="Times New Roman" w:hAnsi="Times New Roman" w:cs="Times New Roman"/>
                <w:sz w:val="24"/>
                <w:szCs w:val="24"/>
                <w:lang w:val="en-US"/>
              </w:rPr>
            </w:pPr>
          </w:p>
        </w:tc>
        <w:tc>
          <w:tcPr>
            <w:tcW w:w="1453" w:type="dxa"/>
          </w:tcPr>
          <w:p w:rsidR="0022331F" w:rsidRPr="00977706" w:rsidRDefault="0022331F" w:rsidP="0022331F">
            <w:pPr>
              <w:tabs>
                <w:tab w:val="left" w:pos="2265"/>
              </w:tabs>
              <w:spacing w:after="0" w:line="240" w:lineRule="auto"/>
              <w:rPr>
                <w:rFonts w:ascii="Times New Roman" w:hAnsi="Times New Roman" w:cs="Times New Roman"/>
                <w:sz w:val="24"/>
                <w:szCs w:val="24"/>
              </w:rPr>
            </w:pPr>
          </w:p>
        </w:tc>
      </w:tr>
    </w:tbl>
    <w:p w:rsidR="009C7E0C" w:rsidRPr="001666B0" w:rsidRDefault="009C7E0C" w:rsidP="009C7E0C">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E36AA6" w:rsidRPr="00E36AA6">
        <w:rPr>
          <w:rFonts w:ascii="Times New Roman" w:hAnsi="Times New Roman" w:cs="Times New Roman"/>
          <w:b/>
          <w:sz w:val="24"/>
          <w:szCs w:val="24"/>
        </w:rPr>
        <w:t>6</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методов балансировки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C05075" w:rsidRPr="00D74959" w:rsidRDefault="00C05075" w:rsidP="00C05075">
      <w:pPr>
        <w:pStyle w:val="Heading3"/>
        <w:rPr>
          <w:b/>
          <w:i/>
        </w:rPr>
      </w:pPr>
      <w:bookmarkStart w:id="12" w:name="_Toc479103168"/>
      <w:r w:rsidRPr="00EE6A49">
        <w:rPr>
          <w:b/>
          <w:i/>
        </w:rPr>
        <w:t>2.</w:t>
      </w:r>
      <w:r>
        <w:rPr>
          <w:b/>
          <w:i/>
        </w:rPr>
        <w:t>2</w:t>
      </w:r>
      <w:r w:rsidRPr="00EE6A49">
        <w:rPr>
          <w:b/>
          <w:i/>
        </w:rPr>
        <w:t>.</w:t>
      </w:r>
      <w:r w:rsidR="002D63AE">
        <w:rPr>
          <w:b/>
          <w:i/>
        </w:rPr>
        <w:t>2</w:t>
      </w:r>
      <w:r w:rsidRPr="00EE6A49">
        <w:rPr>
          <w:b/>
          <w:i/>
        </w:rPr>
        <w:t xml:space="preserve"> </w:t>
      </w:r>
      <w:r w:rsidR="00AA10F3">
        <w:rPr>
          <w:b/>
          <w:i/>
          <w:lang w:val="en-US"/>
        </w:rPr>
        <w:t>Generative</w:t>
      </w:r>
      <w:r w:rsidR="00AA10F3" w:rsidRPr="00D74959">
        <w:rPr>
          <w:b/>
          <w:i/>
        </w:rPr>
        <w:t xml:space="preserve"> </w:t>
      </w:r>
      <w:r w:rsidR="00AA10F3">
        <w:rPr>
          <w:b/>
          <w:i/>
          <w:lang w:val="en-US"/>
        </w:rPr>
        <w:t>adversarial</w:t>
      </w:r>
      <w:r w:rsidR="00AA10F3" w:rsidRPr="00D74959">
        <w:rPr>
          <w:b/>
          <w:i/>
        </w:rPr>
        <w:t xml:space="preserve"> </w:t>
      </w:r>
      <w:r w:rsidR="00AA10F3">
        <w:rPr>
          <w:b/>
          <w:i/>
          <w:lang w:val="en-US"/>
        </w:rPr>
        <w:t>network</w:t>
      </w:r>
      <w:bookmarkEnd w:id="12"/>
    </w:p>
    <w:tbl>
      <w:tblPr>
        <w:tblStyle w:val="TableGrid"/>
        <w:tblW w:w="8860" w:type="dxa"/>
        <w:jc w:val="center"/>
        <w:tblLook w:val="04A0" w:firstRow="1" w:lastRow="0" w:firstColumn="1" w:lastColumn="0" w:noHBand="0" w:noVBand="1"/>
      </w:tblPr>
      <w:tblGrid>
        <w:gridCol w:w="4396"/>
        <w:gridCol w:w="1116"/>
        <w:gridCol w:w="1116"/>
        <w:gridCol w:w="1116"/>
        <w:gridCol w:w="1116"/>
      </w:tblGrid>
      <w:tr w:rsidR="00FA06A2" w:rsidTr="00CF683D">
        <w:trPr>
          <w:jc w:val="center"/>
        </w:trPr>
        <w:tc>
          <w:tcPr>
            <w:tcW w:w="4396" w:type="dxa"/>
          </w:tcPr>
          <w:p w:rsidR="00FA06A2" w:rsidRPr="00AA10F3" w:rsidRDefault="00FA06A2" w:rsidP="00FA06A2">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16" w:type="dxa"/>
          </w:tcPr>
          <w:p w:rsidR="00FA06A2" w:rsidRPr="007A1403" w:rsidRDefault="00FA06A2" w:rsidP="00FA06A2">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G_loss (0)</w:t>
            </w:r>
          </w:p>
        </w:tc>
        <w:tc>
          <w:tcPr>
            <w:tcW w:w="1116" w:type="dxa"/>
          </w:tcPr>
          <w:p w:rsidR="00FA06A2" w:rsidRPr="007A1403" w:rsidRDefault="00FA06A2" w:rsidP="00FA06A2">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D_loss (0)</w:t>
            </w:r>
          </w:p>
        </w:tc>
        <w:tc>
          <w:tcPr>
            <w:tcW w:w="1116" w:type="dxa"/>
          </w:tcPr>
          <w:p w:rsidR="00FA06A2" w:rsidRPr="007A1403" w:rsidRDefault="00FA06A2" w:rsidP="00FA06A2">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G_loss (100)</w:t>
            </w:r>
          </w:p>
        </w:tc>
        <w:tc>
          <w:tcPr>
            <w:tcW w:w="1116" w:type="dxa"/>
          </w:tcPr>
          <w:p w:rsidR="00FA06A2" w:rsidRPr="007A1403" w:rsidRDefault="00FA06A2" w:rsidP="00FA06A2">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D_loss (100)</w:t>
            </w:r>
          </w:p>
        </w:tc>
      </w:tr>
      <w:tr w:rsidR="00FA06A2" w:rsidTr="00FA06A2">
        <w:trPr>
          <w:jc w:val="center"/>
        </w:trPr>
        <w:tc>
          <w:tcPr>
            <w:tcW w:w="4734" w:type="dxa"/>
          </w:tcPr>
          <w:p w:rsidR="00FA06A2" w:rsidRPr="002A5AB5" w:rsidRDefault="00FA06A2" w:rsidP="0019729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Только </w:t>
            </w:r>
            <w:r w:rsidR="00197298">
              <w:rPr>
                <w:rFonts w:ascii="Times New Roman" w:hAnsi="Times New Roman" w:cs="Times New Roman"/>
                <w:sz w:val="24"/>
                <w:szCs w:val="24"/>
              </w:rPr>
              <w:t>нормировка</w:t>
            </w:r>
          </w:p>
        </w:tc>
        <w:tc>
          <w:tcPr>
            <w:tcW w:w="947" w:type="dxa"/>
          </w:tcPr>
          <w:p w:rsidR="00FA06A2" w:rsidRDefault="00FA06A2" w:rsidP="00FA06A2">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FA06A2">
              <w:rPr>
                <w:rFonts w:ascii="Times New Roman" w:hAnsi="Times New Roman" w:cs="Times New Roman"/>
                <w:sz w:val="24"/>
                <w:szCs w:val="24"/>
                <w:lang w:val="en-US"/>
              </w:rPr>
              <w:t>0.693193</w:t>
            </w:r>
          </w:p>
        </w:tc>
        <w:tc>
          <w:tcPr>
            <w:tcW w:w="947" w:type="dxa"/>
          </w:tcPr>
          <w:p w:rsidR="00FA06A2" w:rsidRDefault="00FA06A2" w:rsidP="00FA06A2">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FA06A2">
              <w:rPr>
                <w:rFonts w:ascii="Times New Roman" w:hAnsi="Times New Roman" w:cs="Times New Roman"/>
                <w:sz w:val="24"/>
                <w:szCs w:val="24"/>
                <w:lang w:val="en-US"/>
              </w:rPr>
              <w:t>0.692456</w:t>
            </w:r>
          </w:p>
        </w:tc>
        <w:tc>
          <w:tcPr>
            <w:tcW w:w="1116" w:type="dxa"/>
          </w:tcPr>
          <w:p w:rsidR="00FA06A2" w:rsidRPr="00472997" w:rsidRDefault="00D805AD" w:rsidP="00FA06A2">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D805AD">
              <w:rPr>
                <w:rFonts w:ascii="Times New Roman" w:hAnsi="Times New Roman" w:cs="Times New Roman"/>
                <w:sz w:val="24"/>
                <w:szCs w:val="24"/>
                <w:lang w:val="en-US"/>
              </w:rPr>
              <w:t>0.000064</w:t>
            </w:r>
          </w:p>
        </w:tc>
        <w:tc>
          <w:tcPr>
            <w:tcW w:w="1116" w:type="dxa"/>
          </w:tcPr>
          <w:p w:rsidR="00FA06A2" w:rsidRPr="00782313" w:rsidRDefault="00D805AD" w:rsidP="00FA06A2">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D805AD">
              <w:rPr>
                <w:rFonts w:ascii="Times New Roman" w:hAnsi="Times New Roman" w:cs="Times New Roman"/>
                <w:sz w:val="24"/>
                <w:szCs w:val="24"/>
                <w:lang w:val="en-US"/>
              </w:rPr>
              <w:t>0.000000</w:t>
            </w:r>
          </w:p>
        </w:tc>
      </w:tr>
      <w:tr w:rsidR="00FA06A2" w:rsidTr="00FA06A2">
        <w:trPr>
          <w:jc w:val="center"/>
        </w:trPr>
        <w:tc>
          <w:tcPr>
            <w:tcW w:w="4734" w:type="dxa"/>
          </w:tcPr>
          <w:p w:rsidR="00FA06A2" w:rsidRPr="003631DE" w:rsidRDefault="00FA06A2" w:rsidP="00FA06A2">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947" w:type="dxa"/>
          </w:tcPr>
          <w:p w:rsidR="00FA06A2" w:rsidRPr="00391D25" w:rsidRDefault="00D805AD" w:rsidP="00D805AD">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D805AD">
              <w:rPr>
                <w:rFonts w:ascii="Times New Roman" w:hAnsi="Times New Roman" w:cs="Times New Roman"/>
                <w:sz w:val="24"/>
                <w:szCs w:val="24"/>
                <w:lang w:val="en-US"/>
              </w:rPr>
              <w:t>0.692932</w:t>
            </w:r>
          </w:p>
        </w:tc>
        <w:tc>
          <w:tcPr>
            <w:tcW w:w="947" w:type="dxa"/>
          </w:tcPr>
          <w:p w:rsidR="00FA06A2" w:rsidRPr="00391D25" w:rsidRDefault="00D805AD" w:rsidP="00FA06A2">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D805AD">
              <w:rPr>
                <w:rFonts w:ascii="Times New Roman" w:hAnsi="Times New Roman" w:cs="Times New Roman"/>
                <w:sz w:val="24"/>
                <w:szCs w:val="24"/>
                <w:lang w:val="en-US"/>
              </w:rPr>
              <w:t>0.695542</w:t>
            </w:r>
          </w:p>
        </w:tc>
        <w:tc>
          <w:tcPr>
            <w:tcW w:w="1116" w:type="dxa"/>
          </w:tcPr>
          <w:p w:rsidR="00FA06A2" w:rsidRPr="00993AA2" w:rsidRDefault="00FA06A2" w:rsidP="00FA06A2">
            <w:pPr>
              <w:pStyle w:val="ListParagraph"/>
              <w:tabs>
                <w:tab w:val="left" w:pos="2265"/>
              </w:tabs>
              <w:spacing w:after="0" w:line="240" w:lineRule="auto"/>
              <w:ind w:left="0"/>
              <w:contextualSpacing w:val="0"/>
              <w:jc w:val="center"/>
              <w:rPr>
                <w:rFonts w:ascii="Times New Roman" w:hAnsi="Times New Roman" w:cs="Times New Roman"/>
                <w:b/>
                <w:sz w:val="24"/>
                <w:szCs w:val="24"/>
                <w:lang w:val="en-US"/>
              </w:rPr>
            </w:pPr>
            <w:r w:rsidRPr="00993AA2">
              <w:rPr>
                <w:rFonts w:ascii="Times New Roman" w:hAnsi="Times New Roman" w:cs="Times New Roman"/>
                <w:b/>
                <w:sz w:val="24"/>
                <w:szCs w:val="24"/>
                <w:lang w:val="en-US"/>
              </w:rPr>
              <w:t>0.00002</w:t>
            </w:r>
          </w:p>
        </w:tc>
        <w:tc>
          <w:tcPr>
            <w:tcW w:w="1116" w:type="dxa"/>
          </w:tcPr>
          <w:p w:rsidR="00FA06A2" w:rsidRPr="00993AA2" w:rsidRDefault="00FA06A2" w:rsidP="00FA06A2">
            <w:pPr>
              <w:pStyle w:val="ListParagraph"/>
              <w:tabs>
                <w:tab w:val="left" w:pos="2265"/>
              </w:tabs>
              <w:spacing w:after="0" w:line="240" w:lineRule="auto"/>
              <w:ind w:left="0"/>
              <w:contextualSpacing w:val="0"/>
              <w:jc w:val="center"/>
              <w:rPr>
                <w:rFonts w:ascii="Times New Roman" w:hAnsi="Times New Roman" w:cs="Times New Roman"/>
                <w:b/>
                <w:sz w:val="24"/>
                <w:szCs w:val="24"/>
                <w:lang w:val="en-US"/>
              </w:rPr>
            </w:pPr>
            <w:r w:rsidRPr="00993AA2">
              <w:rPr>
                <w:rFonts w:ascii="Times New Roman" w:hAnsi="Times New Roman" w:cs="Times New Roman"/>
                <w:b/>
                <w:sz w:val="24"/>
                <w:szCs w:val="24"/>
                <w:lang w:val="en-US"/>
              </w:rPr>
              <w:t>0.00003</w:t>
            </w:r>
          </w:p>
        </w:tc>
      </w:tr>
      <w:tr w:rsidR="00FA06A2" w:rsidTr="00FA06A2">
        <w:trPr>
          <w:jc w:val="center"/>
        </w:trPr>
        <w:tc>
          <w:tcPr>
            <w:tcW w:w="4734" w:type="dxa"/>
          </w:tcPr>
          <w:p w:rsidR="00FA06A2" w:rsidRPr="002A5AB5" w:rsidRDefault="00197298" w:rsidP="00FA06A2">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00FA06A2" w:rsidRPr="002A5AB5">
              <w:rPr>
                <w:rFonts w:ascii="Times New Roman" w:hAnsi="Times New Roman" w:cs="Times New Roman"/>
                <w:sz w:val="24"/>
                <w:szCs w:val="24"/>
              </w:rPr>
              <w:t>+ удаление тренда</w:t>
            </w:r>
          </w:p>
        </w:tc>
        <w:tc>
          <w:tcPr>
            <w:tcW w:w="947" w:type="dxa"/>
          </w:tcPr>
          <w:p w:rsidR="00FA06A2" w:rsidRPr="00FC3DDA" w:rsidRDefault="00D805AD" w:rsidP="00FA06A2">
            <w:pPr>
              <w:tabs>
                <w:tab w:val="left" w:pos="2265"/>
              </w:tabs>
              <w:spacing w:after="0" w:line="240" w:lineRule="auto"/>
              <w:jc w:val="center"/>
              <w:rPr>
                <w:rFonts w:ascii="Times New Roman" w:hAnsi="Times New Roman" w:cs="Times New Roman"/>
                <w:sz w:val="24"/>
                <w:szCs w:val="24"/>
              </w:rPr>
            </w:pPr>
            <w:r w:rsidRPr="00D805AD">
              <w:rPr>
                <w:rFonts w:ascii="Times New Roman" w:hAnsi="Times New Roman" w:cs="Times New Roman"/>
                <w:sz w:val="24"/>
                <w:szCs w:val="24"/>
              </w:rPr>
              <w:t>0.693598</w:t>
            </w:r>
          </w:p>
        </w:tc>
        <w:tc>
          <w:tcPr>
            <w:tcW w:w="947" w:type="dxa"/>
          </w:tcPr>
          <w:p w:rsidR="00FA06A2" w:rsidRPr="00FC3DDA" w:rsidRDefault="00D805AD" w:rsidP="00FA06A2">
            <w:pPr>
              <w:tabs>
                <w:tab w:val="left" w:pos="2265"/>
              </w:tabs>
              <w:spacing w:after="0" w:line="240" w:lineRule="auto"/>
              <w:jc w:val="center"/>
              <w:rPr>
                <w:rFonts w:ascii="Times New Roman" w:hAnsi="Times New Roman" w:cs="Times New Roman"/>
                <w:sz w:val="24"/>
                <w:szCs w:val="24"/>
              </w:rPr>
            </w:pPr>
            <w:r w:rsidRPr="00D805AD">
              <w:rPr>
                <w:rFonts w:ascii="Times New Roman" w:hAnsi="Times New Roman" w:cs="Times New Roman"/>
                <w:sz w:val="24"/>
                <w:szCs w:val="24"/>
              </w:rPr>
              <w:t>0.693190</w:t>
            </w:r>
          </w:p>
        </w:tc>
        <w:tc>
          <w:tcPr>
            <w:tcW w:w="1116" w:type="dxa"/>
          </w:tcPr>
          <w:p w:rsidR="00FA06A2" w:rsidRPr="00782313" w:rsidRDefault="00FA06A2" w:rsidP="00FA06A2">
            <w:pPr>
              <w:tabs>
                <w:tab w:val="left" w:pos="2265"/>
              </w:tabs>
              <w:spacing w:after="0" w:line="240" w:lineRule="auto"/>
              <w:jc w:val="center"/>
              <w:rPr>
                <w:rFonts w:ascii="Times New Roman" w:hAnsi="Times New Roman" w:cs="Times New Roman"/>
                <w:sz w:val="24"/>
                <w:szCs w:val="24"/>
              </w:rPr>
            </w:pPr>
            <w:r w:rsidRPr="00FC3DDA">
              <w:rPr>
                <w:rFonts w:ascii="Times New Roman" w:hAnsi="Times New Roman" w:cs="Times New Roman"/>
                <w:sz w:val="24"/>
                <w:szCs w:val="24"/>
              </w:rPr>
              <w:t>0.344400</w:t>
            </w:r>
          </w:p>
        </w:tc>
        <w:tc>
          <w:tcPr>
            <w:tcW w:w="1116" w:type="dxa"/>
          </w:tcPr>
          <w:p w:rsidR="00FA06A2" w:rsidRPr="00782313" w:rsidRDefault="00FA06A2" w:rsidP="00FA06A2">
            <w:pPr>
              <w:tabs>
                <w:tab w:val="left" w:pos="2265"/>
              </w:tabs>
              <w:spacing w:after="0" w:line="240" w:lineRule="auto"/>
              <w:jc w:val="center"/>
              <w:rPr>
                <w:rFonts w:ascii="Times New Roman" w:hAnsi="Times New Roman" w:cs="Times New Roman"/>
                <w:sz w:val="24"/>
                <w:szCs w:val="24"/>
              </w:rPr>
            </w:pPr>
            <w:r w:rsidRPr="00FC3DDA">
              <w:rPr>
                <w:rFonts w:ascii="Times New Roman" w:hAnsi="Times New Roman" w:cs="Times New Roman"/>
                <w:sz w:val="24"/>
                <w:szCs w:val="24"/>
              </w:rPr>
              <w:t>0.000009</w:t>
            </w:r>
          </w:p>
        </w:tc>
      </w:tr>
      <w:tr w:rsidR="00FA06A2" w:rsidRPr="008665D7" w:rsidTr="00FA06A2">
        <w:trPr>
          <w:jc w:val="center"/>
        </w:trPr>
        <w:tc>
          <w:tcPr>
            <w:tcW w:w="4734" w:type="dxa"/>
          </w:tcPr>
          <w:p w:rsidR="00FA06A2" w:rsidRPr="002A5AB5" w:rsidRDefault="00FA06A2" w:rsidP="00FA06A2">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947" w:type="dxa"/>
          </w:tcPr>
          <w:p w:rsidR="00FA06A2" w:rsidRPr="00782313" w:rsidRDefault="00FA06A2" w:rsidP="00FA06A2">
            <w:pPr>
              <w:tabs>
                <w:tab w:val="left" w:pos="2265"/>
              </w:tabs>
              <w:spacing w:after="0" w:line="240" w:lineRule="auto"/>
              <w:jc w:val="center"/>
              <w:rPr>
                <w:rFonts w:ascii="Times New Roman" w:hAnsi="Times New Roman" w:cs="Times New Roman"/>
                <w:sz w:val="24"/>
                <w:szCs w:val="24"/>
              </w:rPr>
            </w:pPr>
            <w:r w:rsidRPr="00FC3DDA">
              <w:rPr>
                <w:rFonts w:ascii="Times New Roman" w:hAnsi="Times New Roman" w:cs="Times New Roman"/>
                <w:sz w:val="24"/>
                <w:szCs w:val="24"/>
              </w:rPr>
              <w:t>0.692991</w:t>
            </w:r>
          </w:p>
        </w:tc>
        <w:tc>
          <w:tcPr>
            <w:tcW w:w="947" w:type="dxa"/>
          </w:tcPr>
          <w:p w:rsidR="00FA06A2" w:rsidRPr="00782313" w:rsidRDefault="00FA06A2" w:rsidP="00FA06A2">
            <w:pPr>
              <w:tabs>
                <w:tab w:val="left" w:pos="2265"/>
              </w:tabs>
              <w:spacing w:after="0" w:line="240" w:lineRule="auto"/>
              <w:jc w:val="center"/>
              <w:rPr>
                <w:rFonts w:ascii="Times New Roman" w:hAnsi="Times New Roman" w:cs="Times New Roman"/>
                <w:i/>
                <w:sz w:val="24"/>
                <w:szCs w:val="24"/>
              </w:rPr>
            </w:pPr>
            <w:r w:rsidRPr="00FC3DDA">
              <w:rPr>
                <w:rFonts w:ascii="Times New Roman" w:hAnsi="Times New Roman" w:cs="Times New Roman"/>
                <w:sz w:val="24"/>
                <w:szCs w:val="24"/>
              </w:rPr>
              <w:t>0.677187</w:t>
            </w:r>
          </w:p>
        </w:tc>
        <w:tc>
          <w:tcPr>
            <w:tcW w:w="1116" w:type="dxa"/>
          </w:tcPr>
          <w:p w:rsidR="00FA06A2" w:rsidRPr="00782313" w:rsidRDefault="008665D7" w:rsidP="00FA06A2">
            <w:pPr>
              <w:tabs>
                <w:tab w:val="left" w:pos="2265"/>
              </w:tabs>
              <w:spacing w:after="0" w:line="240" w:lineRule="auto"/>
              <w:jc w:val="center"/>
              <w:rPr>
                <w:rFonts w:ascii="Times New Roman" w:hAnsi="Times New Roman" w:cs="Times New Roman"/>
                <w:sz w:val="24"/>
                <w:szCs w:val="24"/>
              </w:rPr>
            </w:pPr>
            <w:r w:rsidRPr="008665D7">
              <w:rPr>
                <w:rFonts w:ascii="Times New Roman" w:hAnsi="Times New Roman" w:cs="Times New Roman"/>
                <w:sz w:val="24"/>
                <w:szCs w:val="24"/>
              </w:rPr>
              <w:t>7.246695</w:t>
            </w:r>
          </w:p>
        </w:tc>
        <w:tc>
          <w:tcPr>
            <w:tcW w:w="1116" w:type="dxa"/>
          </w:tcPr>
          <w:p w:rsidR="00FA06A2" w:rsidRPr="008665D7" w:rsidRDefault="008665D7" w:rsidP="00FA06A2">
            <w:pPr>
              <w:tabs>
                <w:tab w:val="left" w:pos="2265"/>
              </w:tabs>
              <w:spacing w:after="0" w:line="240" w:lineRule="auto"/>
              <w:jc w:val="center"/>
              <w:rPr>
                <w:rFonts w:ascii="Times New Roman" w:hAnsi="Times New Roman" w:cs="Times New Roman"/>
                <w:sz w:val="24"/>
                <w:szCs w:val="24"/>
              </w:rPr>
            </w:pPr>
            <w:r w:rsidRPr="008665D7">
              <w:rPr>
                <w:rFonts w:ascii="Times New Roman" w:hAnsi="Times New Roman" w:cs="Times New Roman"/>
                <w:sz w:val="24"/>
                <w:szCs w:val="24"/>
              </w:rPr>
              <w:t>0.000069</w:t>
            </w:r>
          </w:p>
        </w:tc>
      </w:tr>
      <w:tr w:rsidR="00FA06A2" w:rsidTr="00FA06A2">
        <w:trPr>
          <w:jc w:val="center"/>
        </w:trPr>
        <w:tc>
          <w:tcPr>
            <w:tcW w:w="4734" w:type="dxa"/>
          </w:tcPr>
          <w:p w:rsidR="00FA06A2" w:rsidRPr="002A5AB5" w:rsidRDefault="00FA06A2" w:rsidP="00FA06A2">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947" w:type="dxa"/>
          </w:tcPr>
          <w:p w:rsidR="00FA06A2" w:rsidRPr="00782313" w:rsidRDefault="001900F4" w:rsidP="00FA06A2">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900F4">
              <w:rPr>
                <w:rFonts w:ascii="Times New Roman" w:hAnsi="Times New Roman" w:cs="Times New Roman"/>
                <w:sz w:val="24"/>
                <w:szCs w:val="24"/>
              </w:rPr>
              <w:t>0.691710</w:t>
            </w:r>
          </w:p>
        </w:tc>
        <w:tc>
          <w:tcPr>
            <w:tcW w:w="947" w:type="dxa"/>
          </w:tcPr>
          <w:p w:rsidR="00FA06A2" w:rsidRPr="00782313" w:rsidRDefault="001900F4" w:rsidP="00FA06A2">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900F4">
              <w:rPr>
                <w:rFonts w:ascii="Times New Roman" w:hAnsi="Times New Roman" w:cs="Times New Roman"/>
                <w:sz w:val="24"/>
                <w:szCs w:val="24"/>
              </w:rPr>
              <w:t>0.722930</w:t>
            </w:r>
          </w:p>
        </w:tc>
        <w:tc>
          <w:tcPr>
            <w:tcW w:w="1116" w:type="dxa"/>
          </w:tcPr>
          <w:p w:rsidR="00FA06A2" w:rsidRPr="00782313" w:rsidRDefault="004123D7" w:rsidP="00FA06A2">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4123D7">
              <w:rPr>
                <w:rFonts w:ascii="Times New Roman" w:hAnsi="Times New Roman" w:cs="Times New Roman"/>
                <w:sz w:val="24"/>
                <w:szCs w:val="24"/>
              </w:rPr>
              <w:t>6.977266</w:t>
            </w:r>
          </w:p>
        </w:tc>
        <w:tc>
          <w:tcPr>
            <w:tcW w:w="1116" w:type="dxa"/>
          </w:tcPr>
          <w:p w:rsidR="00FA06A2" w:rsidRPr="00782313" w:rsidRDefault="004123D7" w:rsidP="00FA06A2">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4123D7">
              <w:rPr>
                <w:rFonts w:ascii="Times New Roman" w:hAnsi="Times New Roman" w:cs="Times New Roman"/>
                <w:sz w:val="24"/>
                <w:szCs w:val="24"/>
              </w:rPr>
              <w:t>0.000067</w:t>
            </w:r>
          </w:p>
        </w:tc>
      </w:tr>
      <w:tr w:rsidR="00FA06A2" w:rsidTr="00FA06A2">
        <w:trPr>
          <w:jc w:val="center"/>
        </w:trPr>
        <w:tc>
          <w:tcPr>
            <w:tcW w:w="4734" w:type="dxa"/>
          </w:tcPr>
          <w:p w:rsidR="00FA06A2" w:rsidRPr="002A5AB5" w:rsidRDefault="00FA06A2" w:rsidP="00FA06A2">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947" w:type="dxa"/>
          </w:tcPr>
          <w:p w:rsidR="00FA06A2" w:rsidRPr="00782313" w:rsidRDefault="0011073E" w:rsidP="00FA06A2">
            <w:pPr>
              <w:tabs>
                <w:tab w:val="left" w:pos="2265"/>
              </w:tabs>
              <w:spacing w:after="0" w:line="240" w:lineRule="auto"/>
              <w:jc w:val="center"/>
              <w:rPr>
                <w:rFonts w:ascii="Times New Roman" w:hAnsi="Times New Roman" w:cs="Times New Roman"/>
                <w:sz w:val="24"/>
                <w:szCs w:val="24"/>
              </w:rPr>
            </w:pPr>
            <w:r w:rsidRPr="0011073E">
              <w:rPr>
                <w:rFonts w:ascii="Times New Roman" w:hAnsi="Times New Roman" w:cs="Times New Roman"/>
                <w:sz w:val="24"/>
                <w:szCs w:val="24"/>
              </w:rPr>
              <w:t>0.692559</w:t>
            </w:r>
          </w:p>
        </w:tc>
        <w:tc>
          <w:tcPr>
            <w:tcW w:w="947" w:type="dxa"/>
          </w:tcPr>
          <w:p w:rsidR="00FA06A2" w:rsidRPr="00782313" w:rsidRDefault="0011073E" w:rsidP="00FA06A2">
            <w:pPr>
              <w:tabs>
                <w:tab w:val="left" w:pos="2265"/>
              </w:tabs>
              <w:spacing w:after="0" w:line="240" w:lineRule="auto"/>
              <w:jc w:val="center"/>
              <w:rPr>
                <w:rFonts w:ascii="Times New Roman" w:hAnsi="Times New Roman" w:cs="Times New Roman"/>
                <w:sz w:val="24"/>
                <w:szCs w:val="24"/>
              </w:rPr>
            </w:pPr>
            <w:r w:rsidRPr="0011073E">
              <w:rPr>
                <w:rFonts w:ascii="Times New Roman" w:hAnsi="Times New Roman" w:cs="Times New Roman"/>
                <w:sz w:val="24"/>
                <w:szCs w:val="24"/>
              </w:rPr>
              <w:t>0.681715</w:t>
            </w:r>
          </w:p>
        </w:tc>
        <w:tc>
          <w:tcPr>
            <w:tcW w:w="1116" w:type="dxa"/>
          </w:tcPr>
          <w:p w:rsidR="00FA06A2" w:rsidRPr="00782313" w:rsidRDefault="00336258" w:rsidP="00FA06A2">
            <w:pPr>
              <w:tabs>
                <w:tab w:val="left" w:pos="2265"/>
              </w:tabs>
              <w:spacing w:after="0" w:line="240" w:lineRule="auto"/>
              <w:jc w:val="center"/>
              <w:rPr>
                <w:rFonts w:ascii="Times New Roman" w:hAnsi="Times New Roman" w:cs="Times New Roman"/>
                <w:sz w:val="24"/>
                <w:szCs w:val="24"/>
              </w:rPr>
            </w:pPr>
            <w:r w:rsidRPr="00336258">
              <w:rPr>
                <w:rFonts w:ascii="Times New Roman" w:hAnsi="Times New Roman" w:cs="Times New Roman"/>
                <w:sz w:val="24"/>
                <w:szCs w:val="24"/>
              </w:rPr>
              <w:t>4.650308</w:t>
            </w:r>
          </w:p>
        </w:tc>
        <w:tc>
          <w:tcPr>
            <w:tcW w:w="1116" w:type="dxa"/>
          </w:tcPr>
          <w:p w:rsidR="00FA06A2" w:rsidRPr="00782313" w:rsidRDefault="00336258" w:rsidP="00FA06A2">
            <w:pPr>
              <w:tabs>
                <w:tab w:val="left" w:pos="2265"/>
              </w:tabs>
              <w:spacing w:after="0" w:line="240" w:lineRule="auto"/>
              <w:jc w:val="center"/>
              <w:rPr>
                <w:rFonts w:ascii="Times New Roman" w:hAnsi="Times New Roman" w:cs="Times New Roman"/>
                <w:sz w:val="24"/>
                <w:szCs w:val="24"/>
              </w:rPr>
            </w:pPr>
            <w:r w:rsidRPr="00336258">
              <w:rPr>
                <w:rFonts w:ascii="Times New Roman" w:hAnsi="Times New Roman" w:cs="Times New Roman"/>
                <w:sz w:val="24"/>
                <w:szCs w:val="24"/>
              </w:rPr>
              <w:t>0.000031</w:t>
            </w:r>
          </w:p>
        </w:tc>
      </w:tr>
      <w:tr w:rsidR="00FA06A2" w:rsidTr="00FA06A2">
        <w:trPr>
          <w:jc w:val="center"/>
        </w:trPr>
        <w:tc>
          <w:tcPr>
            <w:tcW w:w="4734" w:type="dxa"/>
          </w:tcPr>
          <w:p w:rsidR="00FA06A2" w:rsidRDefault="00197298" w:rsidP="00BC3592">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FA06A2">
              <w:rPr>
                <w:rFonts w:ascii="Times New Roman" w:hAnsi="Times New Roman" w:cs="Times New Roman"/>
                <w:sz w:val="24"/>
                <w:szCs w:val="24"/>
              </w:rPr>
              <w:t>+ удаление тренда + полином</w:t>
            </w:r>
          </w:p>
        </w:tc>
        <w:tc>
          <w:tcPr>
            <w:tcW w:w="947" w:type="dxa"/>
          </w:tcPr>
          <w:p w:rsidR="00FA06A2" w:rsidRPr="00782313" w:rsidRDefault="00145AEA" w:rsidP="00FA06A2">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45AEA">
              <w:rPr>
                <w:rFonts w:ascii="Times New Roman" w:hAnsi="Times New Roman" w:cs="Times New Roman"/>
                <w:sz w:val="24"/>
                <w:szCs w:val="24"/>
              </w:rPr>
              <w:t>0.693081</w:t>
            </w:r>
          </w:p>
        </w:tc>
        <w:tc>
          <w:tcPr>
            <w:tcW w:w="947" w:type="dxa"/>
          </w:tcPr>
          <w:p w:rsidR="00FA06A2" w:rsidRPr="00782313" w:rsidRDefault="00145AEA" w:rsidP="00FA06A2">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45AEA">
              <w:rPr>
                <w:rFonts w:ascii="Times New Roman" w:hAnsi="Times New Roman" w:cs="Times New Roman"/>
                <w:sz w:val="24"/>
                <w:szCs w:val="24"/>
              </w:rPr>
              <w:t>0.693099</w:t>
            </w:r>
          </w:p>
        </w:tc>
        <w:tc>
          <w:tcPr>
            <w:tcW w:w="1116" w:type="dxa"/>
          </w:tcPr>
          <w:p w:rsidR="00FA06A2" w:rsidRPr="00782313" w:rsidRDefault="00325C75" w:rsidP="00FA06A2">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325C75">
              <w:rPr>
                <w:rFonts w:ascii="Times New Roman" w:hAnsi="Times New Roman" w:cs="Times New Roman"/>
                <w:sz w:val="24"/>
                <w:szCs w:val="24"/>
                <w:lang w:val="en-US"/>
              </w:rPr>
              <w:t>0.347795</w:t>
            </w:r>
          </w:p>
        </w:tc>
        <w:tc>
          <w:tcPr>
            <w:tcW w:w="1116" w:type="dxa"/>
          </w:tcPr>
          <w:p w:rsidR="00FA06A2" w:rsidRPr="00782313" w:rsidRDefault="00325C75" w:rsidP="00FA06A2">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25C75">
              <w:rPr>
                <w:rFonts w:ascii="Times New Roman" w:hAnsi="Times New Roman" w:cs="Times New Roman"/>
                <w:sz w:val="24"/>
                <w:szCs w:val="24"/>
              </w:rPr>
              <w:t>0.002469</w:t>
            </w:r>
          </w:p>
        </w:tc>
      </w:tr>
      <w:tr w:rsidR="00FA06A2" w:rsidTr="00FA06A2">
        <w:trPr>
          <w:jc w:val="center"/>
        </w:trPr>
        <w:tc>
          <w:tcPr>
            <w:tcW w:w="4734" w:type="dxa"/>
          </w:tcPr>
          <w:p w:rsidR="00FA06A2" w:rsidRDefault="00197298" w:rsidP="00BC3592">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FA06A2">
              <w:rPr>
                <w:rFonts w:ascii="Times New Roman" w:hAnsi="Times New Roman" w:cs="Times New Roman"/>
                <w:sz w:val="24"/>
                <w:szCs w:val="24"/>
              </w:rPr>
              <w:t xml:space="preserve">+ удаление тренда + масштабирование  </w:t>
            </w:r>
          </w:p>
        </w:tc>
        <w:tc>
          <w:tcPr>
            <w:tcW w:w="947" w:type="dxa"/>
          </w:tcPr>
          <w:p w:rsidR="00FA06A2" w:rsidRPr="00782313" w:rsidRDefault="00F3474E" w:rsidP="00FA06A2">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F3474E">
              <w:rPr>
                <w:rFonts w:ascii="Times New Roman" w:hAnsi="Times New Roman" w:cs="Times New Roman"/>
                <w:sz w:val="24"/>
                <w:szCs w:val="24"/>
              </w:rPr>
              <w:t>0.692997</w:t>
            </w:r>
          </w:p>
        </w:tc>
        <w:tc>
          <w:tcPr>
            <w:tcW w:w="947" w:type="dxa"/>
          </w:tcPr>
          <w:p w:rsidR="00FA06A2" w:rsidRPr="00782313" w:rsidRDefault="00F3474E" w:rsidP="00FA06A2">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F3474E">
              <w:rPr>
                <w:rFonts w:ascii="Times New Roman" w:hAnsi="Times New Roman" w:cs="Times New Roman"/>
                <w:sz w:val="24"/>
                <w:szCs w:val="24"/>
              </w:rPr>
              <w:t>0.686141</w:t>
            </w:r>
          </w:p>
        </w:tc>
        <w:tc>
          <w:tcPr>
            <w:tcW w:w="1116" w:type="dxa"/>
          </w:tcPr>
          <w:p w:rsidR="00FA06A2" w:rsidRPr="00782313" w:rsidRDefault="00D100F7" w:rsidP="00FA06A2">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D100F7">
              <w:rPr>
                <w:rFonts w:ascii="Times New Roman" w:hAnsi="Times New Roman" w:cs="Times New Roman"/>
                <w:sz w:val="24"/>
                <w:szCs w:val="24"/>
              </w:rPr>
              <w:t>0.001910</w:t>
            </w:r>
          </w:p>
        </w:tc>
        <w:tc>
          <w:tcPr>
            <w:tcW w:w="1116" w:type="dxa"/>
          </w:tcPr>
          <w:p w:rsidR="00FA06A2" w:rsidRPr="00782313" w:rsidRDefault="00D100F7" w:rsidP="00FA06A2">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D100F7">
              <w:rPr>
                <w:rFonts w:ascii="Times New Roman" w:hAnsi="Times New Roman" w:cs="Times New Roman"/>
                <w:sz w:val="24"/>
                <w:szCs w:val="24"/>
              </w:rPr>
              <w:t>0.000697</w:t>
            </w:r>
          </w:p>
        </w:tc>
      </w:tr>
      <w:tr w:rsidR="00CF683D" w:rsidTr="00FA06A2">
        <w:trPr>
          <w:jc w:val="center"/>
        </w:trPr>
        <w:tc>
          <w:tcPr>
            <w:tcW w:w="4734" w:type="dxa"/>
          </w:tcPr>
          <w:p w:rsidR="00CF683D" w:rsidRPr="002A5AB5" w:rsidRDefault="00197298" w:rsidP="00BC3592">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CF683D">
              <w:rPr>
                <w:rFonts w:ascii="Times New Roman" w:hAnsi="Times New Roman" w:cs="Times New Roman"/>
                <w:sz w:val="24"/>
                <w:szCs w:val="24"/>
              </w:rPr>
              <w:t>+ удаление тренда + полином</w:t>
            </w:r>
            <w:r w:rsidR="00CF683D" w:rsidRPr="00CF683D">
              <w:rPr>
                <w:rFonts w:ascii="Times New Roman" w:hAnsi="Times New Roman" w:cs="Times New Roman"/>
                <w:sz w:val="24"/>
                <w:szCs w:val="24"/>
              </w:rPr>
              <w:t>(3)</w:t>
            </w:r>
            <w:r w:rsidR="00CF683D">
              <w:rPr>
                <w:rFonts w:ascii="Times New Roman" w:hAnsi="Times New Roman" w:cs="Times New Roman"/>
                <w:sz w:val="24"/>
                <w:szCs w:val="24"/>
              </w:rPr>
              <w:t xml:space="preserve"> + масштабирование</w:t>
            </w:r>
          </w:p>
        </w:tc>
        <w:tc>
          <w:tcPr>
            <w:tcW w:w="947" w:type="dxa"/>
          </w:tcPr>
          <w:p w:rsidR="00CF683D" w:rsidRPr="00782313" w:rsidRDefault="003017B7" w:rsidP="00CF683D">
            <w:pPr>
              <w:tabs>
                <w:tab w:val="left" w:pos="2265"/>
              </w:tabs>
              <w:spacing w:after="0" w:line="240" w:lineRule="auto"/>
              <w:jc w:val="center"/>
              <w:rPr>
                <w:rFonts w:ascii="Times New Roman" w:hAnsi="Times New Roman" w:cs="Times New Roman"/>
                <w:sz w:val="24"/>
                <w:szCs w:val="24"/>
              </w:rPr>
            </w:pPr>
            <w:r w:rsidRPr="003017B7">
              <w:rPr>
                <w:rFonts w:ascii="Times New Roman" w:hAnsi="Times New Roman" w:cs="Times New Roman"/>
                <w:sz w:val="24"/>
                <w:szCs w:val="24"/>
              </w:rPr>
              <w:t>0.693046</w:t>
            </w:r>
          </w:p>
        </w:tc>
        <w:tc>
          <w:tcPr>
            <w:tcW w:w="947" w:type="dxa"/>
          </w:tcPr>
          <w:p w:rsidR="00CF683D" w:rsidRPr="00782313" w:rsidRDefault="003017B7" w:rsidP="00CF683D">
            <w:pPr>
              <w:tabs>
                <w:tab w:val="left" w:pos="2265"/>
              </w:tabs>
              <w:spacing w:after="0" w:line="240" w:lineRule="auto"/>
              <w:jc w:val="center"/>
              <w:rPr>
                <w:rFonts w:ascii="Times New Roman" w:hAnsi="Times New Roman" w:cs="Times New Roman"/>
                <w:sz w:val="24"/>
                <w:szCs w:val="24"/>
              </w:rPr>
            </w:pPr>
            <w:r w:rsidRPr="003017B7">
              <w:rPr>
                <w:rFonts w:ascii="Times New Roman" w:hAnsi="Times New Roman" w:cs="Times New Roman"/>
                <w:sz w:val="24"/>
                <w:szCs w:val="24"/>
              </w:rPr>
              <w:t>0.694560</w:t>
            </w:r>
          </w:p>
        </w:tc>
        <w:tc>
          <w:tcPr>
            <w:tcW w:w="1116" w:type="dxa"/>
          </w:tcPr>
          <w:p w:rsidR="00CF683D" w:rsidRPr="00782313" w:rsidRDefault="00A636EC" w:rsidP="00CF683D">
            <w:pPr>
              <w:jc w:val="center"/>
              <w:rPr>
                <w:rFonts w:ascii="Times New Roman" w:hAnsi="Times New Roman" w:cs="Times New Roman"/>
                <w:sz w:val="24"/>
                <w:szCs w:val="24"/>
              </w:rPr>
            </w:pPr>
            <w:r w:rsidRPr="00A636EC">
              <w:rPr>
                <w:rFonts w:ascii="Times New Roman" w:hAnsi="Times New Roman" w:cs="Times New Roman"/>
                <w:sz w:val="24"/>
                <w:szCs w:val="24"/>
              </w:rPr>
              <w:t>0.004515</w:t>
            </w:r>
          </w:p>
        </w:tc>
        <w:tc>
          <w:tcPr>
            <w:tcW w:w="1116" w:type="dxa"/>
          </w:tcPr>
          <w:p w:rsidR="00CF683D" w:rsidRPr="00782313" w:rsidRDefault="00A636EC" w:rsidP="00CF683D">
            <w:pPr>
              <w:tabs>
                <w:tab w:val="left" w:pos="2265"/>
              </w:tabs>
              <w:spacing w:after="0" w:line="240" w:lineRule="auto"/>
              <w:jc w:val="center"/>
              <w:rPr>
                <w:rFonts w:ascii="Times New Roman" w:hAnsi="Times New Roman" w:cs="Times New Roman"/>
                <w:sz w:val="24"/>
                <w:szCs w:val="24"/>
              </w:rPr>
            </w:pPr>
            <w:r w:rsidRPr="00A636EC">
              <w:rPr>
                <w:rFonts w:ascii="Times New Roman" w:hAnsi="Times New Roman" w:cs="Times New Roman"/>
                <w:sz w:val="24"/>
                <w:szCs w:val="24"/>
              </w:rPr>
              <w:t>0.000073</w:t>
            </w:r>
          </w:p>
        </w:tc>
      </w:tr>
      <w:tr w:rsidR="00CF683D" w:rsidTr="00FA06A2">
        <w:trPr>
          <w:jc w:val="center"/>
        </w:trPr>
        <w:tc>
          <w:tcPr>
            <w:tcW w:w="4734" w:type="dxa"/>
          </w:tcPr>
          <w:p w:rsidR="00CF683D" w:rsidRDefault="00197298" w:rsidP="00BC3592">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CF683D">
              <w:rPr>
                <w:rFonts w:ascii="Times New Roman" w:hAnsi="Times New Roman" w:cs="Times New Roman"/>
                <w:sz w:val="24"/>
                <w:szCs w:val="24"/>
              </w:rPr>
              <w:t>+ удаление тренда + полином</w:t>
            </w:r>
            <w:r w:rsidR="00CF683D" w:rsidRPr="00CF683D">
              <w:rPr>
                <w:rFonts w:ascii="Times New Roman" w:hAnsi="Times New Roman" w:cs="Times New Roman"/>
                <w:sz w:val="24"/>
                <w:szCs w:val="24"/>
              </w:rPr>
              <w:t>(5)</w:t>
            </w:r>
            <w:r w:rsidR="00CF683D">
              <w:rPr>
                <w:rFonts w:ascii="Times New Roman" w:hAnsi="Times New Roman" w:cs="Times New Roman"/>
                <w:sz w:val="24"/>
                <w:szCs w:val="24"/>
              </w:rPr>
              <w:t xml:space="preserve"> + масштабирование</w:t>
            </w:r>
          </w:p>
        </w:tc>
        <w:tc>
          <w:tcPr>
            <w:tcW w:w="947" w:type="dxa"/>
          </w:tcPr>
          <w:p w:rsidR="00CF683D" w:rsidRPr="00782313" w:rsidRDefault="00A636EC" w:rsidP="00CF683D">
            <w:pPr>
              <w:tabs>
                <w:tab w:val="left" w:pos="2265"/>
              </w:tabs>
              <w:spacing w:after="0" w:line="240" w:lineRule="auto"/>
              <w:jc w:val="center"/>
              <w:rPr>
                <w:rFonts w:ascii="Times New Roman" w:hAnsi="Times New Roman" w:cs="Times New Roman"/>
                <w:sz w:val="24"/>
                <w:szCs w:val="24"/>
              </w:rPr>
            </w:pPr>
            <w:r w:rsidRPr="00A636EC">
              <w:rPr>
                <w:rFonts w:ascii="Times New Roman" w:hAnsi="Times New Roman" w:cs="Times New Roman"/>
                <w:sz w:val="24"/>
                <w:szCs w:val="24"/>
              </w:rPr>
              <w:t>0.693109</w:t>
            </w:r>
          </w:p>
        </w:tc>
        <w:tc>
          <w:tcPr>
            <w:tcW w:w="947" w:type="dxa"/>
          </w:tcPr>
          <w:p w:rsidR="00CF683D" w:rsidRPr="00782313" w:rsidRDefault="00A636EC" w:rsidP="00CF683D">
            <w:pPr>
              <w:tabs>
                <w:tab w:val="left" w:pos="2265"/>
              </w:tabs>
              <w:spacing w:after="0" w:line="240" w:lineRule="auto"/>
              <w:jc w:val="center"/>
              <w:rPr>
                <w:rFonts w:ascii="Times New Roman" w:hAnsi="Times New Roman" w:cs="Times New Roman"/>
                <w:sz w:val="24"/>
                <w:szCs w:val="24"/>
              </w:rPr>
            </w:pPr>
            <w:r w:rsidRPr="00A636EC">
              <w:rPr>
                <w:rFonts w:ascii="Times New Roman" w:hAnsi="Times New Roman" w:cs="Times New Roman"/>
                <w:sz w:val="24"/>
                <w:szCs w:val="24"/>
              </w:rPr>
              <w:t>0.701059</w:t>
            </w:r>
          </w:p>
        </w:tc>
        <w:tc>
          <w:tcPr>
            <w:tcW w:w="1116" w:type="dxa"/>
          </w:tcPr>
          <w:p w:rsidR="00CF683D" w:rsidRPr="00782313" w:rsidRDefault="00567C67" w:rsidP="00CF683D">
            <w:pPr>
              <w:jc w:val="center"/>
              <w:rPr>
                <w:rFonts w:ascii="Times New Roman" w:hAnsi="Times New Roman" w:cs="Times New Roman"/>
                <w:sz w:val="24"/>
                <w:szCs w:val="24"/>
              </w:rPr>
            </w:pPr>
            <w:r w:rsidRPr="00567C67">
              <w:rPr>
                <w:rFonts w:ascii="Times New Roman" w:hAnsi="Times New Roman" w:cs="Times New Roman"/>
                <w:sz w:val="24"/>
                <w:szCs w:val="24"/>
              </w:rPr>
              <w:t>0.000113</w:t>
            </w:r>
          </w:p>
        </w:tc>
        <w:tc>
          <w:tcPr>
            <w:tcW w:w="1116" w:type="dxa"/>
          </w:tcPr>
          <w:p w:rsidR="00CF683D" w:rsidRPr="00782313" w:rsidRDefault="00567C67" w:rsidP="00CF683D">
            <w:pPr>
              <w:tabs>
                <w:tab w:val="left" w:pos="2265"/>
              </w:tabs>
              <w:spacing w:after="0" w:line="240" w:lineRule="auto"/>
              <w:jc w:val="center"/>
              <w:rPr>
                <w:rFonts w:ascii="Times New Roman" w:hAnsi="Times New Roman" w:cs="Times New Roman"/>
                <w:sz w:val="24"/>
                <w:szCs w:val="24"/>
              </w:rPr>
            </w:pPr>
            <w:r w:rsidRPr="00567C67">
              <w:rPr>
                <w:rFonts w:ascii="Times New Roman" w:hAnsi="Times New Roman" w:cs="Times New Roman"/>
                <w:sz w:val="24"/>
                <w:szCs w:val="24"/>
              </w:rPr>
              <w:t>0.000224</w:t>
            </w:r>
          </w:p>
        </w:tc>
      </w:tr>
      <w:tr w:rsidR="00CF683D" w:rsidTr="00FA06A2">
        <w:trPr>
          <w:jc w:val="center"/>
        </w:trPr>
        <w:tc>
          <w:tcPr>
            <w:tcW w:w="4734" w:type="dxa"/>
          </w:tcPr>
          <w:p w:rsidR="00CF683D" w:rsidRDefault="00197298" w:rsidP="00BC3592">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CF683D">
              <w:rPr>
                <w:rFonts w:ascii="Times New Roman" w:hAnsi="Times New Roman" w:cs="Times New Roman"/>
                <w:sz w:val="24"/>
                <w:szCs w:val="24"/>
              </w:rPr>
              <w:t>+ удаление тренда + полином</w:t>
            </w:r>
            <w:r w:rsidR="00CF683D" w:rsidRPr="00CF683D">
              <w:rPr>
                <w:rFonts w:ascii="Times New Roman" w:hAnsi="Times New Roman" w:cs="Times New Roman"/>
                <w:sz w:val="24"/>
                <w:szCs w:val="24"/>
              </w:rPr>
              <w:t>(7)</w:t>
            </w:r>
            <w:r w:rsidR="00CF683D">
              <w:rPr>
                <w:rFonts w:ascii="Times New Roman" w:hAnsi="Times New Roman" w:cs="Times New Roman"/>
                <w:sz w:val="24"/>
                <w:szCs w:val="24"/>
              </w:rPr>
              <w:t xml:space="preserve"> + масштабирование</w:t>
            </w:r>
          </w:p>
        </w:tc>
        <w:tc>
          <w:tcPr>
            <w:tcW w:w="947" w:type="dxa"/>
          </w:tcPr>
          <w:p w:rsidR="00CF683D" w:rsidRPr="00782313" w:rsidRDefault="001A746D" w:rsidP="00CF683D">
            <w:pPr>
              <w:tabs>
                <w:tab w:val="left" w:pos="2265"/>
              </w:tabs>
              <w:spacing w:after="0" w:line="240" w:lineRule="auto"/>
              <w:jc w:val="center"/>
              <w:rPr>
                <w:rFonts w:ascii="Times New Roman" w:hAnsi="Times New Roman" w:cs="Times New Roman"/>
                <w:sz w:val="24"/>
                <w:szCs w:val="24"/>
              </w:rPr>
            </w:pPr>
            <w:r w:rsidRPr="001A746D">
              <w:rPr>
                <w:rFonts w:ascii="Times New Roman" w:hAnsi="Times New Roman" w:cs="Times New Roman"/>
                <w:sz w:val="24"/>
                <w:szCs w:val="24"/>
              </w:rPr>
              <w:t>0.693423</w:t>
            </w:r>
          </w:p>
        </w:tc>
        <w:tc>
          <w:tcPr>
            <w:tcW w:w="947" w:type="dxa"/>
          </w:tcPr>
          <w:p w:rsidR="00CF683D" w:rsidRPr="00782313" w:rsidRDefault="001A746D" w:rsidP="00CF683D">
            <w:pPr>
              <w:tabs>
                <w:tab w:val="left" w:pos="2265"/>
              </w:tabs>
              <w:spacing w:after="0" w:line="240" w:lineRule="auto"/>
              <w:jc w:val="center"/>
              <w:rPr>
                <w:rFonts w:ascii="Times New Roman" w:hAnsi="Times New Roman" w:cs="Times New Roman"/>
                <w:sz w:val="24"/>
                <w:szCs w:val="24"/>
              </w:rPr>
            </w:pPr>
            <w:r w:rsidRPr="001A746D">
              <w:rPr>
                <w:rFonts w:ascii="Times New Roman" w:hAnsi="Times New Roman" w:cs="Times New Roman"/>
                <w:sz w:val="24"/>
                <w:szCs w:val="24"/>
              </w:rPr>
              <w:t>0.694273</w:t>
            </w:r>
          </w:p>
        </w:tc>
        <w:tc>
          <w:tcPr>
            <w:tcW w:w="1116" w:type="dxa"/>
          </w:tcPr>
          <w:p w:rsidR="00CF683D" w:rsidRPr="00782313" w:rsidRDefault="009735A3" w:rsidP="00CF683D">
            <w:pPr>
              <w:jc w:val="center"/>
              <w:rPr>
                <w:rFonts w:ascii="Times New Roman" w:hAnsi="Times New Roman" w:cs="Times New Roman"/>
                <w:sz w:val="24"/>
                <w:szCs w:val="24"/>
              </w:rPr>
            </w:pPr>
            <w:r w:rsidRPr="009735A3">
              <w:rPr>
                <w:rFonts w:ascii="Times New Roman" w:hAnsi="Times New Roman" w:cs="Times New Roman"/>
                <w:sz w:val="24"/>
                <w:szCs w:val="24"/>
              </w:rPr>
              <w:t>0.000730</w:t>
            </w:r>
          </w:p>
        </w:tc>
        <w:tc>
          <w:tcPr>
            <w:tcW w:w="1116" w:type="dxa"/>
          </w:tcPr>
          <w:p w:rsidR="00CF683D" w:rsidRPr="00782313" w:rsidRDefault="009735A3" w:rsidP="00CF683D">
            <w:pPr>
              <w:tabs>
                <w:tab w:val="left" w:pos="2265"/>
              </w:tabs>
              <w:spacing w:after="0" w:line="240" w:lineRule="auto"/>
              <w:jc w:val="center"/>
              <w:rPr>
                <w:rFonts w:ascii="Times New Roman" w:hAnsi="Times New Roman" w:cs="Times New Roman"/>
                <w:sz w:val="24"/>
                <w:szCs w:val="24"/>
              </w:rPr>
            </w:pPr>
            <w:r w:rsidRPr="009735A3">
              <w:rPr>
                <w:rFonts w:ascii="Times New Roman" w:hAnsi="Times New Roman" w:cs="Times New Roman"/>
                <w:sz w:val="24"/>
                <w:szCs w:val="24"/>
              </w:rPr>
              <w:t>0.003580</w:t>
            </w:r>
          </w:p>
        </w:tc>
      </w:tr>
    </w:tbl>
    <w:p w:rsidR="007462CA" w:rsidRPr="00E35453" w:rsidRDefault="007462CA" w:rsidP="00DE6407">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E36AA6" w:rsidRPr="00E36AA6">
        <w:rPr>
          <w:rFonts w:ascii="Times New Roman" w:hAnsi="Times New Roman" w:cs="Times New Roman"/>
          <w:b/>
          <w:sz w:val="24"/>
          <w:szCs w:val="24"/>
        </w:rPr>
        <w:t>7</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 xml:space="preserve">методов предварительной обработка на обучение </w:t>
      </w:r>
      <w:r>
        <w:rPr>
          <w:rFonts w:ascii="Times New Roman" w:hAnsi="Times New Roman" w:cs="Times New Roman"/>
          <w:b/>
          <w:sz w:val="24"/>
          <w:szCs w:val="24"/>
          <w:lang w:val="en-US"/>
        </w:rPr>
        <w:t>DCGAN</w:t>
      </w:r>
      <w:r w:rsidRPr="00822274">
        <w:rPr>
          <w:rFonts w:ascii="Times New Roman" w:hAnsi="Times New Roman" w:cs="Times New Roman"/>
          <w:b/>
          <w:sz w:val="24"/>
          <w:szCs w:val="24"/>
        </w:rPr>
        <w:t xml:space="preserve"> </w:t>
      </w:r>
      <w:r w:rsidR="00894F4D">
        <w:rPr>
          <w:rFonts w:ascii="Times New Roman" w:hAnsi="Times New Roman" w:cs="Times New Roman"/>
          <w:b/>
          <w:sz w:val="24"/>
          <w:szCs w:val="24"/>
        </w:rPr>
        <w:t>в течение 100 эпох</w:t>
      </w:r>
      <w:r w:rsidR="00384861">
        <w:rPr>
          <w:rFonts w:ascii="Times New Roman" w:hAnsi="Times New Roman" w:cs="Times New Roman"/>
          <w:b/>
          <w:sz w:val="24"/>
          <w:szCs w:val="24"/>
        </w:rPr>
        <w:t xml:space="preserve">, </w:t>
      </w:r>
      <w:r w:rsidR="00E35453" w:rsidRPr="00E35453">
        <w:rPr>
          <w:rFonts w:ascii="Times New Roman" w:hAnsi="Times New Roman" w:cs="Times New Roman"/>
          <w:b/>
          <w:sz w:val="24"/>
          <w:szCs w:val="24"/>
          <w:lang w:val="en-US"/>
        </w:rPr>
        <w:t>batch</w:t>
      </w:r>
      <w:r w:rsidR="00E35453" w:rsidRPr="00E35453">
        <w:rPr>
          <w:rFonts w:ascii="Times New Roman" w:hAnsi="Times New Roman" w:cs="Times New Roman"/>
          <w:b/>
          <w:sz w:val="24"/>
          <w:szCs w:val="24"/>
        </w:rPr>
        <w:t>_</w:t>
      </w:r>
      <w:r w:rsidR="00E35453" w:rsidRPr="00E35453">
        <w:rPr>
          <w:rFonts w:ascii="Times New Roman" w:hAnsi="Times New Roman" w:cs="Times New Roman"/>
          <w:b/>
          <w:sz w:val="24"/>
          <w:szCs w:val="24"/>
          <w:lang w:val="en-US"/>
        </w:rPr>
        <w:t>size</w:t>
      </w:r>
      <w:r w:rsidR="00384861" w:rsidRPr="00D100F7">
        <w:rPr>
          <w:rFonts w:ascii="Times New Roman" w:hAnsi="Times New Roman" w:cs="Times New Roman"/>
          <w:b/>
          <w:sz w:val="24"/>
          <w:szCs w:val="24"/>
        </w:rPr>
        <w:t>=</w:t>
      </w:r>
      <w:r w:rsidR="00E35453" w:rsidRPr="00E35453">
        <w:rPr>
          <w:rFonts w:ascii="Times New Roman" w:hAnsi="Times New Roman" w:cs="Times New Roman"/>
          <w:b/>
          <w:sz w:val="24"/>
          <w:szCs w:val="24"/>
        </w:rPr>
        <w:t>4</w:t>
      </w:r>
    </w:p>
    <w:p w:rsidR="00C05075" w:rsidRDefault="00C05075" w:rsidP="00C05075"/>
    <w:tbl>
      <w:tblPr>
        <w:tblStyle w:val="TableGrid"/>
        <w:tblW w:w="8860" w:type="dxa"/>
        <w:jc w:val="center"/>
        <w:tblLook w:val="04A0" w:firstRow="1" w:lastRow="0" w:firstColumn="1" w:lastColumn="0" w:noHBand="0" w:noVBand="1"/>
      </w:tblPr>
      <w:tblGrid>
        <w:gridCol w:w="4396"/>
        <w:gridCol w:w="1116"/>
        <w:gridCol w:w="1116"/>
        <w:gridCol w:w="1116"/>
        <w:gridCol w:w="1116"/>
      </w:tblGrid>
      <w:tr w:rsidR="004147FE" w:rsidTr="00817FE4">
        <w:trPr>
          <w:jc w:val="center"/>
        </w:trPr>
        <w:tc>
          <w:tcPr>
            <w:tcW w:w="4396" w:type="dxa"/>
          </w:tcPr>
          <w:p w:rsidR="004147FE" w:rsidRPr="00AA10F3" w:rsidRDefault="004147FE" w:rsidP="00817FE4">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16" w:type="dxa"/>
          </w:tcPr>
          <w:p w:rsidR="004147FE" w:rsidRPr="007A1403" w:rsidRDefault="004147FE" w:rsidP="00817FE4">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G_loss (0)</w:t>
            </w:r>
          </w:p>
        </w:tc>
        <w:tc>
          <w:tcPr>
            <w:tcW w:w="1116" w:type="dxa"/>
          </w:tcPr>
          <w:p w:rsidR="004147FE" w:rsidRPr="007A1403" w:rsidRDefault="004147FE" w:rsidP="00817FE4">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D_loss (0)</w:t>
            </w:r>
          </w:p>
        </w:tc>
        <w:tc>
          <w:tcPr>
            <w:tcW w:w="1116" w:type="dxa"/>
          </w:tcPr>
          <w:p w:rsidR="004147FE" w:rsidRPr="007A1403" w:rsidRDefault="004147FE" w:rsidP="00817FE4">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G_loss (100)</w:t>
            </w:r>
          </w:p>
        </w:tc>
        <w:tc>
          <w:tcPr>
            <w:tcW w:w="1116" w:type="dxa"/>
          </w:tcPr>
          <w:p w:rsidR="004147FE" w:rsidRPr="007A1403" w:rsidRDefault="004147FE" w:rsidP="00817FE4">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D_loss (100)</w:t>
            </w:r>
          </w:p>
        </w:tc>
      </w:tr>
      <w:tr w:rsidR="004147FE" w:rsidTr="00817FE4">
        <w:trPr>
          <w:jc w:val="center"/>
        </w:trPr>
        <w:tc>
          <w:tcPr>
            <w:tcW w:w="4734" w:type="dxa"/>
          </w:tcPr>
          <w:p w:rsidR="004147FE" w:rsidRPr="002A5AB5" w:rsidRDefault="004147FE" w:rsidP="0019729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Только </w:t>
            </w:r>
            <w:r w:rsidR="00197298">
              <w:rPr>
                <w:rFonts w:ascii="Times New Roman" w:hAnsi="Times New Roman" w:cs="Times New Roman"/>
                <w:sz w:val="24"/>
                <w:szCs w:val="24"/>
              </w:rPr>
              <w:t>нормировка</w:t>
            </w:r>
          </w:p>
        </w:tc>
        <w:tc>
          <w:tcPr>
            <w:tcW w:w="947" w:type="dxa"/>
          </w:tcPr>
          <w:p w:rsidR="004147FE" w:rsidRPr="00BA2315" w:rsidRDefault="00680D6A" w:rsidP="00817FE4">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680D6A">
              <w:rPr>
                <w:rFonts w:ascii="Times New Roman" w:hAnsi="Times New Roman" w:cs="Times New Roman"/>
                <w:sz w:val="24"/>
                <w:szCs w:val="24"/>
                <w:lang w:val="en-US"/>
              </w:rPr>
              <w:t>0.693329</w:t>
            </w:r>
          </w:p>
        </w:tc>
        <w:tc>
          <w:tcPr>
            <w:tcW w:w="947" w:type="dxa"/>
          </w:tcPr>
          <w:p w:rsidR="004147FE" w:rsidRPr="00BA2315" w:rsidRDefault="00680D6A" w:rsidP="00817FE4">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680D6A">
              <w:rPr>
                <w:rFonts w:ascii="Times New Roman" w:hAnsi="Times New Roman" w:cs="Times New Roman"/>
                <w:sz w:val="24"/>
                <w:szCs w:val="24"/>
                <w:lang w:val="en-US"/>
              </w:rPr>
              <w:t>0.692682</w:t>
            </w:r>
          </w:p>
        </w:tc>
        <w:tc>
          <w:tcPr>
            <w:tcW w:w="1116" w:type="dxa"/>
          </w:tcPr>
          <w:p w:rsidR="004147FE" w:rsidRPr="00BA2315" w:rsidRDefault="00680D6A" w:rsidP="00817FE4">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680D6A">
              <w:rPr>
                <w:rFonts w:ascii="Times New Roman" w:hAnsi="Times New Roman" w:cs="Times New Roman"/>
                <w:sz w:val="24"/>
                <w:szCs w:val="24"/>
                <w:lang w:val="en-US"/>
              </w:rPr>
              <w:t>0.048387</w:t>
            </w:r>
          </w:p>
        </w:tc>
        <w:tc>
          <w:tcPr>
            <w:tcW w:w="1116" w:type="dxa"/>
          </w:tcPr>
          <w:p w:rsidR="004147FE" w:rsidRPr="00BA2315" w:rsidRDefault="00680D6A" w:rsidP="00680D6A">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680D6A">
              <w:rPr>
                <w:rFonts w:ascii="Times New Roman" w:hAnsi="Times New Roman" w:cs="Times New Roman"/>
                <w:sz w:val="24"/>
                <w:szCs w:val="24"/>
                <w:lang w:val="en-US"/>
              </w:rPr>
              <w:t>0.000941</w:t>
            </w:r>
          </w:p>
        </w:tc>
      </w:tr>
      <w:tr w:rsidR="004147FE" w:rsidTr="00817FE4">
        <w:trPr>
          <w:jc w:val="center"/>
        </w:trPr>
        <w:tc>
          <w:tcPr>
            <w:tcW w:w="4734" w:type="dxa"/>
          </w:tcPr>
          <w:p w:rsidR="004147FE" w:rsidRPr="003631DE" w:rsidRDefault="004147FE" w:rsidP="00817FE4">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947"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p>
        </w:tc>
        <w:tc>
          <w:tcPr>
            <w:tcW w:w="947"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p>
        </w:tc>
        <w:tc>
          <w:tcPr>
            <w:tcW w:w="1116"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p>
        </w:tc>
        <w:tc>
          <w:tcPr>
            <w:tcW w:w="1116"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p>
        </w:tc>
      </w:tr>
      <w:tr w:rsidR="004147FE" w:rsidTr="00817FE4">
        <w:trPr>
          <w:jc w:val="center"/>
        </w:trPr>
        <w:tc>
          <w:tcPr>
            <w:tcW w:w="4734" w:type="dxa"/>
          </w:tcPr>
          <w:p w:rsidR="004147FE" w:rsidRPr="002A5AB5" w:rsidRDefault="00197298" w:rsidP="00817FE4">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004147FE" w:rsidRPr="002A5AB5">
              <w:rPr>
                <w:rFonts w:ascii="Times New Roman" w:hAnsi="Times New Roman" w:cs="Times New Roman"/>
                <w:sz w:val="24"/>
                <w:szCs w:val="24"/>
              </w:rPr>
              <w:t>+ удаление тренда</w:t>
            </w:r>
          </w:p>
        </w:tc>
        <w:tc>
          <w:tcPr>
            <w:tcW w:w="947"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947"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1116"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1116"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r>
      <w:tr w:rsidR="004147FE" w:rsidRPr="008665D7" w:rsidTr="00817FE4">
        <w:trPr>
          <w:jc w:val="center"/>
        </w:trPr>
        <w:tc>
          <w:tcPr>
            <w:tcW w:w="4734" w:type="dxa"/>
          </w:tcPr>
          <w:p w:rsidR="004147FE" w:rsidRPr="002A5AB5" w:rsidRDefault="004147FE" w:rsidP="00817FE4">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947"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947" w:type="dxa"/>
          </w:tcPr>
          <w:p w:rsidR="004147FE" w:rsidRPr="00BA2315" w:rsidRDefault="004147FE" w:rsidP="00817FE4">
            <w:pPr>
              <w:tabs>
                <w:tab w:val="left" w:pos="2265"/>
              </w:tabs>
              <w:spacing w:after="0" w:line="240" w:lineRule="auto"/>
              <w:jc w:val="center"/>
              <w:rPr>
                <w:rFonts w:ascii="Times New Roman" w:hAnsi="Times New Roman" w:cs="Times New Roman"/>
                <w:i/>
                <w:sz w:val="24"/>
                <w:szCs w:val="24"/>
              </w:rPr>
            </w:pPr>
          </w:p>
        </w:tc>
        <w:tc>
          <w:tcPr>
            <w:tcW w:w="1116"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1116"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r>
      <w:tr w:rsidR="004147FE" w:rsidTr="00817FE4">
        <w:trPr>
          <w:jc w:val="center"/>
        </w:trPr>
        <w:tc>
          <w:tcPr>
            <w:tcW w:w="4734" w:type="dxa"/>
          </w:tcPr>
          <w:p w:rsidR="004147FE" w:rsidRPr="002A5AB5" w:rsidRDefault="004147FE" w:rsidP="00817FE4">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947"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947"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116"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116"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4147FE" w:rsidTr="00817FE4">
        <w:trPr>
          <w:jc w:val="center"/>
        </w:trPr>
        <w:tc>
          <w:tcPr>
            <w:tcW w:w="4734" w:type="dxa"/>
          </w:tcPr>
          <w:p w:rsidR="004147FE" w:rsidRPr="002A5AB5" w:rsidRDefault="004147FE" w:rsidP="00817FE4">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947"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947"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1116"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1116"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r>
      <w:tr w:rsidR="004147FE" w:rsidTr="00817FE4">
        <w:trPr>
          <w:jc w:val="center"/>
        </w:trPr>
        <w:tc>
          <w:tcPr>
            <w:tcW w:w="4734" w:type="dxa"/>
          </w:tcPr>
          <w:p w:rsidR="004147FE" w:rsidRDefault="00197298" w:rsidP="00817FE4">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4147FE">
              <w:rPr>
                <w:rFonts w:ascii="Times New Roman" w:hAnsi="Times New Roman" w:cs="Times New Roman"/>
                <w:sz w:val="24"/>
                <w:szCs w:val="24"/>
              </w:rPr>
              <w:t>+ удаление тренда + полином</w:t>
            </w:r>
          </w:p>
        </w:tc>
        <w:tc>
          <w:tcPr>
            <w:tcW w:w="947"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947"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116"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p>
        </w:tc>
        <w:tc>
          <w:tcPr>
            <w:tcW w:w="1116"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4147FE" w:rsidTr="00817FE4">
        <w:trPr>
          <w:jc w:val="center"/>
        </w:trPr>
        <w:tc>
          <w:tcPr>
            <w:tcW w:w="4734" w:type="dxa"/>
          </w:tcPr>
          <w:p w:rsidR="004147FE" w:rsidRDefault="00197298" w:rsidP="00817FE4">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4147FE">
              <w:rPr>
                <w:rFonts w:ascii="Times New Roman" w:hAnsi="Times New Roman" w:cs="Times New Roman"/>
                <w:sz w:val="24"/>
                <w:szCs w:val="24"/>
              </w:rPr>
              <w:t xml:space="preserve">+ удаление тренда + масштабирование  </w:t>
            </w:r>
          </w:p>
        </w:tc>
        <w:tc>
          <w:tcPr>
            <w:tcW w:w="947"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947"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116"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116" w:type="dxa"/>
          </w:tcPr>
          <w:p w:rsidR="004147FE" w:rsidRPr="00BA2315" w:rsidRDefault="004147FE" w:rsidP="00817FE4">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4147FE" w:rsidTr="00817FE4">
        <w:trPr>
          <w:jc w:val="center"/>
        </w:trPr>
        <w:tc>
          <w:tcPr>
            <w:tcW w:w="4734" w:type="dxa"/>
          </w:tcPr>
          <w:p w:rsidR="004147FE" w:rsidRPr="002A5AB5" w:rsidRDefault="00197298" w:rsidP="00817FE4">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4147FE">
              <w:rPr>
                <w:rFonts w:ascii="Times New Roman" w:hAnsi="Times New Roman" w:cs="Times New Roman"/>
                <w:sz w:val="24"/>
                <w:szCs w:val="24"/>
              </w:rPr>
              <w:t>+ удаление тренда + полином</w:t>
            </w:r>
            <w:r w:rsidR="004147FE" w:rsidRPr="00CF683D">
              <w:rPr>
                <w:rFonts w:ascii="Times New Roman" w:hAnsi="Times New Roman" w:cs="Times New Roman"/>
                <w:sz w:val="24"/>
                <w:szCs w:val="24"/>
              </w:rPr>
              <w:t>(3)</w:t>
            </w:r>
            <w:r w:rsidR="004147FE">
              <w:rPr>
                <w:rFonts w:ascii="Times New Roman" w:hAnsi="Times New Roman" w:cs="Times New Roman"/>
                <w:sz w:val="24"/>
                <w:szCs w:val="24"/>
              </w:rPr>
              <w:t xml:space="preserve"> + масштабирование</w:t>
            </w:r>
          </w:p>
        </w:tc>
        <w:tc>
          <w:tcPr>
            <w:tcW w:w="947"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947"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1116" w:type="dxa"/>
          </w:tcPr>
          <w:p w:rsidR="004147FE" w:rsidRPr="00BA2315" w:rsidRDefault="004147FE" w:rsidP="00817FE4">
            <w:pPr>
              <w:jc w:val="center"/>
              <w:rPr>
                <w:rFonts w:ascii="Times New Roman" w:hAnsi="Times New Roman" w:cs="Times New Roman"/>
                <w:sz w:val="24"/>
                <w:szCs w:val="24"/>
              </w:rPr>
            </w:pPr>
          </w:p>
        </w:tc>
        <w:tc>
          <w:tcPr>
            <w:tcW w:w="1116"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r>
      <w:tr w:rsidR="004147FE" w:rsidTr="00817FE4">
        <w:trPr>
          <w:jc w:val="center"/>
        </w:trPr>
        <w:tc>
          <w:tcPr>
            <w:tcW w:w="4734" w:type="dxa"/>
          </w:tcPr>
          <w:p w:rsidR="004147FE" w:rsidRDefault="00197298" w:rsidP="00817FE4">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4147FE">
              <w:rPr>
                <w:rFonts w:ascii="Times New Roman" w:hAnsi="Times New Roman" w:cs="Times New Roman"/>
                <w:sz w:val="24"/>
                <w:szCs w:val="24"/>
              </w:rPr>
              <w:t>+ удаление тренда + полином</w:t>
            </w:r>
            <w:r w:rsidR="004147FE" w:rsidRPr="00CF683D">
              <w:rPr>
                <w:rFonts w:ascii="Times New Roman" w:hAnsi="Times New Roman" w:cs="Times New Roman"/>
                <w:sz w:val="24"/>
                <w:szCs w:val="24"/>
              </w:rPr>
              <w:t>(5)</w:t>
            </w:r>
            <w:r w:rsidR="004147FE">
              <w:rPr>
                <w:rFonts w:ascii="Times New Roman" w:hAnsi="Times New Roman" w:cs="Times New Roman"/>
                <w:sz w:val="24"/>
                <w:szCs w:val="24"/>
              </w:rPr>
              <w:t xml:space="preserve"> + масштабирование</w:t>
            </w:r>
          </w:p>
        </w:tc>
        <w:tc>
          <w:tcPr>
            <w:tcW w:w="947"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947"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1116" w:type="dxa"/>
          </w:tcPr>
          <w:p w:rsidR="004147FE" w:rsidRPr="00BA2315" w:rsidRDefault="004147FE" w:rsidP="00817FE4">
            <w:pPr>
              <w:jc w:val="center"/>
              <w:rPr>
                <w:rFonts w:ascii="Times New Roman" w:hAnsi="Times New Roman" w:cs="Times New Roman"/>
                <w:sz w:val="24"/>
                <w:szCs w:val="24"/>
              </w:rPr>
            </w:pPr>
          </w:p>
        </w:tc>
        <w:tc>
          <w:tcPr>
            <w:tcW w:w="1116"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r>
      <w:tr w:rsidR="004147FE" w:rsidTr="00817FE4">
        <w:trPr>
          <w:jc w:val="center"/>
        </w:trPr>
        <w:tc>
          <w:tcPr>
            <w:tcW w:w="4734" w:type="dxa"/>
          </w:tcPr>
          <w:p w:rsidR="004147FE" w:rsidRDefault="00197298" w:rsidP="00817FE4">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Нормировка </w:t>
            </w:r>
            <w:r w:rsidR="004147FE">
              <w:rPr>
                <w:rFonts w:ascii="Times New Roman" w:hAnsi="Times New Roman" w:cs="Times New Roman"/>
                <w:sz w:val="24"/>
                <w:szCs w:val="24"/>
              </w:rPr>
              <w:t>+ удаление тренда + полином</w:t>
            </w:r>
            <w:r w:rsidR="004147FE" w:rsidRPr="00CF683D">
              <w:rPr>
                <w:rFonts w:ascii="Times New Roman" w:hAnsi="Times New Roman" w:cs="Times New Roman"/>
                <w:sz w:val="24"/>
                <w:szCs w:val="24"/>
              </w:rPr>
              <w:t>(7)</w:t>
            </w:r>
            <w:r w:rsidR="004147FE">
              <w:rPr>
                <w:rFonts w:ascii="Times New Roman" w:hAnsi="Times New Roman" w:cs="Times New Roman"/>
                <w:sz w:val="24"/>
                <w:szCs w:val="24"/>
              </w:rPr>
              <w:t xml:space="preserve"> + масштабирование</w:t>
            </w:r>
          </w:p>
        </w:tc>
        <w:tc>
          <w:tcPr>
            <w:tcW w:w="947"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947"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c>
          <w:tcPr>
            <w:tcW w:w="1116" w:type="dxa"/>
          </w:tcPr>
          <w:p w:rsidR="004147FE" w:rsidRPr="00BA2315" w:rsidRDefault="004147FE" w:rsidP="00817FE4">
            <w:pPr>
              <w:jc w:val="center"/>
              <w:rPr>
                <w:rFonts w:ascii="Times New Roman" w:hAnsi="Times New Roman" w:cs="Times New Roman"/>
                <w:sz w:val="24"/>
                <w:szCs w:val="24"/>
              </w:rPr>
            </w:pPr>
          </w:p>
        </w:tc>
        <w:tc>
          <w:tcPr>
            <w:tcW w:w="1116" w:type="dxa"/>
          </w:tcPr>
          <w:p w:rsidR="004147FE" w:rsidRPr="00BA2315" w:rsidRDefault="004147FE" w:rsidP="00817FE4">
            <w:pPr>
              <w:tabs>
                <w:tab w:val="left" w:pos="2265"/>
              </w:tabs>
              <w:spacing w:after="0" w:line="240" w:lineRule="auto"/>
              <w:jc w:val="center"/>
              <w:rPr>
                <w:rFonts w:ascii="Times New Roman" w:hAnsi="Times New Roman" w:cs="Times New Roman"/>
                <w:sz w:val="24"/>
                <w:szCs w:val="24"/>
              </w:rPr>
            </w:pPr>
          </w:p>
        </w:tc>
      </w:tr>
    </w:tbl>
    <w:p w:rsidR="004147FE" w:rsidRPr="004147FE" w:rsidRDefault="004147FE" w:rsidP="004147FE">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E36AA6" w:rsidRPr="00E36AA6">
        <w:rPr>
          <w:rFonts w:ascii="Times New Roman" w:hAnsi="Times New Roman" w:cs="Times New Roman"/>
          <w:b/>
          <w:sz w:val="24"/>
          <w:szCs w:val="24"/>
        </w:rPr>
        <w:t>8</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 xml:space="preserve">методов предварительной обработка на обучение </w:t>
      </w:r>
      <w:r>
        <w:rPr>
          <w:rFonts w:ascii="Times New Roman" w:hAnsi="Times New Roman" w:cs="Times New Roman"/>
          <w:b/>
          <w:sz w:val="24"/>
          <w:szCs w:val="24"/>
          <w:lang w:val="en-US"/>
        </w:rPr>
        <w:t>DCGAN</w:t>
      </w:r>
      <w:r w:rsidRPr="00822274">
        <w:rPr>
          <w:rFonts w:ascii="Times New Roman" w:hAnsi="Times New Roman" w:cs="Times New Roman"/>
          <w:b/>
          <w:sz w:val="24"/>
          <w:szCs w:val="24"/>
        </w:rPr>
        <w:t xml:space="preserve"> </w:t>
      </w:r>
      <w:r>
        <w:rPr>
          <w:rFonts w:ascii="Times New Roman" w:hAnsi="Times New Roman" w:cs="Times New Roman"/>
          <w:b/>
          <w:sz w:val="24"/>
          <w:szCs w:val="24"/>
        </w:rPr>
        <w:t xml:space="preserve">в течение 100 эпох, </w:t>
      </w:r>
      <w:r w:rsidRPr="00E35453">
        <w:rPr>
          <w:rFonts w:ascii="Times New Roman" w:hAnsi="Times New Roman" w:cs="Times New Roman"/>
          <w:b/>
          <w:sz w:val="24"/>
          <w:szCs w:val="24"/>
          <w:lang w:val="en-US"/>
        </w:rPr>
        <w:t>batch</w:t>
      </w:r>
      <w:r w:rsidRPr="00E35453">
        <w:rPr>
          <w:rFonts w:ascii="Times New Roman" w:hAnsi="Times New Roman" w:cs="Times New Roman"/>
          <w:b/>
          <w:sz w:val="24"/>
          <w:szCs w:val="24"/>
        </w:rPr>
        <w:t>_</w:t>
      </w:r>
      <w:r w:rsidRPr="00E35453">
        <w:rPr>
          <w:rFonts w:ascii="Times New Roman" w:hAnsi="Times New Roman" w:cs="Times New Roman"/>
          <w:b/>
          <w:sz w:val="24"/>
          <w:szCs w:val="24"/>
          <w:lang w:val="en-US"/>
        </w:rPr>
        <w:t>size</w:t>
      </w:r>
      <w:r w:rsidRPr="00D100F7">
        <w:rPr>
          <w:rFonts w:ascii="Times New Roman" w:hAnsi="Times New Roman" w:cs="Times New Roman"/>
          <w:b/>
          <w:sz w:val="24"/>
          <w:szCs w:val="24"/>
        </w:rPr>
        <w:t>=</w:t>
      </w:r>
      <w:r w:rsidRPr="00E35453">
        <w:rPr>
          <w:rFonts w:ascii="Times New Roman" w:hAnsi="Times New Roman" w:cs="Times New Roman"/>
          <w:b/>
          <w:sz w:val="24"/>
          <w:szCs w:val="24"/>
        </w:rPr>
        <w:t>4</w:t>
      </w:r>
      <w:r w:rsidRPr="004147FE">
        <w:rPr>
          <w:rFonts w:ascii="Times New Roman" w:hAnsi="Times New Roman" w:cs="Times New Roman"/>
          <w:b/>
          <w:sz w:val="24"/>
          <w:szCs w:val="24"/>
        </w:rPr>
        <w:t xml:space="preserve">. </w:t>
      </w:r>
      <w:r w:rsidRPr="000A2189">
        <w:rPr>
          <w:rFonts w:ascii="Times New Roman" w:hAnsi="Times New Roman" w:cs="Times New Roman"/>
          <w:b/>
          <w:color w:val="FF0000"/>
          <w:sz w:val="24"/>
          <w:szCs w:val="24"/>
        </w:rPr>
        <w:t>Генерация только ацетальдегида</w:t>
      </w:r>
    </w:p>
    <w:p w:rsidR="004147FE" w:rsidRDefault="004147FE" w:rsidP="00C05075"/>
    <w:p w:rsidR="004147FE" w:rsidRPr="00D01E54" w:rsidRDefault="004147FE" w:rsidP="00C05075"/>
    <w:tbl>
      <w:tblPr>
        <w:tblStyle w:val="TableGrid"/>
        <w:tblW w:w="8794" w:type="dxa"/>
        <w:jc w:val="center"/>
        <w:tblLayout w:type="fixed"/>
        <w:tblLook w:val="04A0" w:firstRow="1" w:lastRow="0" w:firstColumn="1" w:lastColumn="0" w:noHBand="0" w:noVBand="1"/>
      </w:tblPr>
      <w:tblGrid>
        <w:gridCol w:w="3964"/>
        <w:gridCol w:w="1134"/>
        <w:gridCol w:w="1276"/>
        <w:gridCol w:w="1134"/>
        <w:gridCol w:w="1286"/>
      </w:tblGrid>
      <w:tr w:rsidR="007462CA" w:rsidTr="00D679E6">
        <w:trPr>
          <w:jc w:val="center"/>
        </w:trPr>
        <w:tc>
          <w:tcPr>
            <w:tcW w:w="3964" w:type="dxa"/>
          </w:tcPr>
          <w:p w:rsidR="007462CA" w:rsidRPr="00AA10F3" w:rsidRDefault="007462CA" w:rsidP="00894F4D">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34" w:type="dxa"/>
          </w:tcPr>
          <w:p w:rsidR="00D679E6" w:rsidRPr="004147FE" w:rsidRDefault="007462CA" w:rsidP="00D679E6">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p>
          <w:p w:rsidR="007462CA" w:rsidRPr="007A1403" w:rsidRDefault="007462CA" w:rsidP="00D679E6">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276" w:type="dxa"/>
          </w:tcPr>
          <w:p w:rsidR="007462CA" w:rsidRPr="007A1403" w:rsidRDefault="007462CA" w:rsidP="00D679E6">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134" w:type="dxa"/>
          </w:tcPr>
          <w:p w:rsidR="00D679E6" w:rsidRPr="004147FE" w:rsidRDefault="007462CA" w:rsidP="00D679E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p>
          <w:p w:rsidR="007462CA" w:rsidRPr="007A1403" w:rsidRDefault="007462CA" w:rsidP="00D679E6">
            <w:pPr>
              <w:tabs>
                <w:tab w:val="left" w:pos="2265"/>
              </w:tabs>
              <w:spacing w:after="0" w:line="240" w:lineRule="auto"/>
              <w:jc w:val="center"/>
              <w:rPr>
                <w:rFonts w:ascii="Times New Roman" w:hAnsi="Times New Roman" w:cs="Times New Roman"/>
                <w:b/>
                <w:sz w:val="24"/>
                <w:szCs w:val="24"/>
              </w:rPr>
            </w:pP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286" w:type="dxa"/>
          </w:tcPr>
          <w:p w:rsidR="00D679E6" w:rsidRPr="004147FE" w:rsidRDefault="007462CA" w:rsidP="00D679E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p>
          <w:p w:rsidR="007462CA" w:rsidRPr="007A1403" w:rsidRDefault="007462CA" w:rsidP="00D679E6">
            <w:pPr>
              <w:tabs>
                <w:tab w:val="left" w:pos="2265"/>
              </w:tabs>
              <w:spacing w:after="0" w:line="240" w:lineRule="auto"/>
              <w:jc w:val="center"/>
              <w:rPr>
                <w:rFonts w:ascii="Times New Roman" w:hAnsi="Times New Roman" w:cs="Times New Roman"/>
                <w:b/>
                <w:sz w:val="24"/>
                <w:szCs w:val="24"/>
              </w:rPr>
            </w:pP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5E1E31" w:rsidTr="00D679E6">
        <w:trPr>
          <w:jc w:val="center"/>
        </w:trPr>
        <w:tc>
          <w:tcPr>
            <w:tcW w:w="3964" w:type="dxa"/>
          </w:tcPr>
          <w:p w:rsidR="005E1E31" w:rsidRPr="002A5AB5" w:rsidRDefault="005E1E31" w:rsidP="0019729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Только </w:t>
            </w:r>
            <w:r w:rsidR="00197298">
              <w:rPr>
                <w:rFonts w:ascii="Times New Roman" w:hAnsi="Times New Roman" w:cs="Times New Roman"/>
                <w:sz w:val="24"/>
                <w:szCs w:val="24"/>
              </w:rPr>
              <w:t>нормировка</w:t>
            </w:r>
          </w:p>
        </w:tc>
        <w:tc>
          <w:tcPr>
            <w:tcW w:w="1134" w:type="dxa"/>
          </w:tcPr>
          <w:p w:rsidR="005E1E31" w:rsidRPr="004147FE"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76" w:type="dxa"/>
          </w:tcPr>
          <w:p w:rsidR="005E1E31" w:rsidRPr="004147FE"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134" w:type="dxa"/>
          </w:tcPr>
          <w:p w:rsidR="005E1E31" w:rsidRPr="004147FE"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86" w:type="dxa"/>
          </w:tcPr>
          <w:p w:rsidR="005E1E31" w:rsidRPr="004147FE"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5E1E31" w:rsidTr="00D679E6">
        <w:trPr>
          <w:jc w:val="center"/>
        </w:trPr>
        <w:tc>
          <w:tcPr>
            <w:tcW w:w="3964" w:type="dxa"/>
          </w:tcPr>
          <w:p w:rsidR="005E1E31" w:rsidRPr="003631DE" w:rsidRDefault="005E1E31" w:rsidP="005E1E31">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134" w:type="dxa"/>
          </w:tcPr>
          <w:p w:rsidR="005E1E31" w:rsidRPr="004147FE"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76" w:type="dxa"/>
          </w:tcPr>
          <w:p w:rsidR="005E1E31" w:rsidRPr="004147FE"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134" w:type="dxa"/>
          </w:tcPr>
          <w:p w:rsidR="005E1E31" w:rsidRPr="004147FE"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86" w:type="dxa"/>
          </w:tcPr>
          <w:p w:rsidR="005E1E31" w:rsidRPr="004147FE"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5E1E31" w:rsidTr="00D679E6">
        <w:trPr>
          <w:jc w:val="center"/>
        </w:trPr>
        <w:tc>
          <w:tcPr>
            <w:tcW w:w="3964" w:type="dxa"/>
          </w:tcPr>
          <w:p w:rsidR="005E1E31" w:rsidRPr="002A5AB5" w:rsidRDefault="00197298" w:rsidP="005E1E31">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005E1E31" w:rsidRPr="002A5AB5">
              <w:rPr>
                <w:rFonts w:ascii="Times New Roman" w:hAnsi="Times New Roman" w:cs="Times New Roman"/>
                <w:sz w:val="24"/>
                <w:szCs w:val="24"/>
              </w:rPr>
              <w:t>+ удаление тренда</w:t>
            </w:r>
          </w:p>
        </w:tc>
        <w:tc>
          <w:tcPr>
            <w:tcW w:w="1134" w:type="dxa"/>
          </w:tcPr>
          <w:p w:rsidR="005E1E31" w:rsidRPr="00FC3DDA" w:rsidRDefault="005E1E31" w:rsidP="005E1E31">
            <w:pPr>
              <w:tabs>
                <w:tab w:val="left" w:pos="2265"/>
              </w:tabs>
              <w:spacing w:after="0" w:line="240" w:lineRule="auto"/>
              <w:jc w:val="center"/>
              <w:rPr>
                <w:rFonts w:ascii="Times New Roman" w:hAnsi="Times New Roman" w:cs="Times New Roman"/>
                <w:sz w:val="24"/>
                <w:szCs w:val="24"/>
              </w:rPr>
            </w:pPr>
          </w:p>
        </w:tc>
        <w:tc>
          <w:tcPr>
            <w:tcW w:w="1276" w:type="dxa"/>
          </w:tcPr>
          <w:p w:rsidR="005E1E31" w:rsidRPr="00FC3DDA" w:rsidRDefault="005E1E31" w:rsidP="005E1E31">
            <w:pPr>
              <w:tabs>
                <w:tab w:val="left" w:pos="2265"/>
              </w:tabs>
              <w:spacing w:after="0" w:line="240" w:lineRule="auto"/>
              <w:jc w:val="center"/>
              <w:rPr>
                <w:rFonts w:ascii="Times New Roman" w:hAnsi="Times New Roman" w:cs="Times New Roman"/>
                <w:sz w:val="24"/>
                <w:szCs w:val="24"/>
              </w:rPr>
            </w:pPr>
          </w:p>
        </w:tc>
        <w:tc>
          <w:tcPr>
            <w:tcW w:w="1134" w:type="dxa"/>
          </w:tcPr>
          <w:p w:rsidR="005E1E31" w:rsidRPr="00782313" w:rsidRDefault="005E1E31" w:rsidP="005E1E31">
            <w:pPr>
              <w:tabs>
                <w:tab w:val="left" w:pos="2265"/>
              </w:tabs>
              <w:spacing w:after="0" w:line="240" w:lineRule="auto"/>
              <w:jc w:val="center"/>
              <w:rPr>
                <w:rFonts w:ascii="Times New Roman" w:hAnsi="Times New Roman" w:cs="Times New Roman"/>
                <w:sz w:val="24"/>
                <w:szCs w:val="24"/>
              </w:rPr>
            </w:pPr>
          </w:p>
        </w:tc>
        <w:tc>
          <w:tcPr>
            <w:tcW w:w="1286" w:type="dxa"/>
          </w:tcPr>
          <w:p w:rsidR="005E1E31" w:rsidRPr="00782313" w:rsidRDefault="005E1E31" w:rsidP="005E1E31">
            <w:pPr>
              <w:tabs>
                <w:tab w:val="left" w:pos="2265"/>
              </w:tabs>
              <w:spacing w:after="0" w:line="240" w:lineRule="auto"/>
              <w:jc w:val="center"/>
              <w:rPr>
                <w:rFonts w:ascii="Times New Roman" w:hAnsi="Times New Roman" w:cs="Times New Roman"/>
                <w:sz w:val="24"/>
                <w:szCs w:val="24"/>
              </w:rPr>
            </w:pPr>
          </w:p>
        </w:tc>
      </w:tr>
      <w:tr w:rsidR="005E1E31" w:rsidTr="00D679E6">
        <w:trPr>
          <w:jc w:val="center"/>
        </w:trPr>
        <w:tc>
          <w:tcPr>
            <w:tcW w:w="3964" w:type="dxa"/>
          </w:tcPr>
          <w:p w:rsidR="005E1E31" w:rsidRPr="002A5AB5" w:rsidRDefault="005E1E31" w:rsidP="005E1E31">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134" w:type="dxa"/>
          </w:tcPr>
          <w:p w:rsidR="005E1E31" w:rsidRPr="00782313" w:rsidRDefault="005E1E31" w:rsidP="005E1E31">
            <w:pPr>
              <w:tabs>
                <w:tab w:val="left" w:pos="2265"/>
              </w:tabs>
              <w:spacing w:after="0" w:line="240" w:lineRule="auto"/>
              <w:jc w:val="center"/>
              <w:rPr>
                <w:rFonts w:ascii="Times New Roman" w:hAnsi="Times New Roman" w:cs="Times New Roman"/>
                <w:sz w:val="24"/>
                <w:szCs w:val="24"/>
              </w:rPr>
            </w:pPr>
          </w:p>
        </w:tc>
        <w:tc>
          <w:tcPr>
            <w:tcW w:w="1276" w:type="dxa"/>
          </w:tcPr>
          <w:p w:rsidR="005E1E31" w:rsidRPr="00782313" w:rsidRDefault="005E1E31" w:rsidP="005E1E31">
            <w:pPr>
              <w:tabs>
                <w:tab w:val="left" w:pos="2265"/>
              </w:tabs>
              <w:spacing w:after="0" w:line="240" w:lineRule="auto"/>
              <w:jc w:val="center"/>
              <w:rPr>
                <w:rFonts w:ascii="Times New Roman" w:hAnsi="Times New Roman" w:cs="Times New Roman"/>
                <w:i/>
                <w:sz w:val="24"/>
                <w:szCs w:val="24"/>
              </w:rPr>
            </w:pPr>
          </w:p>
        </w:tc>
        <w:tc>
          <w:tcPr>
            <w:tcW w:w="1134" w:type="dxa"/>
          </w:tcPr>
          <w:p w:rsidR="005E1E31" w:rsidRPr="00782313" w:rsidRDefault="005E1E31" w:rsidP="005E1E31">
            <w:pPr>
              <w:tabs>
                <w:tab w:val="left" w:pos="2265"/>
              </w:tabs>
              <w:spacing w:after="0" w:line="240" w:lineRule="auto"/>
              <w:jc w:val="center"/>
              <w:rPr>
                <w:rFonts w:ascii="Times New Roman" w:hAnsi="Times New Roman" w:cs="Times New Roman"/>
                <w:sz w:val="24"/>
                <w:szCs w:val="24"/>
              </w:rPr>
            </w:pPr>
          </w:p>
        </w:tc>
        <w:tc>
          <w:tcPr>
            <w:tcW w:w="1286" w:type="dxa"/>
          </w:tcPr>
          <w:p w:rsidR="005E1E31" w:rsidRPr="008665D7" w:rsidRDefault="005E1E31" w:rsidP="005E1E31">
            <w:pPr>
              <w:tabs>
                <w:tab w:val="left" w:pos="2265"/>
              </w:tabs>
              <w:spacing w:after="0" w:line="240" w:lineRule="auto"/>
              <w:jc w:val="center"/>
              <w:rPr>
                <w:rFonts w:ascii="Times New Roman" w:hAnsi="Times New Roman" w:cs="Times New Roman"/>
                <w:sz w:val="24"/>
                <w:szCs w:val="24"/>
              </w:rPr>
            </w:pPr>
          </w:p>
        </w:tc>
      </w:tr>
      <w:tr w:rsidR="005E1E31" w:rsidTr="00D679E6">
        <w:trPr>
          <w:jc w:val="center"/>
        </w:trPr>
        <w:tc>
          <w:tcPr>
            <w:tcW w:w="3964" w:type="dxa"/>
          </w:tcPr>
          <w:p w:rsidR="005E1E31" w:rsidRPr="002A5AB5" w:rsidRDefault="005E1E31" w:rsidP="005E1E31">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134" w:type="dxa"/>
          </w:tcPr>
          <w:p w:rsidR="005E1E31" w:rsidRPr="00782313"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76" w:type="dxa"/>
          </w:tcPr>
          <w:p w:rsidR="005E1E31" w:rsidRPr="00782313"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134" w:type="dxa"/>
          </w:tcPr>
          <w:p w:rsidR="005E1E31" w:rsidRPr="00782313"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86" w:type="dxa"/>
          </w:tcPr>
          <w:p w:rsidR="005E1E31" w:rsidRPr="00782313"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5E1E31" w:rsidTr="00D679E6">
        <w:trPr>
          <w:jc w:val="center"/>
        </w:trPr>
        <w:tc>
          <w:tcPr>
            <w:tcW w:w="3964" w:type="dxa"/>
          </w:tcPr>
          <w:p w:rsidR="005E1E31" w:rsidRPr="002A5AB5" w:rsidRDefault="005E1E31" w:rsidP="005E1E31">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134" w:type="dxa"/>
          </w:tcPr>
          <w:p w:rsidR="005E1E31" w:rsidRPr="00782313" w:rsidRDefault="005E1E31" w:rsidP="005E1E31">
            <w:pPr>
              <w:tabs>
                <w:tab w:val="left" w:pos="2265"/>
              </w:tabs>
              <w:spacing w:after="0" w:line="240" w:lineRule="auto"/>
              <w:jc w:val="center"/>
              <w:rPr>
                <w:rFonts w:ascii="Times New Roman" w:hAnsi="Times New Roman" w:cs="Times New Roman"/>
                <w:sz w:val="24"/>
                <w:szCs w:val="24"/>
              </w:rPr>
            </w:pPr>
          </w:p>
        </w:tc>
        <w:tc>
          <w:tcPr>
            <w:tcW w:w="1276" w:type="dxa"/>
          </w:tcPr>
          <w:p w:rsidR="005E1E31" w:rsidRPr="00782313" w:rsidRDefault="005E1E31" w:rsidP="005E1E31">
            <w:pPr>
              <w:tabs>
                <w:tab w:val="left" w:pos="2265"/>
              </w:tabs>
              <w:spacing w:after="0" w:line="240" w:lineRule="auto"/>
              <w:jc w:val="center"/>
              <w:rPr>
                <w:rFonts w:ascii="Times New Roman" w:hAnsi="Times New Roman" w:cs="Times New Roman"/>
                <w:sz w:val="24"/>
                <w:szCs w:val="24"/>
              </w:rPr>
            </w:pPr>
          </w:p>
        </w:tc>
        <w:tc>
          <w:tcPr>
            <w:tcW w:w="1134" w:type="dxa"/>
          </w:tcPr>
          <w:p w:rsidR="005E1E31" w:rsidRPr="00782313" w:rsidRDefault="005E1E31" w:rsidP="005E1E31">
            <w:pPr>
              <w:tabs>
                <w:tab w:val="left" w:pos="2265"/>
              </w:tabs>
              <w:spacing w:after="0" w:line="240" w:lineRule="auto"/>
              <w:jc w:val="center"/>
              <w:rPr>
                <w:rFonts w:ascii="Times New Roman" w:hAnsi="Times New Roman" w:cs="Times New Roman"/>
                <w:sz w:val="24"/>
                <w:szCs w:val="24"/>
              </w:rPr>
            </w:pPr>
          </w:p>
        </w:tc>
        <w:tc>
          <w:tcPr>
            <w:tcW w:w="1286" w:type="dxa"/>
          </w:tcPr>
          <w:p w:rsidR="005E1E31" w:rsidRPr="00782313" w:rsidRDefault="005E1E31" w:rsidP="005E1E31">
            <w:pPr>
              <w:tabs>
                <w:tab w:val="left" w:pos="2265"/>
              </w:tabs>
              <w:spacing w:after="0" w:line="240" w:lineRule="auto"/>
              <w:jc w:val="center"/>
              <w:rPr>
                <w:rFonts w:ascii="Times New Roman" w:hAnsi="Times New Roman" w:cs="Times New Roman"/>
                <w:sz w:val="24"/>
                <w:szCs w:val="24"/>
              </w:rPr>
            </w:pPr>
          </w:p>
        </w:tc>
      </w:tr>
      <w:tr w:rsidR="005E1E31" w:rsidTr="00D679E6">
        <w:trPr>
          <w:jc w:val="center"/>
        </w:trPr>
        <w:tc>
          <w:tcPr>
            <w:tcW w:w="3964" w:type="dxa"/>
          </w:tcPr>
          <w:p w:rsidR="005E1E31" w:rsidRDefault="00197298" w:rsidP="005E1E31">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5E1E31">
              <w:rPr>
                <w:rFonts w:ascii="Times New Roman" w:hAnsi="Times New Roman" w:cs="Times New Roman"/>
                <w:sz w:val="24"/>
                <w:szCs w:val="24"/>
              </w:rPr>
              <w:t>+ удаление тренда + полином</w:t>
            </w:r>
          </w:p>
        </w:tc>
        <w:tc>
          <w:tcPr>
            <w:tcW w:w="1134" w:type="dxa"/>
          </w:tcPr>
          <w:p w:rsidR="005E1E31" w:rsidRPr="00782313"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76" w:type="dxa"/>
          </w:tcPr>
          <w:p w:rsidR="005E1E31" w:rsidRPr="00782313"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134" w:type="dxa"/>
          </w:tcPr>
          <w:p w:rsidR="005E1E31" w:rsidRPr="00782313"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p>
        </w:tc>
        <w:tc>
          <w:tcPr>
            <w:tcW w:w="1286" w:type="dxa"/>
          </w:tcPr>
          <w:p w:rsidR="005E1E31" w:rsidRPr="00782313"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5E1E31" w:rsidTr="00D679E6">
        <w:trPr>
          <w:jc w:val="center"/>
        </w:trPr>
        <w:tc>
          <w:tcPr>
            <w:tcW w:w="3964" w:type="dxa"/>
          </w:tcPr>
          <w:p w:rsidR="005E1E31" w:rsidRDefault="00197298" w:rsidP="005E1E31">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5E1E31">
              <w:rPr>
                <w:rFonts w:ascii="Times New Roman" w:hAnsi="Times New Roman" w:cs="Times New Roman"/>
                <w:sz w:val="24"/>
                <w:szCs w:val="24"/>
              </w:rPr>
              <w:t xml:space="preserve">+ удаление тренда + масштабирование  </w:t>
            </w:r>
          </w:p>
        </w:tc>
        <w:tc>
          <w:tcPr>
            <w:tcW w:w="1134" w:type="dxa"/>
          </w:tcPr>
          <w:p w:rsidR="005E1E31" w:rsidRPr="00782313"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76" w:type="dxa"/>
          </w:tcPr>
          <w:p w:rsidR="005E1E31" w:rsidRPr="00782313"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134" w:type="dxa"/>
          </w:tcPr>
          <w:p w:rsidR="005E1E31" w:rsidRPr="00782313"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86" w:type="dxa"/>
          </w:tcPr>
          <w:p w:rsidR="005E1E31" w:rsidRPr="00782313" w:rsidRDefault="005E1E31" w:rsidP="005E1E31">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CF683D" w:rsidTr="00D679E6">
        <w:trPr>
          <w:jc w:val="center"/>
        </w:trPr>
        <w:tc>
          <w:tcPr>
            <w:tcW w:w="3964" w:type="dxa"/>
          </w:tcPr>
          <w:p w:rsidR="00CF683D" w:rsidRPr="002A5AB5" w:rsidRDefault="00197298" w:rsidP="00CF683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CF683D">
              <w:rPr>
                <w:rFonts w:ascii="Times New Roman" w:hAnsi="Times New Roman" w:cs="Times New Roman"/>
                <w:sz w:val="24"/>
                <w:szCs w:val="24"/>
              </w:rPr>
              <w:t>+ удаление тренда + полином</w:t>
            </w:r>
            <w:r w:rsidR="00CF683D" w:rsidRPr="00CF683D">
              <w:rPr>
                <w:rFonts w:ascii="Times New Roman" w:hAnsi="Times New Roman" w:cs="Times New Roman"/>
                <w:sz w:val="24"/>
                <w:szCs w:val="24"/>
              </w:rPr>
              <w:t>(3)</w:t>
            </w:r>
            <w:r w:rsidR="00CF683D">
              <w:rPr>
                <w:rFonts w:ascii="Times New Roman" w:hAnsi="Times New Roman" w:cs="Times New Roman"/>
                <w:sz w:val="24"/>
                <w:szCs w:val="24"/>
              </w:rPr>
              <w:t xml:space="preserve"> + масштабирование</w:t>
            </w:r>
          </w:p>
        </w:tc>
        <w:tc>
          <w:tcPr>
            <w:tcW w:w="1134" w:type="dxa"/>
          </w:tcPr>
          <w:p w:rsidR="00CF683D" w:rsidRPr="00782313" w:rsidRDefault="00CF683D" w:rsidP="00CF683D">
            <w:pPr>
              <w:tabs>
                <w:tab w:val="left" w:pos="2265"/>
              </w:tabs>
              <w:spacing w:after="0" w:line="240" w:lineRule="auto"/>
              <w:jc w:val="center"/>
              <w:rPr>
                <w:rFonts w:ascii="Times New Roman" w:hAnsi="Times New Roman" w:cs="Times New Roman"/>
                <w:sz w:val="24"/>
                <w:szCs w:val="24"/>
              </w:rPr>
            </w:pPr>
          </w:p>
        </w:tc>
        <w:tc>
          <w:tcPr>
            <w:tcW w:w="1276" w:type="dxa"/>
          </w:tcPr>
          <w:p w:rsidR="00CF683D" w:rsidRPr="00782313" w:rsidRDefault="00CF683D" w:rsidP="00CF683D">
            <w:pPr>
              <w:tabs>
                <w:tab w:val="left" w:pos="2265"/>
              </w:tabs>
              <w:spacing w:after="0" w:line="240" w:lineRule="auto"/>
              <w:jc w:val="center"/>
              <w:rPr>
                <w:rFonts w:ascii="Times New Roman" w:hAnsi="Times New Roman" w:cs="Times New Roman"/>
                <w:sz w:val="24"/>
                <w:szCs w:val="24"/>
              </w:rPr>
            </w:pPr>
          </w:p>
        </w:tc>
        <w:tc>
          <w:tcPr>
            <w:tcW w:w="1134" w:type="dxa"/>
          </w:tcPr>
          <w:p w:rsidR="00CF683D" w:rsidRPr="00782313" w:rsidRDefault="00CF683D" w:rsidP="00CF683D">
            <w:pPr>
              <w:jc w:val="center"/>
              <w:rPr>
                <w:rFonts w:ascii="Times New Roman" w:hAnsi="Times New Roman" w:cs="Times New Roman"/>
                <w:sz w:val="24"/>
                <w:szCs w:val="24"/>
              </w:rPr>
            </w:pPr>
          </w:p>
        </w:tc>
        <w:tc>
          <w:tcPr>
            <w:tcW w:w="1286" w:type="dxa"/>
          </w:tcPr>
          <w:p w:rsidR="00CF683D" w:rsidRPr="00782313" w:rsidRDefault="00CF683D" w:rsidP="00CF683D">
            <w:pPr>
              <w:tabs>
                <w:tab w:val="left" w:pos="2265"/>
              </w:tabs>
              <w:spacing w:after="0" w:line="240" w:lineRule="auto"/>
              <w:jc w:val="center"/>
              <w:rPr>
                <w:rFonts w:ascii="Times New Roman" w:hAnsi="Times New Roman" w:cs="Times New Roman"/>
                <w:sz w:val="24"/>
                <w:szCs w:val="24"/>
              </w:rPr>
            </w:pPr>
          </w:p>
        </w:tc>
      </w:tr>
      <w:tr w:rsidR="00CF683D" w:rsidTr="00D679E6">
        <w:trPr>
          <w:jc w:val="center"/>
        </w:trPr>
        <w:tc>
          <w:tcPr>
            <w:tcW w:w="3964" w:type="dxa"/>
          </w:tcPr>
          <w:p w:rsidR="00CF683D" w:rsidRDefault="00197298" w:rsidP="00CF683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CF683D">
              <w:rPr>
                <w:rFonts w:ascii="Times New Roman" w:hAnsi="Times New Roman" w:cs="Times New Roman"/>
                <w:sz w:val="24"/>
                <w:szCs w:val="24"/>
              </w:rPr>
              <w:t>+ удаление тренда + полином</w:t>
            </w:r>
            <w:r w:rsidR="00CF683D" w:rsidRPr="00CF683D">
              <w:rPr>
                <w:rFonts w:ascii="Times New Roman" w:hAnsi="Times New Roman" w:cs="Times New Roman"/>
                <w:sz w:val="24"/>
                <w:szCs w:val="24"/>
              </w:rPr>
              <w:t>(5)</w:t>
            </w:r>
            <w:r w:rsidR="00CF683D">
              <w:rPr>
                <w:rFonts w:ascii="Times New Roman" w:hAnsi="Times New Roman" w:cs="Times New Roman"/>
                <w:sz w:val="24"/>
                <w:szCs w:val="24"/>
              </w:rPr>
              <w:t xml:space="preserve"> + масштабирование</w:t>
            </w:r>
          </w:p>
        </w:tc>
        <w:tc>
          <w:tcPr>
            <w:tcW w:w="1134" w:type="dxa"/>
          </w:tcPr>
          <w:p w:rsidR="00CF683D" w:rsidRPr="00782313" w:rsidRDefault="00CF683D" w:rsidP="00CF683D">
            <w:pPr>
              <w:tabs>
                <w:tab w:val="left" w:pos="2265"/>
              </w:tabs>
              <w:spacing w:after="0" w:line="240" w:lineRule="auto"/>
              <w:jc w:val="center"/>
              <w:rPr>
                <w:rFonts w:ascii="Times New Roman" w:hAnsi="Times New Roman" w:cs="Times New Roman"/>
                <w:sz w:val="24"/>
                <w:szCs w:val="24"/>
              </w:rPr>
            </w:pPr>
          </w:p>
        </w:tc>
        <w:tc>
          <w:tcPr>
            <w:tcW w:w="1276" w:type="dxa"/>
          </w:tcPr>
          <w:p w:rsidR="00CF683D" w:rsidRPr="00782313" w:rsidRDefault="00CF683D" w:rsidP="00CF683D">
            <w:pPr>
              <w:tabs>
                <w:tab w:val="left" w:pos="2265"/>
              </w:tabs>
              <w:spacing w:after="0" w:line="240" w:lineRule="auto"/>
              <w:jc w:val="center"/>
              <w:rPr>
                <w:rFonts w:ascii="Times New Roman" w:hAnsi="Times New Roman" w:cs="Times New Roman"/>
                <w:sz w:val="24"/>
                <w:szCs w:val="24"/>
              </w:rPr>
            </w:pPr>
          </w:p>
        </w:tc>
        <w:tc>
          <w:tcPr>
            <w:tcW w:w="1134" w:type="dxa"/>
          </w:tcPr>
          <w:p w:rsidR="00CF683D" w:rsidRPr="00782313" w:rsidRDefault="00CF683D" w:rsidP="00CF683D">
            <w:pPr>
              <w:jc w:val="center"/>
              <w:rPr>
                <w:rFonts w:ascii="Times New Roman" w:hAnsi="Times New Roman" w:cs="Times New Roman"/>
                <w:sz w:val="24"/>
                <w:szCs w:val="24"/>
              </w:rPr>
            </w:pPr>
          </w:p>
        </w:tc>
        <w:tc>
          <w:tcPr>
            <w:tcW w:w="1286" w:type="dxa"/>
          </w:tcPr>
          <w:p w:rsidR="00CF683D" w:rsidRPr="00782313" w:rsidRDefault="00CF683D" w:rsidP="00CF683D">
            <w:pPr>
              <w:tabs>
                <w:tab w:val="left" w:pos="2265"/>
              </w:tabs>
              <w:spacing w:after="0" w:line="240" w:lineRule="auto"/>
              <w:jc w:val="center"/>
              <w:rPr>
                <w:rFonts w:ascii="Times New Roman" w:hAnsi="Times New Roman" w:cs="Times New Roman"/>
                <w:sz w:val="24"/>
                <w:szCs w:val="24"/>
              </w:rPr>
            </w:pPr>
          </w:p>
        </w:tc>
      </w:tr>
      <w:tr w:rsidR="00CF683D" w:rsidTr="00D679E6">
        <w:trPr>
          <w:jc w:val="center"/>
        </w:trPr>
        <w:tc>
          <w:tcPr>
            <w:tcW w:w="3964" w:type="dxa"/>
          </w:tcPr>
          <w:p w:rsidR="00CF683D" w:rsidRDefault="00197298" w:rsidP="00CF683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CF683D">
              <w:rPr>
                <w:rFonts w:ascii="Times New Roman" w:hAnsi="Times New Roman" w:cs="Times New Roman"/>
                <w:sz w:val="24"/>
                <w:szCs w:val="24"/>
              </w:rPr>
              <w:t>+ удаление тренда + полином</w:t>
            </w:r>
            <w:r w:rsidR="00CF683D" w:rsidRPr="00CF683D">
              <w:rPr>
                <w:rFonts w:ascii="Times New Roman" w:hAnsi="Times New Roman" w:cs="Times New Roman"/>
                <w:sz w:val="24"/>
                <w:szCs w:val="24"/>
              </w:rPr>
              <w:t>(7)</w:t>
            </w:r>
            <w:r w:rsidR="00CF683D">
              <w:rPr>
                <w:rFonts w:ascii="Times New Roman" w:hAnsi="Times New Roman" w:cs="Times New Roman"/>
                <w:sz w:val="24"/>
                <w:szCs w:val="24"/>
              </w:rPr>
              <w:t xml:space="preserve"> + масштабирование</w:t>
            </w:r>
          </w:p>
        </w:tc>
        <w:tc>
          <w:tcPr>
            <w:tcW w:w="1134" w:type="dxa"/>
          </w:tcPr>
          <w:p w:rsidR="00CF683D" w:rsidRPr="00782313" w:rsidRDefault="00CF683D" w:rsidP="00CF683D">
            <w:pPr>
              <w:tabs>
                <w:tab w:val="left" w:pos="2265"/>
              </w:tabs>
              <w:spacing w:after="0" w:line="240" w:lineRule="auto"/>
              <w:jc w:val="center"/>
              <w:rPr>
                <w:rFonts w:ascii="Times New Roman" w:hAnsi="Times New Roman" w:cs="Times New Roman"/>
                <w:sz w:val="24"/>
                <w:szCs w:val="24"/>
              </w:rPr>
            </w:pPr>
          </w:p>
        </w:tc>
        <w:tc>
          <w:tcPr>
            <w:tcW w:w="1276" w:type="dxa"/>
          </w:tcPr>
          <w:p w:rsidR="00CF683D" w:rsidRPr="00782313" w:rsidRDefault="00CF683D" w:rsidP="00CF683D">
            <w:pPr>
              <w:tabs>
                <w:tab w:val="left" w:pos="2265"/>
              </w:tabs>
              <w:spacing w:after="0" w:line="240" w:lineRule="auto"/>
              <w:jc w:val="center"/>
              <w:rPr>
                <w:rFonts w:ascii="Times New Roman" w:hAnsi="Times New Roman" w:cs="Times New Roman"/>
                <w:sz w:val="24"/>
                <w:szCs w:val="24"/>
              </w:rPr>
            </w:pPr>
          </w:p>
        </w:tc>
        <w:tc>
          <w:tcPr>
            <w:tcW w:w="1134" w:type="dxa"/>
          </w:tcPr>
          <w:p w:rsidR="00CF683D" w:rsidRPr="00782313" w:rsidRDefault="00CF683D" w:rsidP="00CF683D">
            <w:pPr>
              <w:jc w:val="center"/>
              <w:rPr>
                <w:rFonts w:ascii="Times New Roman" w:hAnsi="Times New Roman" w:cs="Times New Roman"/>
                <w:sz w:val="24"/>
                <w:szCs w:val="24"/>
              </w:rPr>
            </w:pPr>
          </w:p>
        </w:tc>
        <w:tc>
          <w:tcPr>
            <w:tcW w:w="1286" w:type="dxa"/>
          </w:tcPr>
          <w:p w:rsidR="00CF683D" w:rsidRPr="00782313" w:rsidRDefault="00CF683D" w:rsidP="00CF683D">
            <w:pPr>
              <w:tabs>
                <w:tab w:val="left" w:pos="2265"/>
              </w:tabs>
              <w:spacing w:after="0" w:line="240" w:lineRule="auto"/>
              <w:jc w:val="center"/>
              <w:rPr>
                <w:rFonts w:ascii="Times New Roman" w:hAnsi="Times New Roman" w:cs="Times New Roman"/>
                <w:sz w:val="24"/>
                <w:szCs w:val="24"/>
              </w:rPr>
            </w:pPr>
          </w:p>
        </w:tc>
      </w:tr>
    </w:tbl>
    <w:p w:rsidR="007462CA" w:rsidRPr="001666B0" w:rsidRDefault="007462CA" w:rsidP="009272F9">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E36AA6" w:rsidRPr="003640DC">
        <w:rPr>
          <w:rFonts w:ascii="Times New Roman" w:hAnsi="Times New Roman" w:cs="Times New Roman"/>
          <w:b/>
          <w:sz w:val="24"/>
          <w:szCs w:val="24"/>
        </w:rPr>
        <w:t>9</w:t>
      </w:r>
      <w:r w:rsidRPr="00822274">
        <w:rPr>
          <w:rFonts w:ascii="Times New Roman" w:hAnsi="Times New Roman" w:cs="Times New Roman"/>
          <w:b/>
          <w:sz w:val="24"/>
          <w:szCs w:val="24"/>
        </w:rPr>
        <w:t xml:space="preserve"> – </w:t>
      </w:r>
      <w:r>
        <w:rPr>
          <w:rFonts w:ascii="Times New Roman" w:hAnsi="Times New Roman" w:cs="Times New Roman"/>
          <w:b/>
          <w:sz w:val="24"/>
          <w:szCs w:val="24"/>
        </w:rPr>
        <w:t>Обучение на сгенерированных данных</w:t>
      </w:r>
    </w:p>
    <w:p w:rsidR="007462CA" w:rsidRPr="007462CA" w:rsidRDefault="007462CA" w:rsidP="00C05075"/>
    <w:p w:rsidR="005A4D46" w:rsidRDefault="00DD6391" w:rsidP="005A4D46">
      <w:pPr>
        <w:pStyle w:val="Heading2"/>
        <w:rPr>
          <w:b/>
        </w:rPr>
      </w:pPr>
      <w:bookmarkStart w:id="13" w:name="_Toc479103169"/>
      <w:r w:rsidRPr="00160B8E">
        <w:rPr>
          <w:b/>
        </w:rPr>
        <w:t>2.</w:t>
      </w:r>
      <w:r w:rsidR="00F369B8">
        <w:rPr>
          <w:b/>
        </w:rPr>
        <w:t>3</w:t>
      </w:r>
      <w:r w:rsidRPr="00160B8E">
        <w:rPr>
          <w:b/>
        </w:rPr>
        <w:t xml:space="preserve"> Применение алгоритмов машинного обучения </w:t>
      </w:r>
      <w:r w:rsidR="00F369B8">
        <w:rPr>
          <w:b/>
        </w:rPr>
        <w:t>и нейронных сетей</w:t>
      </w:r>
      <w:bookmarkEnd w:id="13"/>
    </w:p>
    <w:p w:rsidR="00DB72F3" w:rsidRPr="00DB72F3" w:rsidRDefault="00DB72F3" w:rsidP="00DB72F3">
      <w:r>
        <w:t xml:space="preserve">1. Сравнение </w:t>
      </w:r>
      <w:r>
        <w:rPr>
          <w:lang w:val="en-US"/>
        </w:rPr>
        <w:t>SVM</w:t>
      </w:r>
      <w:r w:rsidRPr="00DB72F3">
        <w:t xml:space="preserve">, </w:t>
      </w:r>
      <w:r>
        <w:rPr>
          <w:lang w:val="en-US"/>
        </w:rPr>
        <w:t>KNN</w:t>
      </w:r>
      <w:r w:rsidRPr="00DB72F3">
        <w:t>,</w:t>
      </w:r>
      <w:r>
        <w:t xml:space="preserve"> </w:t>
      </w:r>
      <w:r>
        <w:rPr>
          <w:lang w:val="en-US"/>
        </w:rPr>
        <w:t>RF</w:t>
      </w:r>
      <w:r w:rsidRPr="00DB72F3">
        <w:t xml:space="preserve">, </w:t>
      </w:r>
      <w:r>
        <w:rPr>
          <w:lang w:val="en-US"/>
        </w:rPr>
        <w:t>Bagging</w:t>
      </w:r>
    </w:p>
    <w:p w:rsidR="00DB72F3" w:rsidRDefault="00DB72F3" w:rsidP="00DB72F3">
      <w:r>
        <w:t>2.</w:t>
      </w:r>
      <w:r w:rsidRPr="00DB72F3">
        <w:t xml:space="preserve"> </w:t>
      </w:r>
      <w:r>
        <w:t xml:space="preserve">Нейросети </w:t>
      </w:r>
      <w:r>
        <w:rPr>
          <w:lang w:val="en-US"/>
        </w:rPr>
        <w:t>LSTM</w:t>
      </w:r>
      <w:r>
        <w:t xml:space="preserve">, </w:t>
      </w:r>
    </w:p>
    <w:p w:rsidR="00DB72F3" w:rsidRDefault="00DB72F3" w:rsidP="00DB72F3">
      <w:pPr>
        <w:rPr>
          <w:lang w:val="en-US"/>
        </w:rPr>
      </w:pPr>
      <w:r w:rsidRPr="00B66F9F">
        <w:t xml:space="preserve">3. </w:t>
      </w:r>
      <w:r>
        <w:t xml:space="preserve">Изображения </w:t>
      </w:r>
      <w:r w:rsidR="00FC66D1">
        <w:t>–</w:t>
      </w:r>
      <w:r>
        <w:t xml:space="preserve"> </w:t>
      </w:r>
      <w:r>
        <w:rPr>
          <w:lang w:val="en-US"/>
        </w:rPr>
        <w:t>CNN</w:t>
      </w:r>
    </w:p>
    <w:p w:rsidR="00AC0BC0" w:rsidRDefault="00AC0BC0" w:rsidP="00DB72F3">
      <w:pPr>
        <w:rPr>
          <w:lang w:val="en-US"/>
        </w:rPr>
      </w:pPr>
    </w:p>
    <w:p w:rsidR="00AC0BC0" w:rsidRDefault="00AC0BC0" w:rsidP="00AC0BC0">
      <w:pPr>
        <w:tabs>
          <w:tab w:val="left" w:pos="2265"/>
        </w:tabs>
        <w:spacing w:after="0" w:line="360" w:lineRule="auto"/>
        <w:jc w:val="both"/>
        <w:rPr>
          <w:rFonts w:ascii="Times New Roman" w:hAnsi="Times New Roman" w:cs="Times New Roman"/>
          <w:b/>
          <w:sz w:val="28"/>
          <w:szCs w:val="28"/>
        </w:rPr>
      </w:pP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80768" behindDoc="0" locked="0" layoutInCell="1" allowOverlap="1" wp14:anchorId="6D3236AE" wp14:editId="3A689D8F">
                <wp:simplePos x="0" y="0"/>
                <wp:positionH relativeFrom="column">
                  <wp:posOffset>3939540</wp:posOffset>
                </wp:positionH>
                <wp:positionV relativeFrom="paragraph">
                  <wp:posOffset>5715</wp:posOffset>
                </wp:positionV>
                <wp:extent cx="1524000" cy="7239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152400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0BC0" w:rsidRPr="00D95A17" w:rsidRDefault="00AC0BC0" w:rsidP="00AC0BC0">
                            <w:pPr>
                              <w:jc w:val="center"/>
                            </w:pPr>
                            <w:r>
                              <w:rPr>
                                <w:rFonts w:ascii="Times New Roman" w:hAnsi="Times New Roman" w:cs="Times New Roman"/>
                                <w:sz w:val="24"/>
                                <w:szCs w:val="24"/>
                              </w:rPr>
                              <w:t>М</w:t>
                            </w:r>
                            <w:r w:rsidRPr="003C2BE2">
                              <w:rPr>
                                <w:rFonts w:ascii="Times New Roman" w:hAnsi="Times New Roman" w:cs="Times New Roman"/>
                                <w:sz w:val="24"/>
                                <w:szCs w:val="24"/>
                              </w:rPr>
                              <w:t>асштабирование</w:t>
                            </w:r>
                            <w:r>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236AE" id="Rounded Rectangle 21" o:spid="_x0000_s1030" style="position:absolute;left:0;text-align:left;margin-left:310.2pt;margin-top:.45pt;width:120pt;height: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" fillcolor="white [3201]" strokecolor="#70ad47 [3209]" strokeweight="1pt">
                <v:stroke joinstyle="miter"/>
                <v:textbox>
                  <w:txbxContent>
                    <w:p w:rsidR="00AC0BC0" w:rsidRPr="00D95A17" w:rsidRDefault="00AC0BC0" w:rsidP="00AC0BC0">
                      <w:pPr>
                        <w:jc w:val="center"/>
                      </w:pPr>
                      <w:r>
                        <w:rPr>
                          <w:rFonts w:ascii="Times New Roman" w:hAnsi="Times New Roman" w:cs="Times New Roman"/>
                          <w:sz w:val="24"/>
                          <w:szCs w:val="24"/>
                        </w:rPr>
                        <w:t>М</w:t>
                      </w:r>
                      <w:r w:rsidRPr="003C2BE2">
                        <w:rPr>
                          <w:rFonts w:ascii="Times New Roman" w:hAnsi="Times New Roman" w:cs="Times New Roman"/>
                          <w:sz w:val="24"/>
                          <w:szCs w:val="24"/>
                        </w:rPr>
                        <w:t>асштабирование</w:t>
                      </w:r>
                      <w:r>
                        <w:rPr>
                          <w:rFonts w:ascii="Times New Roman" w:hAnsi="Times New Roman" w:cs="Times New Roman"/>
                          <w:sz w:val="24"/>
                          <w:szCs w:val="24"/>
                        </w:rPr>
                        <w:t xml:space="preserve">   </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9744" behindDoc="0" locked="0" layoutInCell="1" allowOverlap="1" wp14:anchorId="5A714399" wp14:editId="463B3DD1">
                <wp:simplePos x="0" y="0"/>
                <wp:positionH relativeFrom="column">
                  <wp:posOffset>2181225</wp:posOffset>
                </wp:positionH>
                <wp:positionV relativeFrom="paragraph">
                  <wp:posOffset>3810</wp:posOffset>
                </wp:positionV>
                <wp:extent cx="1343025" cy="72390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0BC0" w:rsidRPr="00D95A17" w:rsidRDefault="00AC0BC0" w:rsidP="00AC0BC0">
                            <w:pPr>
                              <w:jc w:val="center"/>
                            </w:pPr>
                            <w:r>
                              <w:rPr>
                                <w:rFonts w:ascii="Times New Roman" w:hAnsi="Times New Roman" w:cs="Times New Roman"/>
                                <w:sz w:val="24"/>
                                <w:szCs w:val="24"/>
                              </w:rPr>
                              <w:t>У</w:t>
                            </w:r>
                            <w:r w:rsidRPr="003C2BE2">
                              <w:rPr>
                                <w:rFonts w:ascii="Times New Roman" w:hAnsi="Times New Roman" w:cs="Times New Roman"/>
                                <w:sz w:val="24"/>
                                <w:szCs w:val="24"/>
                              </w:rPr>
                              <w:t>даление тренда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714399" id="Rounded Rectangle 22" o:spid="_x0000_s1031" style="position:absolute;left:0;text-align:left;margin-left:171.75pt;margin-top:.3pt;width:105.75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" fillcolor="white [3201]" strokecolor="#70ad47 [3209]" strokeweight="1pt">
                <v:stroke joinstyle="miter"/>
                <v:textbox>
                  <w:txbxContent>
                    <w:p w:rsidR="00AC0BC0" w:rsidRPr="00D95A17" w:rsidRDefault="00AC0BC0" w:rsidP="00AC0BC0">
                      <w:pPr>
                        <w:jc w:val="center"/>
                      </w:pPr>
                      <w:r>
                        <w:rPr>
                          <w:rFonts w:ascii="Times New Roman" w:hAnsi="Times New Roman" w:cs="Times New Roman"/>
                          <w:sz w:val="24"/>
                          <w:szCs w:val="24"/>
                        </w:rPr>
                        <w:t>У</w:t>
                      </w:r>
                      <w:r w:rsidRPr="003C2BE2">
                        <w:rPr>
                          <w:rFonts w:ascii="Times New Roman" w:hAnsi="Times New Roman" w:cs="Times New Roman"/>
                          <w:sz w:val="24"/>
                          <w:szCs w:val="24"/>
                        </w:rPr>
                        <w:t>даление тренда</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8720" behindDoc="0" locked="0" layoutInCell="1" allowOverlap="1" wp14:anchorId="69BF50B7" wp14:editId="6B887BDB">
                <wp:simplePos x="0" y="0"/>
                <wp:positionH relativeFrom="column">
                  <wp:posOffset>386715</wp:posOffset>
                </wp:positionH>
                <wp:positionV relativeFrom="paragraph">
                  <wp:posOffset>3810</wp:posOffset>
                </wp:positionV>
                <wp:extent cx="1343025" cy="72390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0BC0" w:rsidRPr="00D95A17" w:rsidRDefault="00AC0BC0" w:rsidP="00AC0BC0">
                            <w:pPr>
                              <w:jc w:val="center"/>
                            </w:pPr>
                            <w:r>
                              <w:rPr>
                                <w:rFonts w:ascii="Times New Roman" w:hAnsi="Times New Roman" w:cs="Times New Roman"/>
                                <w:sz w:val="24"/>
                                <w:szCs w:val="24"/>
                              </w:rPr>
                              <w:t>Нормировка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F50B7" id="Rounded Rectangle 23" o:spid="_x0000_s1032" style="position:absolute;left:0;text-align:left;margin-left:30.45pt;margin-top:.3pt;width:105.75pt;height: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" fillcolor="white [3201]" strokecolor="#70ad47 [3209]" strokeweight="1pt">
                <v:stroke joinstyle="miter"/>
                <v:textbox>
                  <w:txbxContent>
                    <w:p w:rsidR="00AC0BC0" w:rsidRPr="00D95A17" w:rsidRDefault="00AC0BC0" w:rsidP="00AC0BC0">
                      <w:pPr>
                        <w:jc w:val="center"/>
                      </w:pPr>
                      <w:r>
                        <w:rPr>
                          <w:rFonts w:ascii="Times New Roman" w:hAnsi="Times New Roman" w:cs="Times New Roman"/>
                          <w:sz w:val="24"/>
                          <w:szCs w:val="24"/>
                        </w:rPr>
                        <w:t>Нормировка</w:t>
                      </w:r>
                    </w:p>
                  </w:txbxContent>
                </v:textbox>
              </v:roundrect>
            </w:pict>
          </mc:Fallback>
        </mc:AlternateContent>
      </w:r>
    </w:p>
    <w:p w:rsidR="00AC0BC0" w:rsidRPr="008C3B28" w:rsidRDefault="00AC0BC0" w:rsidP="00AC0BC0">
      <w:pPr>
        <w:tabs>
          <w:tab w:val="left" w:pos="2265"/>
        </w:tabs>
        <w:spacing w:after="0" w:line="360" w:lineRule="auto"/>
        <w:jc w:val="both"/>
        <w:rPr>
          <w:rFonts w:ascii="Times New Roman" w:hAnsi="Times New Roman" w:cs="Times New Roman"/>
          <w:b/>
          <w:sz w:val="28"/>
          <w:szCs w:val="28"/>
        </w:rPr>
      </w:pPr>
    </w:p>
    <w:p w:rsidR="00AC0BC0" w:rsidRDefault="00AC0BC0" w:rsidP="00AC0BC0">
      <w:pPr>
        <w:pStyle w:val="ListParagraph"/>
        <w:tabs>
          <w:tab w:val="left" w:pos="2265"/>
        </w:tabs>
        <w:spacing w:after="0" w:line="360" w:lineRule="auto"/>
        <w:ind w:left="0" w:firstLine="709"/>
        <w:contextualSpacing w:val="0"/>
        <w:jc w:val="center"/>
        <w:rPr>
          <w:rFonts w:ascii="Times New Roman" w:hAnsi="Times New Roman" w:cs="Times New Roman"/>
          <w:b/>
          <w:sz w:val="24"/>
          <w:szCs w:val="24"/>
          <w:highlight w:val="cyan"/>
        </w:rPr>
      </w:pPr>
    </w:p>
    <w:p w:rsidR="00AC0BC0" w:rsidRPr="00770B9C" w:rsidRDefault="00AC0BC0" w:rsidP="00AC0BC0">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r w:rsidRPr="00F51D12">
        <w:rPr>
          <w:rFonts w:ascii="Times New Roman" w:hAnsi="Times New Roman" w:cs="Times New Roman"/>
          <w:b/>
          <w:sz w:val="24"/>
          <w:szCs w:val="24"/>
          <w:highlight w:val="cyan"/>
        </w:rPr>
        <w:t xml:space="preserve">Рисунок </w:t>
      </w:r>
      <w:r>
        <w:rPr>
          <w:rFonts w:ascii="Times New Roman" w:hAnsi="Times New Roman" w:cs="Times New Roman"/>
          <w:b/>
          <w:sz w:val="24"/>
          <w:szCs w:val="24"/>
        </w:rPr>
        <w:t xml:space="preserve"> – Предварительная обработка данных</w:t>
      </w:r>
    </w:p>
    <w:p w:rsidR="00AC0BC0" w:rsidRPr="00BC4C6F" w:rsidRDefault="00AC0BC0" w:rsidP="00DB72F3"/>
    <w:p w:rsidR="00FC66D1" w:rsidRPr="00B66F9F" w:rsidRDefault="00FC66D1" w:rsidP="00DB72F3"/>
    <w:p w:rsidR="00DD6391" w:rsidRPr="00FC66D1" w:rsidRDefault="00DD6391" w:rsidP="00FC66D1">
      <w:pPr>
        <w:pStyle w:val="Heading1"/>
        <w:jc w:val="center"/>
        <w:rPr>
          <w:rFonts w:eastAsia="Times New Roman"/>
          <w:b/>
          <w:lang w:eastAsia="ru-RU"/>
        </w:rPr>
      </w:pPr>
      <w:bookmarkStart w:id="14" w:name="_Toc479103170"/>
      <w:r w:rsidRPr="00FC66D1">
        <w:rPr>
          <w:rFonts w:eastAsia="Times New Roman"/>
          <w:b/>
          <w:lang w:eastAsia="ru-RU"/>
        </w:rPr>
        <w:lastRenderedPageBreak/>
        <w:t>ЗАКЛЮЧЕНИЕ</w:t>
      </w:r>
      <w:bookmarkEnd w:id="14"/>
    </w:p>
    <w:p w:rsidR="00890AE3" w:rsidRPr="00524528" w:rsidRDefault="00890AE3" w:rsidP="009B412B">
      <w:pPr>
        <w:spacing w:after="0" w:line="360" w:lineRule="auto"/>
        <w:ind w:firstLine="709"/>
        <w:jc w:val="both"/>
        <w:rPr>
          <w:rFonts w:ascii="Times New Roman" w:hAnsi="Times New Roman" w:cs="Times New Roman"/>
          <w:sz w:val="28"/>
          <w:szCs w:val="28"/>
        </w:rPr>
      </w:pPr>
      <w:r w:rsidRPr="00524528">
        <w:rPr>
          <w:rFonts w:ascii="Times New Roman" w:hAnsi="Times New Roman" w:cs="Times New Roman"/>
          <w:sz w:val="28"/>
          <w:szCs w:val="28"/>
        </w:rPr>
        <w:t xml:space="preserve">При написании данной </w:t>
      </w:r>
      <w:r w:rsidR="00FC66D1">
        <w:rPr>
          <w:rFonts w:ascii="Times New Roman" w:hAnsi="Times New Roman" w:cs="Times New Roman"/>
          <w:sz w:val="28"/>
          <w:szCs w:val="28"/>
        </w:rPr>
        <w:t>выпускной квалификационной</w:t>
      </w:r>
      <w:r w:rsidRPr="00524528">
        <w:rPr>
          <w:rFonts w:ascii="Times New Roman" w:hAnsi="Times New Roman" w:cs="Times New Roman"/>
          <w:sz w:val="28"/>
          <w:szCs w:val="28"/>
        </w:rPr>
        <w:t xml:space="preserve"> работы было проведено исследование </w:t>
      </w:r>
      <w:r w:rsidR="000E3915">
        <w:rPr>
          <w:rFonts w:ascii="Times New Roman" w:hAnsi="Times New Roman" w:cs="Times New Roman"/>
          <w:sz w:val="28"/>
          <w:szCs w:val="28"/>
        </w:rPr>
        <w:t xml:space="preserve">40 матриц откликов пьезоэлектрических сенсоров системы «Электронный нос», содержащих ароматические отпечатки 36 органических </w:t>
      </w:r>
      <w:r w:rsidR="00FC66D1">
        <w:rPr>
          <w:rFonts w:ascii="Times New Roman" w:hAnsi="Times New Roman" w:cs="Times New Roman"/>
          <w:sz w:val="28"/>
          <w:szCs w:val="28"/>
        </w:rPr>
        <w:t>веществ</w:t>
      </w:r>
      <w:r w:rsidR="000E3915">
        <w:rPr>
          <w:rFonts w:ascii="Times New Roman" w:hAnsi="Times New Roman" w:cs="Times New Roman"/>
          <w:sz w:val="28"/>
          <w:szCs w:val="28"/>
        </w:rPr>
        <w:t>-маркеров</w:t>
      </w:r>
      <w:r w:rsidR="00FC66D1">
        <w:rPr>
          <w:rFonts w:ascii="Times New Roman" w:hAnsi="Times New Roman" w:cs="Times New Roman"/>
          <w:sz w:val="28"/>
          <w:szCs w:val="28"/>
        </w:rPr>
        <w:t xml:space="preserve"> и </w:t>
      </w:r>
      <w:r w:rsidR="000E3915">
        <w:rPr>
          <w:rFonts w:ascii="Times New Roman" w:hAnsi="Times New Roman" w:cs="Times New Roman"/>
          <w:sz w:val="28"/>
          <w:szCs w:val="28"/>
        </w:rPr>
        <w:t xml:space="preserve">4 </w:t>
      </w:r>
      <w:r w:rsidR="00FC66D1">
        <w:rPr>
          <w:rFonts w:ascii="Times New Roman" w:hAnsi="Times New Roman" w:cs="Times New Roman"/>
          <w:sz w:val="28"/>
          <w:szCs w:val="28"/>
        </w:rPr>
        <w:t>их смесей</w:t>
      </w:r>
      <w:r w:rsidR="000E3915">
        <w:rPr>
          <w:rFonts w:ascii="Times New Roman" w:hAnsi="Times New Roman" w:cs="Times New Roman"/>
          <w:sz w:val="28"/>
          <w:szCs w:val="28"/>
        </w:rPr>
        <w:t xml:space="preserve">, а также ароматических отпечатков 75 детских игрушек, изготовленных из полимерных материалов. Данные были получены на кафедре физической и аналитической химии Воронежского государственного университета инженерных технологий с помощью прибора </w:t>
      </w:r>
      <w:r w:rsidR="000E3915">
        <w:rPr>
          <w:rFonts w:ascii="Times New Roman" w:hAnsi="Times New Roman" w:cs="Times New Roman"/>
          <w:sz w:val="28"/>
          <w:szCs w:val="28"/>
        </w:rPr>
        <w:t>«</w:t>
      </w:r>
      <w:r w:rsidR="00685611">
        <w:rPr>
          <w:rFonts w:ascii="Times New Roman" w:hAnsi="Times New Roman" w:cs="Times New Roman"/>
          <w:sz w:val="28"/>
          <w:szCs w:val="28"/>
        </w:rPr>
        <w:t>МАГ-8</w:t>
      </w:r>
      <w:bookmarkStart w:id="15" w:name="_GoBack"/>
      <w:bookmarkEnd w:id="15"/>
      <w:r w:rsidR="000E3915">
        <w:rPr>
          <w:rFonts w:ascii="Times New Roman" w:hAnsi="Times New Roman" w:cs="Times New Roman"/>
          <w:sz w:val="28"/>
          <w:szCs w:val="28"/>
        </w:rPr>
        <w:t>»</w:t>
      </w:r>
      <w:r w:rsidRPr="00524528">
        <w:rPr>
          <w:rFonts w:ascii="Times New Roman" w:hAnsi="Times New Roman" w:cs="Times New Roman"/>
          <w:sz w:val="28"/>
          <w:szCs w:val="28"/>
        </w:rPr>
        <w:t xml:space="preserve">. </w:t>
      </w:r>
      <w:r w:rsidR="000E3915">
        <w:rPr>
          <w:rFonts w:ascii="Times New Roman" w:hAnsi="Times New Roman" w:cs="Times New Roman"/>
          <w:sz w:val="28"/>
          <w:szCs w:val="28"/>
        </w:rPr>
        <w:t xml:space="preserve">Ставилась задача построения системы обработки и анализа данных для прибора «МАГ-8» на примере задачи детектирования наиболее полного набора представленных токсичных органических соединений в пробах игрушек. </w:t>
      </w:r>
      <w:r w:rsidRPr="00524528">
        <w:rPr>
          <w:rFonts w:ascii="Times New Roman" w:hAnsi="Times New Roman" w:cs="Times New Roman"/>
          <w:sz w:val="28"/>
          <w:szCs w:val="28"/>
        </w:rPr>
        <w:t xml:space="preserve">Основной интерес с точки зрения </w:t>
      </w:r>
      <w:r w:rsidR="000E3915">
        <w:rPr>
          <w:rFonts w:ascii="Times New Roman" w:hAnsi="Times New Roman" w:cs="Times New Roman"/>
          <w:sz w:val="28"/>
          <w:szCs w:val="28"/>
        </w:rPr>
        <w:t>анализа данных п</w:t>
      </w:r>
      <w:r w:rsidRPr="00524528">
        <w:rPr>
          <w:rFonts w:ascii="Times New Roman" w:hAnsi="Times New Roman" w:cs="Times New Roman"/>
          <w:sz w:val="28"/>
          <w:szCs w:val="28"/>
        </w:rPr>
        <w:t>редставл</w:t>
      </w:r>
      <w:r w:rsidR="000E3915">
        <w:rPr>
          <w:rFonts w:ascii="Times New Roman" w:hAnsi="Times New Roman" w:cs="Times New Roman"/>
          <w:sz w:val="28"/>
          <w:szCs w:val="28"/>
        </w:rPr>
        <w:t xml:space="preserve">яла размерность обучающего множества, которое состояло из 40 многомерных объектов (матриц 121х8), содержало 20 классов и являлось несбалансированным. </w:t>
      </w:r>
    </w:p>
    <w:p w:rsidR="00890AE3" w:rsidRPr="00524528" w:rsidRDefault="000E3915" w:rsidP="00890AE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процессе исследования данных был проведен сравнительных анализ методов предварительной обработки и в результате выстроился конвейер, состоящий из нормировки каждой отдельной матрицы с помощью центрирования и деления на стандартное отклонение, удаления тренда из каждого вектора матрицы методом скользящего среднего и масштабирования полученных матриц относительно друг друга. Был исследован ряд подходов для балансировки обучающего множества, включающие как работу с исходными данным, так и методы генерации искусственных объектов с помощью алгоритма </w:t>
      </w:r>
      <w:r>
        <w:rPr>
          <w:rFonts w:ascii="Times New Roman" w:hAnsi="Times New Roman" w:cs="Times New Roman"/>
          <w:sz w:val="28"/>
          <w:szCs w:val="28"/>
          <w:lang w:val="en-US"/>
        </w:rPr>
        <w:t>ADASYN</w:t>
      </w:r>
      <w:r w:rsidRPr="000E3915">
        <w:rPr>
          <w:rFonts w:ascii="Times New Roman" w:hAnsi="Times New Roman" w:cs="Times New Roman"/>
          <w:sz w:val="28"/>
          <w:szCs w:val="28"/>
        </w:rPr>
        <w:t xml:space="preserve"> </w:t>
      </w:r>
      <w:r>
        <w:rPr>
          <w:rFonts w:ascii="Times New Roman" w:hAnsi="Times New Roman" w:cs="Times New Roman"/>
          <w:sz w:val="28"/>
          <w:szCs w:val="28"/>
        </w:rPr>
        <w:t xml:space="preserve">и сравнительного новой архитектуры искусственных нейронных сетей </w:t>
      </w:r>
      <w:r>
        <w:rPr>
          <w:rFonts w:ascii="Times New Roman" w:hAnsi="Times New Roman" w:cs="Times New Roman"/>
          <w:sz w:val="28"/>
          <w:szCs w:val="28"/>
          <w:lang w:val="en-US"/>
        </w:rPr>
        <w:t>GAN</w:t>
      </w:r>
      <w:r>
        <w:rPr>
          <w:rFonts w:ascii="Times New Roman" w:hAnsi="Times New Roman" w:cs="Times New Roman"/>
          <w:sz w:val="28"/>
          <w:szCs w:val="28"/>
        </w:rPr>
        <w:t xml:space="preserve"> и </w:t>
      </w:r>
      <w:r w:rsidRPr="000E3915">
        <w:rPr>
          <w:rFonts w:ascii="Times New Roman" w:hAnsi="Times New Roman" w:cs="Times New Roman"/>
          <w:color w:val="FF0000"/>
          <w:sz w:val="28"/>
          <w:szCs w:val="28"/>
        </w:rPr>
        <w:t>сделан вывод</w:t>
      </w:r>
      <w:r>
        <w:rPr>
          <w:rFonts w:ascii="Times New Roman" w:hAnsi="Times New Roman" w:cs="Times New Roman"/>
          <w:sz w:val="28"/>
          <w:szCs w:val="28"/>
        </w:rPr>
        <w:t xml:space="preserve"> </w:t>
      </w:r>
      <w:r w:rsidRPr="000E3915">
        <w:rPr>
          <w:rFonts w:ascii="Times New Roman" w:hAnsi="Times New Roman" w:cs="Times New Roman"/>
          <w:sz w:val="28"/>
          <w:szCs w:val="28"/>
        </w:rPr>
        <w:t>.</w:t>
      </w:r>
      <w:r>
        <w:rPr>
          <w:rFonts w:ascii="Times New Roman" w:hAnsi="Times New Roman" w:cs="Times New Roman"/>
          <w:sz w:val="28"/>
          <w:szCs w:val="28"/>
        </w:rPr>
        <w:t xml:space="preserve"> </w:t>
      </w:r>
      <w:r w:rsidR="00890AE3" w:rsidRPr="00524528">
        <w:rPr>
          <w:rFonts w:ascii="Times New Roman" w:hAnsi="Times New Roman" w:cs="Times New Roman"/>
          <w:sz w:val="28"/>
          <w:szCs w:val="28"/>
        </w:rPr>
        <w:t xml:space="preserve"> </w:t>
      </w:r>
    </w:p>
    <w:p w:rsidR="000E3915" w:rsidRDefault="000E3915" w:rsidP="000E3915">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 втором шаге конвейера ставилась задача классификации на 20 классов, в результате ожидалось получить список веществ-маркеров и их смесей, обнаруженных в пробе каждой из игрушек</w:t>
      </w:r>
      <w:r w:rsidR="00890AE3" w:rsidRPr="00524528">
        <w:rPr>
          <w:rFonts w:ascii="Times New Roman" w:hAnsi="Times New Roman" w:cs="Times New Roman"/>
          <w:sz w:val="28"/>
          <w:szCs w:val="28"/>
        </w:rPr>
        <w:t>.</w:t>
      </w:r>
      <w:r>
        <w:rPr>
          <w:rFonts w:ascii="Times New Roman" w:hAnsi="Times New Roman" w:cs="Times New Roman"/>
          <w:sz w:val="28"/>
          <w:szCs w:val="28"/>
        </w:rPr>
        <w:t xml:space="preserve"> Наилучшим образом себя показал </w:t>
      </w:r>
      <w:r w:rsidRPr="000E3915">
        <w:rPr>
          <w:rFonts w:ascii="Times New Roman" w:hAnsi="Times New Roman" w:cs="Times New Roman"/>
          <w:color w:val="FF0000"/>
          <w:sz w:val="28"/>
          <w:szCs w:val="28"/>
        </w:rPr>
        <w:t>алгоритм</w:t>
      </w:r>
      <w:r w:rsidR="00890AE3" w:rsidRPr="00524528">
        <w:rPr>
          <w:rFonts w:ascii="Times New Roman" w:hAnsi="Times New Roman" w:cs="Times New Roman"/>
          <w:sz w:val="28"/>
          <w:szCs w:val="28"/>
        </w:rPr>
        <w:t xml:space="preserve"> </w:t>
      </w:r>
      <w:r>
        <w:rPr>
          <w:rFonts w:ascii="Times New Roman" w:hAnsi="Times New Roman" w:cs="Times New Roman"/>
          <w:sz w:val="28"/>
          <w:szCs w:val="28"/>
        </w:rPr>
        <w:t xml:space="preserve">, который дал </w:t>
      </w:r>
      <w:r w:rsidRPr="000E3915">
        <w:rPr>
          <w:rFonts w:ascii="Times New Roman" w:hAnsi="Times New Roman" w:cs="Times New Roman"/>
          <w:color w:val="FF0000"/>
          <w:sz w:val="28"/>
          <w:szCs w:val="28"/>
        </w:rPr>
        <w:t xml:space="preserve">процент </w:t>
      </w:r>
      <w:r>
        <w:rPr>
          <w:rFonts w:ascii="Times New Roman" w:hAnsi="Times New Roman" w:cs="Times New Roman"/>
          <w:sz w:val="28"/>
          <w:szCs w:val="28"/>
        </w:rPr>
        <w:t xml:space="preserve">совпадений с эталонными значениями, полученными на кафедре физической и аналитической химии с </w:t>
      </w:r>
      <w:r>
        <w:rPr>
          <w:rFonts w:ascii="Times New Roman" w:hAnsi="Times New Roman" w:cs="Times New Roman"/>
          <w:sz w:val="28"/>
          <w:szCs w:val="28"/>
        </w:rPr>
        <w:lastRenderedPageBreak/>
        <w:t xml:space="preserve">помощью графического метода. </w:t>
      </w:r>
      <w:r w:rsidR="00890AE3" w:rsidRPr="00524528">
        <w:rPr>
          <w:rFonts w:ascii="Times New Roman" w:hAnsi="Times New Roman" w:cs="Times New Roman"/>
          <w:sz w:val="28"/>
          <w:szCs w:val="28"/>
        </w:rPr>
        <w:t xml:space="preserve">На основе изучения специальной литературы, разработки и реализации практической части были сделаны следующие </w:t>
      </w:r>
      <w:r w:rsidR="00890AE3" w:rsidRPr="000E3915">
        <w:rPr>
          <w:rFonts w:ascii="Times New Roman" w:hAnsi="Times New Roman" w:cs="Times New Roman"/>
          <w:color w:val="FF0000"/>
          <w:sz w:val="28"/>
          <w:szCs w:val="28"/>
        </w:rPr>
        <w:t>выводы</w:t>
      </w:r>
      <w:r w:rsidR="00890AE3" w:rsidRPr="00524528">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Для дальнейшего развития работы существуют</w:t>
      </w:r>
      <w:r w:rsidRPr="000E3915">
        <w:rPr>
          <w:rFonts w:ascii="Times New Roman" w:hAnsi="Times New Roman" w:cs="Times New Roman"/>
          <w:color w:val="FF0000"/>
          <w:sz w:val="28"/>
          <w:szCs w:val="28"/>
        </w:rPr>
        <w:t xml:space="preserve"> следующие пути:</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Таким образом, цели и задачи, поставленные во введении, были достигнуты, поэтому выполненная курсовая работа является действительно актуальной и имеет практическое значение.</w:t>
      </w:r>
    </w:p>
    <w:p w:rsidR="00B1662B" w:rsidRDefault="00B1662B"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B1662B" w:rsidRPr="00BC4C6F" w:rsidRDefault="00B1662B" w:rsidP="00FC66D1">
      <w:pPr>
        <w:pStyle w:val="Heading1"/>
        <w:jc w:val="center"/>
        <w:rPr>
          <w:b/>
          <w:lang w:val="en-US"/>
        </w:rPr>
      </w:pPr>
      <w:bookmarkStart w:id="16" w:name="_Toc479103171"/>
      <w:r w:rsidRPr="00FC66D1">
        <w:rPr>
          <w:b/>
          <w:lang w:eastAsia="ru-RU"/>
        </w:rPr>
        <w:t>СПИСОК</w:t>
      </w:r>
      <w:r w:rsidRPr="00BC4C6F">
        <w:rPr>
          <w:b/>
          <w:lang w:val="en-US" w:eastAsia="ru-RU"/>
        </w:rPr>
        <w:t xml:space="preserve"> </w:t>
      </w:r>
      <w:r w:rsidRPr="00FC66D1">
        <w:rPr>
          <w:b/>
          <w:lang w:eastAsia="ru-RU"/>
        </w:rPr>
        <w:t>ЛИТЕРАТУРЫ</w:t>
      </w:r>
      <w:bookmarkEnd w:id="16"/>
    </w:p>
    <w:p w:rsidR="00E93664" w:rsidRPr="00477E8E" w:rsidRDefault="00E93664" w:rsidP="00E93664">
      <w:pPr>
        <w:spacing w:after="0" w:line="240" w:lineRule="auto"/>
        <w:jc w:val="both"/>
        <w:rPr>
          <w:rStyle w:val="fontstyle01"/>
          <w:rFonts w:ascii="Arial" w:hAnsi="Arial" w:cs="Arial"/>
          <w:color w:val="000000"/>
          <w:sz w:val="22"/>
          <w:szCs w:val="22"/>
          <w:lang w:val="en-US"/>
        </w:rPr>
      </w:pPr>
      <w:r w:rsidRPr="00477E8E">
        <w:rPr>
          <w:rStyle w:val="fontstyle01"/>
          <w:rFonts w:ascii="Arial" w:hAnsi="Arial" w:cs="Arial"/>
          <w:color w:val="000000" w:themeColor="text1"/>
          <w:sz w:val="22"/>
          <w:szCs w:val="22"/>
          <w:highlight w:val="yellow"/>
          <w:lang w:val="en-US"/>
        </w:rPr>
        <w:t xml:space="preserve">[-1] </w:t>
      </w:r>
      <w:r w:rsidRPr="00052A4B">
        <w:rPr>
          <w:rStyle w:val="fontstyle01"/>
          <w:rFonts w:ascii="Arial" w:hAnsi="Arial" w:cs="Arial"/>
          <w:color w:val="000000" w:themeColor="text1"/>
          <w:highlight w:val="cyan"/>
          <w:lang w:val="en-US"/>
        </w:rPr>
        <w:t>1.</w:t>
      </w:r>
      <w:r w:rsidRPr="00477E8E">
        <w:rPr>
          <w:rStyle w:val="fontstyle01"/>
          <w:rFonts w:ascii="Arial" w:hAnsi="Arial" w:cs="Arial"/>
          <w:color w:val="000000" w:themeColor="text1"/>
          <w:sz w:val="22"/>
          <w:szCs w:val="22"/>
          <w:lang w:val="en-US"/>
        </w:rPr>
        <w:t xml:space="preserve"> </w:t>
      </w:r>
      <w:r w:rsidRPr="00477E8E">
        <w:rPr>
          <w:rFonts w:ascii="Arial" w:hAnsi="Arial" w:cs="Arial"/>
          <w:color w:val="000000"/>
          <w:lang w:val="en-US"/>
        </w:rPr>
        <w:t xml:space="preserve">Persaud K., Dodd G., Analysis of discrimination mechanisms in the mammalian olfactory system using a model nose. -  </w:t>
      </w:r>
      <w:r w:rsidRPr="00477E8E">
        <w:rPr>
          <w:rFonts w:ascii="Arial" w:hAnsi="Arial" w:cs="Arial"/>
          <w:iCs/>
          <w:color w:val="000000"/>
          <w:lang w:val="en-US"/>
        </w:rPr>
        <w:t xml:space="preserve">Nature. - №282. - </w:t>
      </w:r>
      <w:r w:rsidRPr="00477E8E">
        <w:rPr>
          <w:rFonts w:ascii="Arial" w:hAnsi="Arial" w:cs="Arial"/>
          <w:bCs/>
          <w:color w:val="000000"/>
          <w:lang w:val="en-US"/>
        </w:rPr>
        <w:t xml:space="preserve">1982. - </w:t>
      </w:r>
      <w:r w:rsidRPr="00477E8E">
        <w:rPr>
          <w:rFonts w:ascii="Arial" w:hAnsi="Arial" w:cs="Arial"/>
          <w:color w:val="000000"/>
          <w:lang w:val="en-US"/>
        </w:rPr>
        <w:t xml:space="preserve"> p. 352–355.</w:t>
      </w:r>
    </w:p>
    <w:p w:rsidR="00E93664" w:rsidRPr="00477E8E" w:rsidRDefault="00E93664" w:rsidP="00E93664">
      <w:pPr>
        <w:suppressAutoHyphens w:val="0"/>
        <w:spacing w:after="0" w:line="240" w:lineRule="auto"/>
        <w:jc w:val="both"/>
        <w:rPr>
          <w:rStyle w:val="fontstyle01"/>
          <w:rFonts w:ascii="Arial" w:hAnsi="Arial" w:cs="Arial"/>
          <w:color w:val="000000" w:themeColor="text1"/>
          <w:sz w:val="22"/>
          <w:szCs w:val="22"/>
          <w:highlight w:val="yellow"/>
          <w:lang w:val="en-US"/>
        </w:rPr>
      </w:pPr>
      <w:r w:rsidRPr="00477E8E">
        <w:rPr>
          <w:rStyle w:val="fontstyle01"/>
          <w:rFonts w:ascii="Arial" w:hAnsi="Arial" w:cs="Arial"/>
          <w:color w:val="000000" w:themeColor="text1"/>
          <w:sz w:val="22"/>
          <w:szCs w:val="22"/>
          <w:highlight w:val="yellow"/>
          <w:lang w:val="en-US"/>
        </w:rPr>
        <w:t xml:space="preserve">[0] </w:t>
      </w:r>
      <w:r w:rsidRPr="00052A4B">
        <w:rPr>
          <w:rStyle w:val="fontstyle01"/>
          <w:rFonts w:ascii="Arial" w:hAnsi="Arial" w:cs="Arial"/>
          <w:color w:val="000000" w:themeColor="text1"/>
          <w:highlight w:val="cyan"/>
          <w:lang w:val="en-US"/>
        </w:rPr>
        <w:t>2.</w:t>
      </w:r>
      <w:r>
        <w:rPr>
          <w:rStyle w:val="fontstyle01"/>
          <w:rFonts w:ascii="Arial" w:hAnsi="Arial" w:cs="Arial"/>
          <w:color w:val="000000" w:themeColor="text1"/>
          <w:lang w:val="en-US"/>
        </w:rPr>
        <w:t xml:space="preserve"> </w:t>
      </w:r>
      <w:r w:rsidRPr="00477E8E">
        <w:rPr>
          <w:rFonts w:ascii="Arial" w:hAnsi="Arial" w:cs="Arial"/>
          <w:color w:val="000000"/>
          <w:lang w:val="en-US"/>
        </w:rPr>
        <w:t xml:space="preserve">Gardner, J.W., Bartlett, P.N., </w:t>
      </w:r>
      <w:r w:rsidRPr="00477E8E">
        <w:rPr>
          <w:rFonts w:ascii="Arial" w:hAnsi="Arial" w:cs="Arial"/>
          <w:iCs/>
          <w:color w:val="000000"/>
          <w:lang w:val="en-US"/>
        </w:rPr>
        <w:t>Electronic Noses: Principles and Applications</w:t>
      </w:r>
      <w:r w:rsidRPr="00477E8E">
        <w:rPr>
          <w:rFonts w:ascii="Arial" w:hAnsi="Arial" w:cs="Arial"/>
          <w:color w:val="000000"/>
          <w:lang w:val="en-US"/>
        </w:rPr>
        <w:t>. - Oxford University Press: New York. -  NY, USA. - 1999.</w:t>
      </w:r>
    </w:p>
    <w:p w:rsidR="00E93664" w:rsidRPr="00477E8E" w:rsidRDefault="00E93664" w:rsidP="00E93664">
      <w:pPr>
        <w:suppressAutoHyphens w:val="0"/>
        <w:spacing w:after="0" w:line="240" w:lineRule="auto"/>
        <w:jc w:val="both"/>
        <w:rPr>
          <w:rStyle w:val="fontstyle01"/>
          <w:rFonts w:ascii="Arial" w:hAnsi="Arial" w:cs="Arial"/>
          <w:b/>
          <w:color w:val="000000" w:themeColor="text1"/>
          <w:sz w:val="22"/>
          <w:szCs w:val="22"/>
          <w:highlight w:val="yellow"/>
          <w:lang w:val="en-US"/>
        </w:rPr>
      </w:pPr>
      <w:r w:rsidRPr="00052A4B">
        <w:rPr>
          <w:rStyle w:val="fontstyle01"/>
          <w:rFonts w:ascii="Arial" w:hAnsi="Arial" w:cs="Arial"/>
          <w:color w:val="000000" w:themeColor="text1"/>
          <w:sz w:val="22"/>
          <w:szCs w:val="22"/>
          <w:highlight w:val="yellow"/>
          <w:lang w:val="en-US"/>
        </w:rPr>
        <w:t>[1]</w:t>
      </w:r>
      <w:r w:rsidRPr="00052A4B">
        <w:rPr>
          <w:rFonts w:ascii="Arial" w:hAnsi="Arial" w:cs="Arial"/>
          <w:color w:val="000000"/>
          <w:lang w:val="en-US"/>
        </w:rPr>
        <w:t xml:space="preserve"> </w:t>
      </w:r>
      <w:r w:rsidRPr="00052A4B">
        <w:rPr>
          <w:rFonts w:ascii="Arial" w:hAnsi="Arial" w:cs="Arial"/>
          <w:color w:val="000000"/>
          <w:highlight w:val="cyan"/>
          <w:lang w:val="en-US"/>
        </w:rPr>
        <w:t>3.</w:t>
      </w:r>
      <w:r w:rsidRPr="00052A4B">
        <w:rPr>
          <w:rFonts w:ascii="Arial" w:hAnsi="Arial" w:cs="Arial"/>
          <w:color w:val="000000"/>
          <w:lang w:val="en-US"/>
        </w:rPr>
        <w:t xml:space="preserve"> Gardner J.W.; Bartlett, P.N. A brief history of electronic noses. </w:t>
      </w:r>
      <w:r w:rsidRPr="00052A4B">
        <w:rPr>
          <w:rFonts w:ascii="Arial" w:hAnsi="Arial" w:cs="Arial"/>
          <w:iCs/>
          <w:color w:val="000000"/>
          <w:lang w:val="en-US"/>
        </w:rPr>
        <w:t xml:space="preserve">Sens. Actuat. B: Chem. </w:t>
      </w:r>
      <w:r w:rsidRPr="00052A4B">
        <w:rPr>
          <w:rFonts w:ascii="Arial" w:hAnsi="Arial" w:cs="Arial"/>
          <w:bCs/>
          <w:color w:val="000000"/>
          <w:lang w:val="en-US"/>
        </w:rPr>
        <w:t>1994</w:t>
      </w:r>
      <w:r w:rsidRPr="00052A4B">
        <w:rPr>
          <w:rFonts w:ascii="Arial" w:hAnsi="Arial" w:cs="Arial"/>
          <w:color w:val="000000"/>
          <w:lang w:val="en-US"/>
        </w:rPr>
        <w:t>,</w:t>
      </w:r>
      <w:r w:rsidRPr="00477E8E">
        <w:rPr>
          <w:rFonts w:ascii="Arial" w:hAnsi="Arial" w:cs="Arial"/>
          <w:color w:val="000000"/>
          <w:lang w:val="en-US"/>
        </w:rPr>
        <w:t xml:space="preserve"> </w:t>
      </w:r>
      <w:r w:rsidRPr="00477E8E">
        <w:rPr>
          <w:rFonts w:ascii="Arial" w:hAnsi="Arial" w:cs="Arial"/>
          <w:iCs/>
          <w:color w:val="000000"/>
          <w:lang w:val="en-US"/>
        </w:rPr>
        <w:t>18</w:t>
      </w:r>
      <w:r w:rsidRPr="00477E8E">
        <w:rPr>
          <w:rFonts w:ascii="Arial" w:hAnsi="Arial" w:cs="Arial"/>
          <w:color w:val="000000"/>
          <w:lang w:val="en-US"/>
        </w:rPr>
        <w:t>, 211-220.</w:t>
      </w:r>
    </w:p>
    <w:p w:rsidR="00E93664" w:rsidRDefault="00E93664" w:rsidP="00E93664">
      <w:pPr>
        <w:suppressAutoHyphens w:val="0"/>
        <w:spacing w:after="0" w:line="240" w:lineRule="auto"/>
        <w:jc w:val="both"/>
        <w:rPr>
          <w:rFonts w:ascii="Arial" w:hAnsi="Arial" w:cs="Arial"/>
          <w:color w:val="7030A0"/>
          <w:lang w:val="en-US"/>
        </w:rPr>
      </w:pPr>
      <w:r w:rsidRPr="00477E8E">
        <w:rPr>
          <w:rStyle w:val="fontstyle01"/>
          <w:rFonts w:ascii="Arial" w:hAnsi="Arial" w:cs="Arial"/>
          <w:color w:val="7030A0"/>
          <w:sz w:val="22"/>
          <w:szCs w:val="22"/>
          <w:highlight w:val="yellow"/>
          <w:lang w:val="en-US"/>
        </w:rPr>
        <w:t>[2]</w:t>
      </w:r>
      <w:r w:rsidRPr="00477E8E">
        <w:rPr>
          <w:rStyle w:val="fontstyle01"/>
          <w:rFonts w:ascii="Arial" w:hAnsi="Arial" w:cs="Arial"/>
          <w:color w:val="7030A0"/>
          <w:sz w:val="22"/>
          <w:szCs w:val="22"/>
          <w:lang w:val="en-US"/>
        </w:rPr>
        <w:t xml:space="preserve"> </w:t>
      </w:r>
      <w:r w:rsidRPr="00052A4B">
        <w:rPr>
          <w:rStyle w:val="fontstyle01"/>
          <w:rFonts w:ascii="Arial" w:hAnsi="Arial" w:cs="Arial"/>
          <w:color w:val="7030A0"/>
          <w:highlight w:val="cyan"/>
          <w:lang w:val="en-US"/>
        </w:rPr>
        <w:t>4</w:t>
      </w:r>
      <w:r>
        <w:rPr>
          <w:rStyle w:val="fontstyle01"/>
          <w:rFonts w:ascii="Arial" w:hAnsi="Arial" w:cs="Arial"/>
          <w:color w:val="7030A0"/>
          <w:lang w:val="en-US"/>
        </w:rPr>
        <w:t>.</w:t>
      </w:r>
      <w:r w:rsidRPr="00477E8E">
        <w:rPr>
          <w:rFonts w:ascii="Arial" w:hAnsi="Arial" w:cs="Arial"/>
          <w:color w:val="7030A0"/>
          <w:lang w:val="en-US"/>
        </w:rPr>
        <w:t>Hoffheins, B. Using Sensor Arrays and Pattern Recognition to Identify Organic Compounds // M.Sc. Thesis. - University of Tennessee. – Knoxville. - TX, USA. - 1989.</w:t>
      </w:r>
    </w:p>
    <w:p w:rsidR="00E93664" w:rsidRPr="00477E8E" w:rsidRDefault="00E93664" w:rsidP="00E93664">
      <w:pPr>
        <w:suppressAutoHyphens w:val="0"/>
        <w:spacing w:after="0" w:line="240" w:lineRule="auto"/>
        <w:jc w:val="both"/>
        <w:rPr>
          <w:rFonts w:ascii="Arial" w:eastAsia="Times New Roman" w:hAnsi="Arial" w:cs="Arial"/>
          <w:color w:val="7030A0"/>
          <w:lang w:val="en-US" w:eastAsia="ru-RU"/>
        </w:rPr>
      </w:pPr>
      <w:r>
        <w:rPr>
          <w:rFonts w:ascii="Arial" w:hAnsi="Arial" w:cs="Arial"/>
          <w:color w:val="7030A0"/>
          <w:lang w:val="en-US"/>
        </w:rPr>
        <w:t>(</w:t>
      </w:r>
      <w:r>
        <w:rPr>
          <w:rFonts w:ascii="Arial" w:hAnsi="Arial" w:cs="Arial"/>
          <w:color w:val="7030A0"/>
        </w:rPr>
        <w:t>ЕСТЬ</w:t>
      </w:r>
      <w:r w:rsidRPr="00D514FE">
        <w:rPr>
          <w:rFonts w:ascii="Arial" w:hAnsi="Arial" w:cs="Arial"/>
          <w:color w:val="7030A0"/>
          <w:lang w:val="en-US"/>
        </w:rPr>
        <w:t xml:space="preserve"> </w:t>
      </w:r>
      <w:r>
        <w:rPr>
          <w:rFonts w:ascii="Arial" w:hAnsi="Arial" w:cs="Arial"/>
          <w:color w:val="7030A0"/>
        </w:rPr>
        <w:t>ДУБЛЬ</w:t>
      </w:r>
      <w:r w:rsidRPr="00D514FE">
        <w:rPr>
          <w:rFonts w:ascii="Arial" w:hAnsi="Arial" w:cs="Arial"/>
          <w:color w:val="7030A0"/>
          <w:lang w:val="en-US"/>
        </w:rPr>
        <w:t xml:space="preserve"> </w:t>
      </w:r>
      <w:r>
        <w:rPr>
          <w:rFonts w:ascii="Arial" w:hAnsi="Arial" w:cs="Arial"/>
          <w:color w:val="7030A0"/>
        </w:rPr>
        <w:t>В</w:t>
      </w:r>
      <w:r w:rsidRPr="00D514FE">
        <w:rPr>
          <w:rFonts w:ascii="Arial" w:hAnsi="Arial" w:cs="Arial"/>
          <w:color w:val="7030A0"/>
          <w:lang w:val="en-US"/>
        </w:rPr>
        <w:t xml:space="preserve"> 1.2</w:t>
      </w:r>
      <w:r>
        <w:rPr>
          <w:rFonts w:ascii="Arial" w:hAnsi="Arial" w:cs="Arial"/>
          <w:color w:val="7030A0"/>
          <w:lang w:val="en-US"/>
        </w:rPr>
        <w:t>)</w:t>
      </w:r>
    </w:p>
    <w:p w:rsidR="00E93664" w:rsidRPr="00477E8E" w:rsidRDefault="00E93664" w:rsidP="00E93664">
      <w:pPr>
        <w:suppressAutoHyphens w:val="0"/>
        <w:spacing w:after="0" w:line="240" w:lineRule="auto"/>
        <w:rPr>
          <w:rFonts w:ascii="Arial" w:eastAsia="Times New Roman" w:hAnsi="Arial" w:cs="Arial"/>
          <w:color w:val="000000"/>
          <w:lang w:val="en-US" w:eastAsia="ru-RU"/>
        </w:rPr>
      </w:pPr>
      <w:r w:rsidRPr="00477E8E">
        <w:rPr>
          <w:rStyle w:val="fontstyle01"/>
          <w:rFonts w:ascii="Arial" w:eastAsia="Times New Roman" w:hAnsi="Arial" w:cs="Arial"/>
          <w:color w:val="002060"/>
          <w:sz w:val="22"/>
          <w:szCs w:val="22"/>
          <w:highlight w:val="yellow"/>
          <w:lang w:val="en-US" w:eastAsia="ru-RU"/>
        </w:rPr>
        <w:lastRenderedPageBreak/>
        <w:t>[3]</w:t>
      </w:r>
      <w:r w:rsidRPr="00477E8E">
        <w:rPr>
          <w:rStyle w:val="fontstyle01"/>
          <w:rFonts w:ascii="Arial" w:eastAsia="Times New Roman" w:hAnsi="Arial" w:cs="Arial"/>
          <w:color w:val="002060"/>
          <w:sz w:val="22"/>
          <w:szCs w:val="22"/>
          <w:lang w:val="en-US" w:eastAsia="ru-RU"/>
        </w:rPr>
        <w:t xml:space="preserve"> </w:t>
      </w:r>
      <w:r w:rsidRPr="00052A4B">
        <w:rPr>
          <w:rStyle w:val="fontstyle01"/>
          <w:rFonts w:ascii="Arial" w:eastAsia="Times New Roman" w:hAnsi="Arial" w:cs="Arial"/>
          <w:color w:val="002060"/>
          <w:highlight w:val="cyan"/>
          <w:lang w:val="en-US" w:eastAsia="ru-RU"/>
        </w:rPr>
        <w:t>5.</w:t>
      </w:r>
      <w:r>
        <w:rPr>
          <w:rStyle w:val="fontstyle01"/>
          <w:rFonts w:ascii="Arial" w:eastAsia="Times New Roman" w:hAnsi="Arial" w:cs="Arial"/>
          <w:color w:val="002060"/>
          <w:lang w:val="en-US" w:eastAsia="ru-RU"/>
        </w:rPr>
        <w:t xml:space="preserve"> </w:t>
      </w:r>
      <w:r w:rsidRPr="00477E8E">
        <w:rPr>
          <w:rStyle w:val="fontstyle01"/>
          <w:rFonts w:ascii="Arial" w:eastAsia="Times New Roman" w:hAnsi="Arial" w:cs="Arial"/>
          <w:color w:val="002060"/>
          <w:sz w:val="22"/>
          <w:szCs w:val="22"/>
          <w:lang w:val="en-US" w:eastAsia="ru-RU"/>
        </w:rPr>
        <w:t xml:space="preserve">Li S., </w:t>
      </w:r>
      <w:r w:rsidRPr="00477E8E">
        <w:rPr>
          <w:rFonts w:ascii="Arial" w:eastAsia="Times New Roman" w:hAnsi="Arial" w:cs="Arial"/>
          <w:color w:val="002060"/>
          <w:lang w:val="en-US" w:eastAsia="ru-RU"/>
        </w:rPr>
        <w:t>Overview of Odor Detection Instrumentation and the Potential for Human Odor Detection in Air Matrices, - 2009</w:t>
      </w:r>
      <w:r w:rsidRPr="00477E8E">
        <w:rPr>
          <w:rFonts w:ascii="Arial" w:eastAsia="Times New Roman" w:hAnsi="Arial" w:cs="Arial"/>
          <w:color w:val="000000"/>
          <w:lang w:val="en-US" w:eastAsia="ru-RU"/>
        </w:rPr>
        <w:t>.</w:t>
      </w:r>
    </w:p>
    <w:p w:rsidR="00E93664" w:rsidRPr="00477E8E" w:rsidRDefault="00E93664" w:rsidP="00E93664">
      <w:pPr>
        <w:suppressAutoHyphens w:val="0"/>
        <w:spacing w:after="0" w:line="240" w:lineRule="auto"/>
        <w:jc w:val="both"/>
        <w:rPr>
          <w:rFonts w:ascii="Arial" w:hAnsi="Arial" w:cs="Arial"/>
          <w:color w:val="000000"/>
          <w:lang w:val="en-US"/>
        </w:rPr>
      </w:pPr>
      <w:r w:rsidRPr="00477E8E">
        <w:rPr>
          <w:rFonts w:ascii="Arial" w:eastAsia="Times New Roman" w:hAnsi="Arial" w:cs="Arial"/>
          <w:color w:val="000000"/>
          <w:highlight w:val="yellow"/>
          <w:lang w:val="en-US" w:eastAsia="ru-RU"/>
        </w:rPr>
        <w:t>[4]</w:t>
      </w:r>
      <w:r w:rsidRPr="00477E8E">
        <w:rPr>
          <w:rFonts w:ascii="Arial" w:eastAsia="Times New Roman" w:hAnsi="Arial" w:cs="Arial"/>
          <w:color w:val="000000"/>
          <w:lang w:val="en-US" w:eastAsia="ru-RU"/>
        </w:rPr>
        <w:t xml:space="preserve"> </w:t>
      </w:r>
      <w:r w:rsidRPr="00052A4B">
        <w:rPr>
          <w:rFonts w:ascii="Arial" w:eastAsia="Times New Roman" w:hAnsi="Arial" w:cs="Arial"/>
          <w:color w:val="000000"/>
          <w:highlight w:val="cyan"/>
          <w:lang w:val="en-US" w:eastAsia="ru-RU"/>
        </w:rPr>
        <w:t>6.</w:t>
      </w:r>
      <w:r>
        <w:rPr>
          <w:rFonts w:ascii="Arial" w:eastAsia="Times New Roman" w:hAnsi="Arial" w:cs="Arial"/>
          <w:color w:val="000000"/>
          <w:lang w:val="en-US" w:eastAsia="ru-RU"/>
        </w:rPr>
        <w:t xml:space="preserve"> </w:t>
      </w:r>
      <w:r w:rsidRPr="00477E8E">
        <w:rPr>
          <w:rFonts w:ascii="Arial" w:hAnsi="Arial" w:cs="Arial"/>
          <w:color w:val="000000"/>
          <w:lang w:val="en-US"/>
        </w:rPr>
        <w:t>Elmi I., Zampolli S., Cozzani E., Mancarella F. and Cardinali G. C., Development of</w:t>
      </w:r>
      <w:r w:rsidRPr="00477E8E">
        <w:rPr>
          <w:rFonts w:ascii="Arial" w:hAnsi="Arial" w:cs="Arial"/>
          <w:color w:val="000000"/>
          <w:lang w:val="en-US"/>
        </w:rPr>
        <w:br/>
        <w:t>ultra-low-power consumption MOX sensors with ppb-level VOC detection capabilities</w:t>
      </w:r>
      <w:r w:rsidRPr="00477E8E">
        <w:rPr>
          <w:rFonts w:ascii="Arial" w:hAnsi="Arial" w:cs="Arial"/>
          <w:color w:val="000000"/>
          <w:lang w:val="en-US"/>
        </w:rPr>
        <w:br/>
        <w:t>for emerging applications. - Sensors and Actuators. – 2008.</w:t>
      </w:r>
    </w:p>
    <w:p w:rsidR="00E93664" w:rsidRPr="00477E8E" w:rsidRDefault="00E93664" w:rsidP="00E93664">
      <w:pPr>
        <w:suppressAutoHyphens w:val="0"/>
        <w:spacing w:after="0" w:line="240" w:lineRule="auto"/>
        <w:jc w:val="both"/>
        <w:rPr>
          <w:rFonts w:ascii="Arial" w:eastAsia="Times New Roman" w:hAnsi="Arial" w:cs="Arial"/>
          <w:color w:val="000000"/>
          <w:lang w:val="en-US" w:eastAsia="ru-RU"/>
        </w:rPr>
      </w:pPr>
      <w:r w:rsidRPr="00477E8E">
        <w:rPr>
          <w:rFonts w:ascii="Arial" w:hAnsi="Arial" w:cs="Arial"/>
          <w:color w:val="000000"/>
          <w:highlight w:val="yellow"/>
          <w:lang w:val="en-US"/>
        </w:rPr>
        <w:t xml:space="preserve">[5-5] </w:t>
      </w:r>
      <w:r w:rsidRPr="00052A4B">
        <w:rPr>
          <w:rFonts w:ascii="Arial" w:hAnsi="Arial" w:cs="Arial"/>
          <w:color w:val="000000"/>
          <w:highlight w:val="cyan"/>
          <w:lang w:val="en-US"/>
        </w:rPr>
        <w:t>7.</w:t>
      </w:r>
      <w:r>
        <w:rPr>
          <w:rFonts w:ascii="Arial" w:hAnsi="Arial" w:cs="Arial"/>
          <w:color w:val="000000"/>
          <w:lang w:val="en-US"/>
        </w:rPr>
        <w:t xml:space="preserve"> </w:t>
      </w:r>
      <w:r w:rsidRPr="00477E8E">
        <w:rPr>
          <w:rFonts w:ascii="Arial" w:eastAsia="Times New Roman" w:hAnsi="Arial" w:cs="Arial"/>
          <w:color w:val="000000"/>
          <w:lang w:val="en-US" w:eastAsia="ru-RU"/>
        </w:rPr>
        <w:t xml:space="preserve">Wilson A.D., Baietto M. Applications and Advances in Electronic-Nose Technologies. - </w:t>
      </w:r>
      <w:r w:rsidRPr="00477E8E">
        <w:rPr>
          <w:rStyle w:val="Emphasis"/>
          <w:rFonts w:ascii="Arial" w:hAnsi="Arial" w:cs="Arial"/>
          <w:color w:val="222222"/>
          <w:shd w:val="clear" w:color="auto" w:fill="FFFFFF"/>
          <w:lang w:val="en-US"/>
        </w:rPr>
        <w:t>Sensors. -</w:t>
      </w:r>
      <w:r w:rsidRPr="00477E8E">
        <w:rPr>
          <w:rStyle w:val="apple-converted-space"/>
          <w:rFonts w:ascii="Arial" w:hAnsi="Arial" w:cs="Arial"/>
          <w:color w:val="222222"/>
          <w:shd w:val="clear" w:color="auto" w:fill="FFFFFF"/>
          <w:lang w:val="en-US"/>
        </w:rPr>
        <w:t> №9</w:t>
      </w:r>
      <w:r w:rsidRPr="00477E8E">
        <w:rPr>
          <w:rFonts w:ascii="Arial" w:hAnsi="Arial" w:cs="Arial"/>
          <w:color w:val="222222"/>
          <w:shd w:val="clear" w:color="auto" w:fill="FFFFFF"/>
          <w:lang w:val="en-US"/>
        </w:rPr>
        <w:t xml:space="preserve">. - </w:t>
      </w:r>
      <w:r w:rsidRPr="00477E8E">
        <w:rPr>
          <w:rFonts w:ascii="Arial" w:hAnsi="Arial" w:cs="Arial"/>
          <w:bCs/>
          <w:color w:val="222222"/>
          <w:shd w:val="clear" w:color="auto" w:fill="FFFFFF"/>
          <w:lang w:val="en-US"/>
        </w:rPr>
        <w:t>2009</w:t>
      </w:r>
      <w:r w:rsidRPr="00477E8E">
        <w:rPr>
          <w:rFonts w:ascii="Arial" w:hAnsi="Arial" w:cs="Arial"/>
          <w:color w:val="222222"/>
          <w:shd w:val="clear" w:color="auto" w:fill="FFFFFF"/>
          <w:lang w:val="en-US"/>
        </w:rPr>
        <w:t>.</w:t>
      </w:r>
    </w:p>
    <w:p w:rsidR="00E93664" w:rsidRPr="00477E8E" w:rsidRDefault="00E93664" w:rsidP="00E93664">
      <w:pPr>
        <w:suppressAutoHyphens w:val="0"/>
        <w:spacing w:after="0" w:line="240" w:lineRule="auto"/>
        <w:jc w:val="both"/>
        <w:rPr>
          <w:rFonts w:ascii="Arial" w:eastAsia="Times New Roman" w:hAnsi="Arial" w:cs="Arial"/>
          <w:color w:val="000000"/>
          <w:lang w:val="en-US" w:eastAsia="ru-RU"/>
        </w:rPr>
      </w:pPr>
      <w:r w:rsidRPr="00477E8E">
        <w:rPr>
          <w:rFonts w:ascii="Arial" w:hAnsi="Arial" w:cs="Arial"/>
          <w:color w:val="000000"/>
          <w:highlight w:val="yellow"/>
          <w:lang w:val="en-US"/>
        </w:rPr>
        <w:t>[5]</w:t>
      </w:r>
      <w:r w:rsidRPr="00477E8E">
        <w:rPr>
          <w:rFonts w:ascii="Arial" w:hAnsi="Arial" w:cs="Arial"/>
          <w:color w:val="000000"/>
          <w:lang w:val="en-US"/>
        </w:rPr>
        <w:t xml:space="preserve"> </w:t>
      </w:r>
      <w:r w:rsidRPr="00052A4B">
        <w:rPr>
          <w:rFonts w:ascii="Arial" w:hAnsi="Arial" w:cs="Arial"/>
          <w:color w:val="000000"/>
          <w:highlight w:val="cyan"/>
          <w:lang w:val="en-US"/>
        </w:rPr>
        <w:t>8.</w:t>
      </w:r>
      <w:r>
        <w:rPr>
          <w:rFonts w:ascii="Arial" w:hAnsi="Arial" w:cs="Arial"/>
          <w:color w:val="000000"/>
          <w:lang w:val="en-US"/>
        </w:rPr>
        <w:t xml:space="preserve"> </w:t>
      </w:r>
      <w:r w:rsidRPr="00477E8E">
        <w:rPr>
          <w:rFonts w:ascii="Arial" w:hAnsi="Arial" w:cs="Arial"/>
          <w:color w:val="000000"/>
          <w:lang w:val="en-US"/>
        </w:rPr>
        <w:t>Arnold</w:t>
      </w:r>
      <w:r>
        <w:rPr>
          <w:rFonts w:ascii="Arial" w:hAnsi="Arial" w:cs="Arial"/>
          <w:color w:val="000000"/>
          <w:lang w:val="en-US"/>
        </w:rPr>
        <w:t xml:space="preserve"> </w:t>
      </w:r>
      <w:r w:rsidRPr="00477E8E">
        <w:rPr>
          <w:rFonts w:ascii="Arial" w:hAnsi="Arial" w:cs="Arial"/>
          <w:color w:val="000000"/>
          <w:lang w:val="en-US"/>
        </w:rPr>
        <w:t>C., Haeringer</w:t>
      </w:r>
      <w:r>
        <w:rPr>
          <w:rFonts w:ascii="Arial" w:hAnsi="Arial" w:cs="Arial"/>
          <w:color w:val="000000"/>
          <w:lang w:val="en-US"/>
        </w:rPr>
        <w:t xml:space="preserve"> </w:t>
      </w:r>
      <w:r w:rsidRPr="00477E8E">
        <w:rPr>
          <w:rFonts w:ascii="Arial" w:hAnsi="Arial" w:cs="Arial"/>
          <w:color w:val="000000"/>
          <w:lang w:val="en-US"/>
        </w:rPr>
        <w:t>D., Kiselev</w:t>
      </w:r>
      <w:r>
        <w:rPr>
          <w:rFonts w:ascii="Arial" w:hAnsi="Arial" w:cs="Arial"/>
          <w:color w:val="000000"/>
          <w:lang w:val="en-US"/>
        </w:rPr>
        <w:t xml:space="preserve"> I.</w:t>
      </w:r>
      <w:r w:rsidRPr="00477E8E">
        <w:rPr>
          <w:rFonts w:ascii="Arial" w:hAnsi="Arial" w:cs="Arial"/>
          <w:color w:val="000000"/>
          <w:lang w:val="en-US"/>
        </w:rPr>
        <w:t xml:space="preserve"> and Goschnick</w:t>
      </w:r>
      <w:r>
        <w:rPr>
          <w:rFonts w:ascii="Arial" w:hAnsi="Arial" w:cs="Arial"/>
          <w:color w:val="000000"/>
          <w:lang w:val="en-US"/>
        </w:rPr>
        <w:t xml:space="preserve"> </w:t>
      </w:r>
      <w:r w:rsidRPr="00477E8E">
        <w:rPr>
          <w:rFonts w:ascii="Arial" w:hAnsi="Arial" w:cs="Arial"/>
          <w:color w:val="000000"/>
          <w:lang w:val="en-US"/>
        </w:rPr>
        <w:t>J., Sub-surface probe module</w:t>
      </w:r>
      <w:r w:rsidRPr="00477E8E">
        <w:rPr>
          <w:rFonts w:ascii="Arial" w:hAnsi="Arial" w:cs="Arial"/>
          <w:color w:val="000000"/>
          <w:lang w:val="en-US"/>
        </w:rPr>
        <w:br/>
        <w:t>equipped with the Karlsruhe Micronose KAMINA using a hierarchical LDA for the</w:t>
      </w:r>
      <w:r w:rsidRPr="00477E8E">
        <w:rPr>
          <w:rFonts w:ascii="Arial" w:hAnsi="Arial" w:cs="Arial"/>
          <w:color w:val="000000"/>
          <w:lang w:val="en-US"/>
        </w:rPr>
        <w:br/>
        <w:t>recognition of volatile soil pollutants</w:t>
      </w:r>
      <w:r>
        <w:rPr>
          <w:rFonts w:ascii="Arial" w:hAnsi="Arial" w:cs="Arial"/>
          <w:color w:val="000000"/>
          <w:lang w:val="en-US"/>
        </w:rPr>
        <w:t xml:space="preserve">. - Sensors and Actuators. – pp. </w:t>
      </w:r>
      <w:r w:rsidRPr="00477E8E">
        <w:rPr>
          <w:rFonts w:ascii="Arial" w:hAnsi="Arial" w:cs="Arial"/>
          <w:color w:val="000000"/>
          <w:lang w:val="en-US"/>
        </w:rPr>
        <w:t>90-94</w:t>
      </w:r>
      <w:r>
        <w:rPr>
          <w:rFonts w:ascii="Arial" w:hAnsi="Arial" w:cs="Arial"/>
          <w:color w:val="000000"/>
          <w:lang w:val="en-US"/>
        </w:rPr>
        <w:t>. – 2006.</w:t>
      </w:r>
    </w:p>
    <w:p w:rsidR="00E93664" w:rsidRPr="00477E8E" w:rsidRDefault="00E93664" w:rsidP="00E93664">
      <w:pPr>
        <w:suppressAutoHyphens w:val="0"/>
        <w:spacing w:after="0" w:line="240" w:lineRule="auto"/>
        <w:jc w:val="both"/>
        <w:rPr>
          <w:rFonts w:ascii="Arial" w:hAnsi="Arial" w:cs="Arial"/>
          <w:color w:val="1F3864" w:themeColor="accent5" w:themeShade="80"/>
          <w:lang w:val="en-US"/>
        </w:rPr>
      </w:pPr>
      <w:r w:rsidRPr="00477E8E">
        <w:rPr>
          <w:rFonts w:ascii="Arial" w:eastAsia="Times New Roman" w:hAnsi="Arial" w:cs="Arial"/>
          <w:color w:val="1F3864" w:themeColor="accent5" w:themeShade="80"/>
          <w:highlight w:val="yellow"/>
          <w:lang w:val="en-US" w:eastAsia="ru-RU"/>
        </w:rPr>
        <w:t>[6]</w:t>
      </w:r>
      <w:r w:rsidRPr="00477E8E">
        <w:rPr>
          <w:rFonts w:ascii="Arial" w:eastAsia="Times New Roman" w:hAnsi="Arial" w:cs="Arial"/>
          <w:color w:val="1F3864" w:themeColor="accent5" w:themeShade="80"/>
          <w:lang w:val="en-US" w:eastAsia="ru-RU"/>
        </w:rPr>
        <w:t xml:space="preserve"> </w:t>
      </w:r>
      <w:r w:rsidRPr="00052A4B">
        <w:rPr>
          <w:rFonts w:ascii="Arial" w:eastAsia="Times New Roman" w:hAnsi="Arial" w:cs="Arial"/>
          <w:color w:val="1F3864" w:themeColor="accent5" w:themeShade="80"/>
          <w:highlight w:val="cyan"/>
          <w:lang w:val="en-US" w:eastAsia="ru-RU"/>
        </w:rPr>
        <w:t>9.</w:t>
      </w:r>
      <w:r>
        <w:rPr>
          <w:rFonts w:ascii="Arial" w:eastAsia="Times New Roman" w:hAnsi="Arial" w:cs="Arial"/>
          <w:color w:val="1F3864" w:themeColor="accent5" w:themeShade="80"/>
          <w:lang w:val="en-US" w:eastAsia="ru-RU"/>
        </w:rPr>
        <w:t xml:space="preserve"> </w:t>
      </w:r>
      <w:r w:rsidRPr="00477E8E">
        <w:rPr>
          <w:rFonts w:ascii="Arial" w:hAnsi="Arial" w:cs="Arial"/>
          <w:color w:val="1F3864" w:themeColor="accent5" w:themeShade="80"/>
          <w:lang w:val="en-US"/>
        </w:rPr>
        <w:t>The Cyranose 320 E-nose User Manual, Smiths Detection</w:t>
      </w:r>
      <w:r>
        <w:rPr>
          <w:rFonts w:ascii="Arial" w:hAnsi="Arial" w:cs="Arial"/>
          <w:color w:val="1F3864" w:themeColor="accent5" w:themeShade="80"/>
          <w:lang w:val="en-US"/>
        </w:rPr>
        <w:t xml:space="preserve"> //</w:t>
      </w:r>
      <w:r w:rsidRPr="00477E8E">
        <w:rPr>
          <w:rFonts w:ascii="Arial" w:hAnsi="Arial" w:cs="Arial"/>
          <w:color w:val="1F3864" w:themeColor="accent5" w:themeShade="80"/>
          <w:lang w:val="en-US"/>
        </w:rPr>
        <w:t xml:space="preserve"> User Manual.</w:t>
      </w:r>
    </w:p>
    <w:p w:rsidR="00E93664" w:rsidRPr="00477E8E" w:rsidRDefault="00E93664" w:rsidP="00E93664">
      <w:pPr>
        <w:suppressAutoHyphens w:val="0"/>
        <w:spacing w:after="0" w:line="240" w:lineRule="auto"/>
        <w:jc w:val="both"/>
        <w:rPr>
          <w:rFonts w:ascii="Arial" w:eastAsia="Times New Roman" w:hAnsi="Arial" w:cs="Arial"/>
          <w:color w:val="1F3864" w:themeColor="accent5" w:themeShade="80"/>
          <w:lang w:val="en-US" w:eastAsia="ru-RU"/>
        </w:rPr>
      </w:pPr>
      <w:r w:rsidRPr="00477E8E">
        <w:rPr>
          <w:rFonts w:ascii="Arial" w:hAnsi="Arial" w:cs="Arial"/>
          <w:color w:val="1F3864" w:themeColor="accent5" w:themeShade="80"/>
          <w:highlight w:val="yellow"/>
          <w:lang w:val="en-US"/>
        </w:rPr>
        <w:t>[7]</w:t>
      </w:r>
      <w:r w:rsidRPr="00477E8E">
        <w:rPr>
          <w:rFonts w:ascii="Arial" w:hAnsi="Arial" w:cs="Arial"/>
          <w:color w:val="1F3864" w:themeColor="accent5" w:themeShade="80"/>
          <w:lang w:val="en-US"/>
        </w:rPr>
        <w:t xml:space="preserve"> </w:t>
      </w:r>
      <w:r w:rsidRPr="00052A4B">
        <w:rPr>
          <w:rFonts w:ascii="Arial" w:hAnsi="Arial" w:cs="Arial"/>
          <w:color w:val="1F3864" w:themeColor="accent5" w:themeShade="80"/>
          <w:highlight w:val="cyan"/>
          <w:lang w:val="en-US"/>
        </w:rPr>
        <w:t>10</w:t>
      </w:r>
      <w:r>
        <w:rPr>
          <w:rFonts w:ascii="Arial" w:hAnsi="Arial" w:cs="Arial"/>
          <w:color w:val="1F3864" w:themeColor="accent5" w:themeShade="80"/>
          <w:lang w:val="en-US"/>
        </w:rPr>
        <w:t xml:space="preserve">. </w:t>
      </w:r>
      <w:r w:rsidRPr="00477E8E">
        <w:rPr>
          <w:rFonts w:ascii="Arial" w:eastAsia="Times New Roman" w:hAnsi="Arial" w:cs="Arial"/>
          <w:color w:val="1F3864" w:themeColor="accent5" w:themeShade="80"/>
          <w:lang w:val="en-US" w:eastAsia="ru-RU"/>
        </w:rPr>
        <w:t>Dutta</w:t>
      </w:r>
      <w:r>
        <w:rPr>
          <w:rFonts w:ascii="Arial" w:eastAsia="Times New Roman" w:hAnsi="Arial" w:cs="Arial"/>
          <w:color w:val="1F3864" w:themeColor="accent5" w:themeShade="80"/>
          <w:lang w:val="en-US" w:eastAsia="ru-RU"/>
        </w:rPr>
        <w:t xml:space="preserve"> </w:t>
      </w:r>
      <w:r w:rsidRPr="00477E8E">
        <w:rPr>
          <w:rFonts w:ascii="Arial" w:eastAsia="Times New Roman" w:hAnsi="Arial" w:cs="Arial"/>
          <w:color w:val="1F3864" w:themeColor="accent5" w:themeShade="80"/>
          <w:lang w:val="en-US" w:eastAsia="ru-RU"/>
        </w:rPr>
        <w:t>R., Hines</w:t>
      </w:r>
      <w:r>
        <w:rPr>
          <w:rFonts w:ascii="Arial" w:eastAsia="Times New Roman" w:hAnsi="Arial" w:cs="Arial"/>
          <w:color w:val="1F3864" w:themeColor="accent5" w:themeShade="80"/>
          <w:lang w:val="en-US" w:eastAsia="ru-RU"/>
        </w:rPr>
        <w:t xml:space="preserve"> </w:t>
      </w:r>
      <w:r w:rsidRPr="00477E8E">
        <w:rPr>
          <w:rFonts w:ascii="Arial" w:eastAsia="Times New Roman" w:hAnsi="Arial" w:cs="Arial"/>
          <w:color w:val="1F3864" w:themeColor="accent5" w:themeShade="80"/>
          <w:lang w:val="en-US" w:eastAsia="ru-RU"/>
        </w:rPr>
        <w:t>E. L.  Gardner</w:t>
      </w:r>
      <w:r>
        <w:rPr>
          <w:rFonts w:ascii="Arial" w:eastAsia="Times New Roman" w:hAnsi="Arial" w:cs="Arial"/>
          <w:color w:val="1F3864" w:themeColor="accent5" w:themeShade="80"/>
          <w:lang w:val="en-US" w:eastAsia="ru-RU"/>
        </w:rPr>
        <w:t xml:space="preserve"> </w:t>
      </w:r>
      <w:r w:rsidRPr="00477E8E">
        <w:rPr>
          <w:rFonts w:ascii="Arial" w:eastAsia="Times New Roman" w:hAnsi="Arial" w:cs="Arial"/>
          <w:color w:val="1F3864" w:themeColor="accent5" w:themeShade="80"/>
          <w:lang w:val="en-US" w:eastAsia="ru-RU"/>
        </w:rPr>
        <w:t>J.W.  and Boilo</w:t>
      </w:r>
      <w:r>
        <w:rPr>
          <w:rFonts w:ascii="Arial" w:eastAsia="Times New Roman" w:hAnsi="Arial" w:cs="Arial"/>
          <w:color w:val="1F3864" w:themeColor="accent5" w:themeShade="80"/>
          <w:lang w:val="en-US" w:eastAsia="ru-RU"/>
        </w:rPr>
        <w:t xml:space="preserve"> </w:t>
      </w:r>
      <w:r w:rsidRPr="00477E8E">
        <w:rPr>
          <w:rFonts w:ascii="Arial" w:eastAsia="Times New Roman" w:hAnsi="Arial" w:cs="Arial"/>
          <w:color w:val="1F3864" w:themeColor="accent5" w:themeShade="80"/>
          <w:lang w:val="en-US" w:eastAsia="ru-RU"/>
        </w:rPr>
        <w:t>P. t,  Bacteria classification using Cyranose 320 electronic nose, - Bio Med Central Ltd., - 2002.</w:t>
      </w:r>
    </w:p>
    <w:p w:rsidR="00E93664" w:rsidRPr="00477E8E" w:rsidRDefault="00E93664" w:rsidP="00E93664">
      <w:pPr>
        <w:suppressAutoHyphens w:val="0"/>
        <w:spacing w:after="0" w:line="240" w:lineRule="auto"/>
        <w:jc w:val="both"/>
        <w:rPr>
          <w:rFonts w:ascii="Arial" w:eastAsia="Times New Roman" w:hAnsi="Arial" w:cs="Arial"/>
          <w:color w:val="1F3864" w:themeColor="accent5" w:themeShade="80"/>
          <w:lang w:eastAsia="ru-RU"/>
        </w:rPr>
      </w:pPr>
      <w:r w:rsidRPr="00052A4B">
        <w:rPr>
          <w:rFonts w:ascii="Arial" w:eastAsia="Times New Roman" w:hAnsi="Arial" w:cs="Arial"/>
          <w:color w:val="1F3864" w:themeColor="accent5" w:themeShade="80"/>
          <w:highlight w:val="yellow"/>
          <w:lang w:eastAsia="ru-RU"/>
        </w:rPr>
        <w:t>[8]</w:t>
      </w:r>
      <w:r w:rsidRPr="00052A4B">
        <w:rPr>
          <w:rFonts w:ascii="Arial" w:eastAsia="Times New Roman" w:hAnsi="Arial" w:cs="Arial"/>
          <w:color w:val="1F3864" w:themeColor="accent5" w:themeShade="80"/>
          <w:lang w:eastAsia="ru-RU"/>
        </w:rPr>
        <w:t xml:space="preserve"> </w:t>
      </w:r>
      <w:r w:rsidRPr="00052A4B">
        <w:rPr>
          <w:rFonts w:ascii="Arial" w:eastAsia="Times New Roman" w:hAnsi="Arial" w:cs="Arial"/>
          <w:color w:val="1F3864" w:themeColor="accent5" w:themeShade="80"/>
          <w:highlight w:val="cyan"/>
          <w:lang w:eastAsia="ru-RU"/>
        </w:rPr>
        <w:t>11</w:t>
      </w:r>
      <w:r w:rsidRPr="00052A4B">
        <w:rPr>
          <w:rFonts w:ascii="Arial" w:eastAsia="Times New Roman" w:hAnsi="Arial" w:cs="Arial"/>
          <w:color w:val="1F3864" w:themeColor="accent5" w:themeShade="80"/>
          <w:lang w:eastAsia="ru-RU"/>
        </w:rPr>
        <w:t xml:space="preserve">. </w:t>
      </w:r>
      <w:r w:rsidRPr="00477E8E">
        <w:rPr>
          <w:rFonts w:ascii="Arial" w:eastAsia="Times New Roman" w:hAnsi="Arial" w:cs="Arial"/>
          <w:color w:val="1F3864" w:themeColor="accent5" w:themeShade="80"/>
          <w:lang w:eastAsia="ru-RU"/>
        </w:rPr>
        <w:t>Кучменко Т.А., Лисицкая Р.П., Шуба А.А., Информативность анализатора газов «электронный нос» для оценки качества вина. - Аналитика и контроль. - №4. – 2014.</w:t>
      </w:r>
    </w:p>
    <w:p w:rsidR="00E93664" w:rsidRPr="00477E8E" w:rsidRDefault="00E93664" w:rsidP="00E93664">
      <w:pPr>
        <w:suppressAutoHyphens w:val="0"/>
        <w:spacing w:after="0" w:line="240" w:lineRule="auto"/>
        <w:jc w:val="both"/>
        <w:rPr>
          <w:rFonts w:ascii="Arial" w:eastAsia="Times New Roman" w:hAnsi="Arial" w:cs="Arial"/>
          <w:color w:val="1F3864" w:themeColor="accent5" w:themeShade="80"/>
          <w:lang w:eastAsia="ru-RU"/>
        </w:rPr>
      </w:pPr>
      <w:r w:rsidRPr="00477E8E">
        <w:rPr>
          <w:rFonts w:ascii="Arial" w:eastAsia="Times New Roman" w:hAnsi="Arial" w:cs="Arial"/>
          <w:color w:val="1F3864" w:themeColor="accent5" w:themeShade="80"/>
          <w:highlight w:val="yellow"/>
          <w:lang w:eastAsia="ru-RU"/>
        </w:rPr>
        <w:t>[9]</w:t>
      </w:r>
      <w:r w:rsidRPr="00477E8E">
        <w:rPr>
          <w:rFonts w:ascii="Arial" w:eastAsia="Times New Roman" w:hAnsi="Arial" w:cs="Arial"/>
          <w:color w:val="1F3864" w:themeColor="accent5" w:themeShade="80"/>
          <w:lang w:eastAsia="ru-RU"/>
        </w:rPr>
        <w:t xml:space="preserve"> </w:t>
      </w:r>
      <w:r w:rsidRPr="00052A4B">
        <w:rPr>
          <w:rFonts w:ascii="Arial" w:eastAsia="Times New Roman" w:hAnsi="Arial" w:cs="Arial"/>
          <w:color w:val="1F3864" w:themeColor="accent5" w:themeShade="80"/>
          <w:highlight w:val="cyan"/>
          <w:lang w:eastAsia="ru-RU"/>
        </w:rPr>
        <w:t>12</w:t>
      </w:r>
      <w:r w:rsidRPr="00052A4B">
        <w:rPr>
          <w:rFonts w:ascii="Arial" w:eastAsia="Times New Roman" w:hAnsi="Arial" w:cs="Arial"/>
          <w:color w:val="1F3864" w:themeColor="accent5" w:themeShade="80"/>
          <w:lang w:eastAsia="ru-RU"/>
        </w:rPr>
        <w:t xml:space="preserve">. </w:t>
      </w:r>
      <w:r w:rsidRPr="00477E8E">
        <w:rPr>
          <w:rFonts w:ascii="Arial" w:eastAsia="Times New Roman" w:hAnsi="Arial" w:cs="Arial"/>
          <w:color w:val="1F3864" w:themeColor="accent5" w:themeShade="80"/>
          <w:lang w:eastAsia="ru-RU"/>
        </w:rPr>
        <w:t>Кучменко Т.А., Погребна</w:t>
      </w:r>
      <w:r>
        <w:rPr>
          <w:rFonts w:ascii="Arial" w:eastAsia="Times New Roman" w:hAnsi="Arial" w:cs="Arial"/>
          <w:color w:val="1F3864" w:themeColor="accent5" w:themeShade="80"/>
          <w:lang w:eastAsia="ru-RU"/>
        </w:rPr>
        <w:t xml:space="preserve">я </w:t>
      </w:r>
      <w:r w:rsidRPr="00477E8E">
        <w:rPr>
          <w:rFonts w:ascii="Arial" w:eastAsia="Times New Roman" w:hAnsi="Arial" w:cs="Arial"/>
          <w:color w:val="1F3864" w:themeColor="accent5" w:themeShade="80"/>
          <w:lang w:eastAsia="ru-RU"/>
        </w:rPr>
        <w:t>Д.А., Сравнительная оценка возможностей интегрального и дифференциального анализаторов газа типа «электронный нос» для исследования мясных продуктов. - Аналитика и контроль. - №3. – 2011.</w:t>
      </w:r>
    </w:p>
    <w:p w:rsidR="00E93664" w:rsidRPr="00D03E56" w:rsidRDefault="00E93664" w:rsidP="00E93664">
      <w:pPr>
        <w:suppressAutoHyphens w:val="0"/>
        <w:spacing w:after="0" w:line="240" w:lineRule="auto"/>
        <w:jc w:val="both"/>
        <w:rPr>
          <w:rFonts w:ascii="Arial" w:eastAsia="Times New Roman" w:hAnsi="Arial" w:cs="Arial"/>
          <w:color w:val="1F3864" w:themeColor="accent5" w:themeShade="80"/>
          <w:lang w:val="en-US" w:eastAsia="ru-RU"/>
        </w:rPr>
      </w:pPr>
      <w:r w:rsidRPr="00477E8E">
        <w:rPr>
          <w:rFonts w:ascii="Arial" w:eastAsia="Times New Roman" w:hAnsi="Arial" w:cs="Arial"/>
          <w:color w:val="1F3864" w:themeColor="accent5" w:themeShade="80"/>
          <w:highlight w:val="yellow"/>
          <w:lang w:val="en-US" w:eastAsia="ru-RU"/>
        </w:rPr>
        <w:t>[10]</w:t>
      </w:r>
      <w:r w:rsidRPr="00477E8E">
        <w:rPr>
          <w:rFonts w:ascii="Arial" w:eastAsia="Times New Roman" w:hAnsi="Arial" w:cs="Arial"/>
          <w:color w:val="1F3864" w:themeColor="accent5" w:themeShade="80"/>
          <w:lang w:val="en-US" w:eastAsia="ru-RU"/>
        </w:rPr>
        <w:t xml:space="preserve"> </w:t>
      </w:r>
      <w:r w:rsidRPr="00052A4B">
        <w:rPr>
          <w:rFonts w:ascii="Arial" w:eastAsia="Times New Roman" w:hAnsi="Arial" w:cs="Arial"/>
          <w:color w:val="1F3864" w:themeColor="accent5" w:themeShade="80"/>
          <w:highlight w:val="cyan"/>
          <w:lang w:val="en-US" w:eastAsia="ru-RU"/>
        </w:rPr>
        <w:t>13</w:t>
      </w:r>
      <w:r>
        <w:rPr>
          <w:rFonts w:ascii="Arial" w:eastAsia="Times New Roman" w:hAnsi="Arial" w:cs="Arial"/>
          <w:color w:val="1F3864" w:themeColor="accent5" w:themeShade="80"/>
          <w:lang w:val="en-US" w:eastAsia="ru-RU"/>
        </w:rPr>
        <w:t xml:space="preserve">. </w:t>
      </w:r>
      <w:r w:rsidRPr="00477E8E">
        <w:rPr>
          <w:rFonts w:ascii="Arial" w:eastAsia="Times New Roman" w:hAnsi="Arial" w:cs="Arial"/>
          <w:color w:val="1F3864" w:themeColor="accent5" w:themeShade="80"/>
          <w:lang w:val="en-US" w:eastAsia="ru-RU"/>
        </w:rPr>
        <w:t>Rolfe B., Toward Nanometer-Scale Sensing Systems: Natural and Artificial Noses as Models for Ultra-Small, Ultra-Dense Sensing Systems // N</w:t>
      </w:r>
      <w:r>
        <w:rPr>
          <w:rFonts w:ascii="Arial" w:eastAsia="Times New Roman" w:hAnsi="Arial" w:cs="Arial"/>
          <w:color w:val="1F3864" w:themeColor="accent5" w:themeShade="80"/>
          <w:lang w:val="en-US" w:eastAsia="ru-RU"/>
        </w:rPr>
        <w:t>a</w:t>
      </w:r>
      <w:r w:rsidRPr="00477E8E">
        <w:rPr>
          <w:rFonts w:ascii="Arial" w:eastAsia="Times New Roman" w:hAnsi="Arial" w:cs="Arial"/>
          <w:color w:val="1F3864" w:themeColor="accent5" w:themeShade="80"/>
          <w:lang w:val="en-US" w:eastAsia="ru-RU"/>
        </w:rPr>
        <w:t>nosystems Group, The MITRE Corporation, - McLean, Virginia, - 2004.</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[1]</w:t>
      </w:r>
      <w:r w:rsidRPr="00EF15D0">
        <w:rPr>
          <w:rFonts w:ascii="Arial" w:hAnsi="Arial" w:cs="Arial"/>
          <w:lang w:val="en-US"/>
        </w:rPr>
        <w:t xml:space="preserve"> </w:t>
      </w:r>
      <w:r w:rsidRPr="00D03E56">
        <w:rPr>
          <w:rFonts w:ascii="Arial" w:hAnsi="Arial" w:cs="Arial"/>
          <w:highlight w:val="cyan"/>
          <w:lang w:val="en-US"/>
        </w:rPr>
        <w:t>14</w:t>
      </w:r>
      <w:r>
        <w:rPr>
          <w:rFonts w:ascii="Arial" w:hAnsi="Arial" w:cs="Arial"/>
          <w:lang w:val="en-US"/>
        </w:rPr>
        <w:t xml:space="preserve">. </w:t>
      </w:r>
      <w:r w:rsidRPr="00EF15D0">
        <w:rPr>
          <w:rFonts w:ascii="Arial" w:hAnsi="Arial" w:cs="Arial"/>
          <w:color w:val="333333"/>
          <w:spacing w:val="4"/>
          <w:shd w:val="clear" w:color="auto" w:fill="FCFCFC"/>
          <w:lang w:val="en-US"/>
        </w:rPr>
        <w:t>Scott, S., James, D. &amp; Ali, Z</w:t>
      </w:r>
      <w:r w:rsidRPr="00EF15D0">
        <w:rPr>
          <w:rFonts w:ascii="Arial" w:hAnsi="Arial" w:cs="Arial"/>
          <w:lang w:val="en-US"/>
        </w:rPr>
        <w:t xml:space="preserve">, Data analysis for electronic nose systems, - </w:t>
      </w:r>
      <w:r w:rsidRPr="00EF15D0">
        <w:rPr>
          <w:rFonts w:ascii="Arial" w:hAnsi="Arial" w:cs="Arial"/>
          <w:color w:val="333333"/>
          <w:spacing w:val="4"/>
          <w:shd w:val="clear" w:color="auto" w:fill="FCFCFC"/>
          <w:lang w:val="en-US"/>
        </w:rPr>
        <w:t>Microchim Acta</w:t>
      </w:r>
      <w:r w:rsidRPr="00EF15D0">
        <w:rPr>
          <w:rFonts w:ascii="Arial" w:hAnsi="Arial" w:cs="Arial"/>
          <w:lang w:val="en-US"/>
        </w:rPr>
        <w:t xml:space="preserve"> ,-2006.</w:t>
      </w:r>
    </w:p>
    <w:p w:rsidR="00E93664" w:rsidRPr="00EF15D0" w:rsidRDefault="00E93664" w:rsidP="00E93664">
      <w:pPr>
        <w:suppressAutoHyphens w:val="0"/>
        <w:spacing w:after="0" w:line="240" w:lineRule="auto"/>
        <w:rPr>
          <w:rFonts w:ascii="Arial" w:hAnsi="Arial" w:cs="Arial"/>
          <w:color w:val="7030A0"/>
          <w:lang w:val="en-US"/>
        </w:rPr>
      </w:pPr>
      <w:r w:rsidRPr="00EF15D0">
        <w:rPr>
          <w:rFonts w:ascii="Arial" w:hAnsi="Arial" w:cs="Arial"/>
          <w:color w:val="7030A0"/>
          <w:highlight w:val="yellow"/>
          <w:lang w:val="en-US"/>
        </w:rPr>
        <w:t>[2]</w:t>
      </w:r>
      <w:r w:rsidRPr="00EF15D0">
        <w:rPr>
          <w:rFonts w:ascii="Arial" w:hAnsi="Arial" w:cs="Arial"/>
          <w:color w:val="7030A0"/>
          <w:lang w:val="en-US"/>
        </w:rPr>
        <w:t xml:space="preserve"> </w:t>
      </w:r>
      <w:r w:rsidRPr="00D03E56">
        <w:rPr>
          <w:rFonts w:ascii="Arial" w:hAnsi="Arial" w:cs="Arial"/>
          <w:color w:val="7030A0"/>
          <w:highlight w:val="cyan"/>
          <w:lang w:val="en-US"/>
        </w:rPr>
        <w:t>4.</w:t>
      </w:r>
      <w:r>
        <w:rPr>
          <w:rFonts w:ascii="Arial" w:hAnsi="Arial" w:cs="Arial"/>
          <w:color w:val="7030A0"/>
          <w:lang w:val="en-US"/>
        </w:rPr>
        <w:t xml:space="preserve"> </w:t>
      </w:r>
      <w:r w:rsidRPr="00EF15D0">
        <w:rPr>
          <w:rFonts w:ascii="Arial" w:hAnsi="Arial" w:cs="Arial"/>
          <w:color w:val="7030A0"/>
          <w:lang w:val="en-US"/>
        </w:rPr>
        <w:t xml:space="preserve">Hoffheins, B. Using Sensor Arrays and Pattern Recognition to Identify Organic Compounds // M.Sc. Thesis. - University of Tennessee. – Knoxville. - TX, USA. - 1989. </w:t>
      </w:r>
    </w:p>
    <w:p w:rsidR="00E93664" w:rsidRPr="00EF15D0" w:rsidRDefault="00E93664" w:rsidP="00E93664">
      <w:pPr>
        <w:suppressAutoHyphens w:val="0"/>
        <w:spacing w:after="0" w:line="240" w:lineRule="auto"/>
        <w:rPr>
          <w:rFonts w:ascii="Arial" w:hAnsi="Arial" w:cs="Arial"/>
          <w:color w:val="7030A0"/>
          <w:lang w:val="en-US"/>
        </w:rPr>
      </w:pPr>
      <w:r w:rsidRPr="00EF15D0">
        <w:rPr>
          <w:rFonts w:ascii="Arial" w:hAnsi="Arial" w:cs="Arial"/>
          <w:color w:val="7030A0"/>
          <w:lang w:val="en-US"/>
        </w:rPr>
        <w:t>(</w:t>
      </w:r>
      <w:r w:rsidRPr="00EF15D0">
        <w:rPr>
          <w:rFonts w:ascii="Arial" w:hAnsi="Arial" w:cs="Arial"/>
          <w:color w:val="7030A0"/>
        </w:rPr>
        <w:t>ДУБЛЬ</w:t>
      </w:r>
      <w:r w:rsidRPr="00EF15D0">
        <w:rPr>
          <w:rFonts w:ascii="Arial" w:hAnsi="Arial" w:cs="Arial"/>
          <w:color w:val="7030A0"/>
          <w:lang w:val="en-US"/>
        </w:rPr>
        <w:t xml:space="preserve"> </w:t>
      </w:r>
      <w:r w:rsidRPr="00EF15D0">
        <w:rPr>
          <w:rFonts w:ascii="Arial" w:hAnsi="Arial" w:cs="Arial"/>
          <w:color w:val="7030A0"/>
        </w:rPr>
        <w:t>в</w:t>
      </w:r>
      <w:r w:rsidRPr="00EF15D0">
        <w:rPr>
          <w:rFonts w:ascii="Arial" w:hAnsi="Arial" w:cs="Arial"/>
          <w:color w:val="7030A0"/>
          <w:lang w:val="en-US"/>
        </w:rPr>
        <w:t xml:space="preserve"> 1.1!)</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[3]</w:t>
      </w:r>
      <w:r>
        <w:rPr>
          <w:rFonts w:ascii="Arial" w:hAnsi="Arial" w:cs="Arial"/>
          <w:lang w:val="en-US"/>
        </w:rPr>
        <w:t xml:space="preserve"> </w:t>
      </w:r>
      <w:r w:rsidRPr="00D03E56">
        <w:rPr>
          <w:rFonts w:ascii="Arial" w:hAnsi="Arial" w:cs="Arial"/>
          <w:highlight w:val="cyan"/>
          <w:lang w:val="en-US"/>
        </w:rPr>
        <w:t>15.</w:t>
      </w:r>
      <w:r w:rsidRPr="00EF15D0">
        <w:rPr>
          <w:rFonts w:ascii="Arial" w:hAnsi="Arial" w:cs="Arial"/>
          <w:lang w:val="en-US"/>
        </w:rPr>
        <w:t xml:space="preserve"> J.A. Dickson, et al., “An Integrated Chemical Sensor Arrays Using Carbon Black Polymers and a Standard CMOS Process”, Proc. Solid-State Sensors and Actuators Workshop, Hilton Head Island, SC, June 2000, pp. 162-165.</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[4]</w:t>
      </w:r>
      <w:r w:rsidRPr="00EF15D0">
        <w:rPr>
          <w:rFonts w:ascii="Arial" w:hAnsi="Arial" w:cs="Arial"/>
          <w:lang w:val="en-US"/>
        </w:rPr>
        <w:t xml:space="preserve"> </w:t>
      </w:r>
      <w:r w:rsidRPr="00D03E56">
        <w:rPr>
          <w:rFonts w:ascii="Arial" w:hAnsi="Arial" w:cs="Arial"/>
          <w:highlight w:val="cyan"/>
          <w:lang w:val="en-US"/>
        </w:rPr>
        <w:t>16.</w:t>
      </w:r>
      <w:r>
        <w:rPr>
          <w:rFonts w:ascii="Arial" w:hAnsi="Arial" w:cs="Arial"/>
          <w:lang w:val="en-US"/>
        </w:rPr>
        <w:t xml:space="preserve"> </w:t>
      </w:r>
      <w:r w:rsidRPr="00EF15D0">
        <w:rPr>
          <w:rFonts w:ascii="Arial" w:hAnsi="Arial" w:cs="Arial"/>
          <w:lang w:val="en-US"/>
        </w:rPr>
        <w:t>J</w:t>
      </w:r>
      <w:r w:rsidRPr="00EF15D0">
        <w:rPr>
          <w:rFonts w:ascii="Arial" w:hAnsi="Arial" w:cs="Arial"/>
          <w:color w:val="333333"/>
          <w:shd w:val="clear" w:color="auto" w:fill="FFFFFF"/>
          <w:lang w:val="en-US"/>
        </w:rPr>
        <w:t xml:space="preserve">ames, D., Scott, S.M., Zulfiqur, A., O'Hare, W.T., 2005. Chemical sensors for electronic nose systems. </w:t>
      </w:r>
      <w:r w:rsidRPr="00305CF7">
        <w:rPr>
          <w:rFonts w:ascii="Arial" w:hAnsi="Arial" w:cs="Arial"/>
          <w:color w:val="333333"/>
          <w:shd w:val="clear" w:color="auto" w:fill="FFFFFF"/>
          <w:lang w:val="en-US"/>
        </w:rPr>
        <w:t>Microchimica Acta 149, 1-17.</w:t>
      </w:r>
      <w:r w:rsidRPr="00EF15D0">
        <w:rPr>
          <w:rFonts w:ascii="Arial" w:hAnsi="Arial" w:cs="Arial"/>
          <w:lang w:val="en-US"/>
        </w:rPr>
        <w:t xml:space="preserve"> </w:t>
      </w:r>
    </w:p>
    <w:p w:rsidR="00E93664" w:rsidRPr="00EF15D0" w:rsidRDefault="00E93664" w:rsidP="00E93664">
      <w:pPr>
        <w:suppressAutoHyphens w:val="0"/>
        <w:spacing w:after="0" w:line="240" w:lineRule="auto"/>
        <w:rPr>
          <w:rFonts w:ascii="Arial" w:hAnsi="Arial" w:cs="Arial"/>
          <w:highlight w:val="red"/>
          <w:lang w:val="en-US"/>
        </w:rPr>
      </w:pPr>
      <w:r w:rsidRPr="00EF15D0">
        <w:rPr>
          <w:rFonts w:ascii="Arial" w:hAnsi="Arial" w:cs="Arial"/>
          <w:highlight w:val="yellow"/>
          <w:lang w:val="en-US"/>
        </w:rPr>
        <w:t>[5]</w:t>
      </w:r>
      <w:r w:rsidRPr="00EF15D0">
        <w:rPr>
          <w:rFonts w:ascii="Arial" w:hAnsi="Arial" w:cs="Arial"/>
          <w:lang w:val="en-US"/>
        </w:rPr>
        <w:t xml:space="preserve">  </w:t>
      </w:r>
      <w:r w:rsidRPr="00D03E56">
        <w:rPr>
          <w:rFonts w:ascii="Arial" w:hAnsi="Arial" w:cs="Arial"/>
          <w:highlight w:val="cyan"/>
          <w:lang w:val="en-US"/>
        </w:rPr>
        <w:t>17.</w:t>
      </w:r>
      <w:r>
        <w:rPr>
          <w:rFonts w:ascii="Arial" w:hAnsi="Arial" w:cs="Arial"/>
          <w:lang w:val="en-US"/>
        </w:rPr>
        <w:t xml:space="preserve"> </w:t>
      </w:r>
      <w:r w:rsidRPr="00EF15D0">
        <w:rPr>
          <w:rFonts w:ascii="Arial" w:hAnsi="Arial" w:cs="Arial"/>
          <w:lang w:val="en-US"/>
        </w:rPr>
        <w:t>Keller P.E., Kangas L.J., Liden L.H., Hashem S., Kouzes R.T., Electronic noses and their applications // Proceedings of the IEEE Technical Applications Conference (TAC’95) at Northcon. -  Portland, Oregon, -  10–12 October, 1995.</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[6]</w:t>
      </w:r>
      <w:r w:rsidRPr="00EF15D0">
        <w:rPr>
          <w:rFonts w:ascii="Arial" w:hAnsi="Arial" w:cs="Arial"/>
          <w:lang w:val="en-US"/>
        </w:rPr>
        <w:t xml:space="preserve"> </w:t>
      </w:r>
      <w:r w:rsidRPr="00D03E56">
        <w:rPr>
          <w:rFonts w:ascii="Arial" w:hAnsi="Arial" w:cs="Arial"/>
          <w:highlight w:val="cyan"/>
          <w:lang w:val="en-US"/>
        </w:rPr>
        <w:t>18.</w:t>
      </w:r>
      <w:r>
        <w:rPr>
          <w:rFonts w:ascii="Arial" w:hAnsi="Arial" w:cs="Arial"/>
          <w:lang w:val="en-US"/>
        </w:rPr>
        <w:t xml:space="preserve"> </w:t>
      </w:r>
      <w:r w:rsidRPr="00EF15D0">
        <w:rPr>
          <w:rFonts w:ascii="Arial" w:hAnsi="Arial" w:cs="Arial"/>
          <w:lang w:val="en-US"/>
        </w:rPr>
        <w:t>Staples E.J., Viswanathan S., Homeland security, olfactory images, and virtual chemical sensors // Proceedings of the AIChE Annual Meeting. - pp. 41-49. - 2004.</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[7]</w:t>
      </w:r>
      <w:r w:rsidRPr="00EF15D0">
        <w:rPr>
          <w:rFonts w:ascii="Arial" w:hAnsi="Arial" w:cs="Arial"/>
          <w:lang w:val="en-US"/>
        </w:rPr>
        <w:t xml:space="preserve"> </w:t>
      </w:r>
      <w:r w:rsidRPr="00D03E56">
        <w:rPr>
          <w:rFonts w:ascii="Arial" w:hAnsi="Arial" w:cs="Arial"/>
          <w:highlight w:val="cyan"/>
          <w:lang w:val="en-US"/>
        </w:rPr>
        <w:t>1</w:t>
      </w:r>
      <w:r>
        <w:rPr>
          <w:rFonts w:ascii="Arial" w:hAnsi="Arial" w:cs="Arial"/>
          <w:highlight w:val="cyan"/>
          <w:lang w:val="en-US"/>
        </w:rPr>
        <w:t>9</w:t>
      </w:r>
      <w:r w:rsidRPr="00D03E56">
        <w:rPr>
          <w:rFonts w:ascii="Arial" w:hAnsi="Arial" w:cs="Arial"/>
          <w:highlight w:val="cyan"/>
          <w:lang w:val="en-US"/>
        </w:rPr>
        <w:t>.</w:t>
      </w:r>
      <w:r>
        <w:rPr>
          <w:rFonts w:ascii="Arial" w:hAnsi="Arial" w:cs="Arial"/>
          <w:lang w:val="en-US"/>
        </w:rPr>
        <w:t xml:space="preserve"> </w:t>
      </w:r>
      <w:r w:rsidRPr="00EF15D0">
        <w:rPr>
          <w:rFonts w:ascii="Arial" w:hAnsi="Arial" w:cs="Arial"/>
          <w:lang w:val="en-US"/>
        </w:rPr>
        <w:t xml:space="preserve">Omatu S., Araki H., Fujinaka T., Yano M., Intelligent Classification of Odor Data Using Neural Networks, // </w:t>
      </w:r>
      <w:r w:rsidRPr="00EF15D0">
        <w:rPr>
          <w:rFonts w:ascii="Arial" w:hAnsi="Arial" w:cs="Arial"/>
          <w:iCs/>
          <w:color w:val="404040"/>
          <w:lang w:val="en-US"/>
        </w:rPr>
        <w:t xml:space="preserve">ADVCOMP 2012 : The Sixth International Conference on Advanced Engineering Computing and Applications in Sciences. - </w:t>
      </w:r>
      <w:r w:rsidRPr="00EF15D0">
        <w:rPr>
          <w:rFonts w:ascii="Arial" w:hAnsi="Arial" w:cs="Arial"/>
          <w:lang w:val="en-US"/>
        </w:rPr>
        <w:t xml:space="preserve"> 2012</w:t>
      </w:r>
    </w:p>
    <w:p w:rsidR="00E93664" w:rsidRPr="00305CF7" w:rsidRDefault="00E93664" w:rsidP="00E93664">
      <w:pPr>
        <w:suppressAutoHyphens w:val="0"/>
        <w:spacing w:after="0" w:line="240" w:lineRule="auto"/>
        <w:rPr>
          <w:rFonts w:ascii="Arial" w:eastAsia="Times New Roman" w:hAnsi="Arial" w:cs="Arial"/>
          <w:color w:val="000000"/>
          <w:lang w:val="en-US" w:eastAsia="ru-RU"/>
        </w:rPr>
      </w:pPr>
      <w:r w:rsidRPr="00EF15D0">
        <w:rPr>
          <w:rFonts w:ascii="Arial" w:hAnsi="Arial" w:cs="Arial"/>
          <w:highlight w:val="yellow"/>
          <w:lang w:val="en-US"/>
        </w:rPr>
        <w:t>[8]</w:t>
      </w:r>
      <w:r w:rsidRPr="00EF15D0">
        <w:rPr>
          <w:rFonts w:ascii="Arial" w:hAnsi="Arial" w:cs="Arial"/>
          <w:lang w:val="en-US"/>
        </w:rPr>
        <w:t xml:space="preserve"> </w:t>
      </w:r>
      <w:r>
        <w:rPr>
          <w:rFonts w:ascii="Arial" w:hAnsi="Arial" w:cs="Arial"/>
          <w:highlight w:val="cyan"/>
          <w:lang w:val="en-US"/>
        </w:rPr>
        <w:t>20</w:t>
      </w:r>
      <w:r w:rsidRPr="00D03E56">
        <w:rPr>
          <w:rFonts w:ascii="Arial" w:hAnsi="Arial" w:cs="Arial"/>
          <w:highlight w:val="cyan"/>
          <w:lang w:val="en-US"/>
        </w:rPr>
        <w:t>.</w:t>
      </w:r>
      <w:r>
        <w:rPr>
          <w:rFonts w:ascii="Arial" w:hAnsi="Arial" w:cs="Arial"/>
          <w:lang w:val="en-US"/>
        </w:rPr>
        <w:t xml:space="preserve"> </w:t>
      </w:r>
      <w:r w:rsidRPr="00EF15D0">
        <w:rPr>
          <w:rFonts w:ascii="Arial" w:hAnsi="Arial" w:cs="Arial"/>
          <w:lang w:val="en-US"/>
        </w:rPr>
        <w:t xml:space="preserve">Pais, V. P, Oliveira J .A. B. P, Gomes M. T. S.R.,  </w:t>
      </w:r>
      <w:r w:rsidRPr="00EF15D0">
        <w:rPr>
          <w:rFonts w:ascii="Arial" w:eastAsia="Times New Roman" w:hAnsi="Arial" w:cs="Arial"/>
          <w:color w:val="000000"/>
          <w:lang w:val="en-US" w:eastAsia="ru-RU"/>
        </w:rPr>
        <w:t xml:space="preserve">An Electronic Nose Based on Coated Piezoelectric Quartz Crystals to Certify Ewes’ Cheese and to Discriminate between Cheese Varieties, - </w:t>
      </w:r>
      <w:r w:rsidRPr="00EF15D0">
        <w:rPr>
          <w:rFonts w:ascii="Arial" w:hAnsi="Arial" w:cs="Arial"/>
          <w:color w:val="000000"/>
          <w:shd w:val="clear" w:color="auto" w:fill="FFFFFF"/>
          <w:lang w:val="en-US"/>
        </w:rPr>
        <w:t>Sensors (Basel)</w:t>
      </w:r>
      <w:r w:rsidRPr="00EF15D0">
        <w:rPr>
          <w:rStyle w:val="apple-converted-space"/>
          <w:rFonts w:ascii="Arial" w:hAnsi="Arial" w:cs="Arial"/>
          <w:color w:val="000000"/>
          <w:shd w:val="clear" w:color="auto" w:fill="FFFFFF"/>
          <w:lang w:val="en-US"/>
        </w:rPr>
        <w:t> </w:t>
      </w:r>
      <w:r w:rsidRPr="00EF15D0">
        <w:rPr>
          <w:rStyle w:val="citation-publication-date"/>
          <w:rFonts w:ascii="Arial" w:hAnsi="Arial" w:cs="Arial"/>
          <w:color w:val="000000"/>
          <w:shd w:val="clear" w:color="auto" w:fill="FFFFFF"/>
          <w:lang w:val="en-US"/>
        </w:rPr>
        <w:t>2012;</w:t>
      </w:r>
      <w:r w:rsidRPr="00EF15D0">
        <w:rPr>
          <w:rStyle w:val="apple-converted-space"/>
          <w:rFonts w:ascii="Arial" w:hAnsi="Arial" w:cs="Arial"/>
          <w:color w:val="000000"/>
          <w:shd w:val="clear" w:color="auto" w:fill="FFFFFF"/>
          <w:lang w:val="en-US"/>
        </w:rPr>
        <w:t> </w:t>
      </w:r>
      <w:r w:rsidRPr="00EF15D0">
        <w:rPr>
          <w:rFonts w:ascii="Arial" w:hAnsi="Arial" w:cs="Arial"/>
          <w:color w:val="000000"/>
          <w:shd w:val="clear" w:color="auto" w:fill="FFFFFF"/>
          <w:lang w:val="en-US"/>
        </w:rPr>
        <w:t>12(2): 1422–1436.</w:t>
      </w:r>
      <w:r w:rsidRPr="00EF15D0">
        <w:rPr>
          <w:rStyle w:val="apple-converted-space"/>
          <w:rFonts w:ascii="Arial" w:hAnsi="Arial" w:cs="Arial"/>
          <w:color w:val="000000"/>
          <w:shd w:val="clear" w:color="auto" w:fill="FFFFFF"/>
          <w:lang w:val="en-US"/>
        </w:rPr>
        <w:t> </w:t>
      </w:r>
      <w:r w:rsidRPr="00EF15D0">
        <w:rPr>
          <w:rFonts w:ascii="Arial" w:hAnsi="Arial" w:cs="Arial"/>
          <w:color w:val="000000"/>
          <w:shd w:val="clear" w:color="auto" w:fill="FFFFFF"/>
          <w:lang w:val="en-US"/>
        </w:rPr>
        <w:t>Published</w:t>
      </w:r>
      <w:r w:rsidRPr="00305CF7">
        <w:rPr>
          <w:rFonts w:ascii="Arial" w:hAnsi="Arial" w:cs="Arial"/>
          <w:color w:val="000000"/>
          <w:shd w:val="clear" w:color="auto" w:fill="FFFFFF"/>
          <w:lang w:val="en-US"/>
        </w:rPr>
        <w:t xml:space="preserve"> </w:t>
      </w:r>
      <w:r w:rsidRPr="00EF15D0">
        <w:rPr>
          <w:rFonts w:ascii="Arial" w:hAnsi="Arial" w:cs="Arial"/>
          <w:color w:val="000000"/>
          <w:shd w:val="clear" w:color="auto" w:fill="FFFFFF"/>
          <w:lang w:val="en-US"/>
        </w:rPr>
        <w:t>online</w:t>
      </w:r>
      <w:r w:rsidRPr="00305CF7">
        <w:rPr>
          <w:rFonts w:ascii="Arial" w:hAnsi="Arial" w:cs="Arial"/>
          <w:color w:val="000000"/>
          <w:shd w:val="clear" w:color="auto" w:fill="FFFFFF"/>
          <w:lang w:val="en-US"/>
        </w:rPr>
        <w:t xml:space="preserve"> 2012 </w:t>
      </w:r>
      <w:r w:rsidRPr="00EF15D0">
        <w:rPr>
          <w:rFonts w:ascii="Arial" w:hAnsi="Arial" w:cs="Arial"/>
          <w:color w:val="000000"/>
          <w:shd w:val="clear" w:color="auto" w:fill="FFFFFF"/>
          <w:lang w:val="en-US"/>
        </w:rPr>
        <w:t>Feb</w:t>
      </w:r>
      <w:r w:rsidRPr="00305CF7">
        <w:rPr>
          <w:rFonts w:ascii="Arial" w:hAnsi="Arial" w:cs="Arial"/>
          <w:color w:val="000000"/>
          <w:shd w:val="clear" w:color="auto" w:fill="FFFFFF"/>
          <w:lang w:val="en-US"/>
        </w:rPr>
        <w:t xml:space="preserve"> 1.</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[9]</w:t>
      </w:r>
      <w:r w:rsidRPr="00D03E56">
        <w:rPr>
          <w:rFonts w:ascii="Arial" w:hAnsi="Arial" w:cs="Arial"/>
          <w:highlight w:val="cyan"/>
          <w:lang w:val="en-US"/>
        </w:rPr>
        <w:t xml:space="preserve"> </w:t>
      </w:r>
      <w:r>
        <w:rPr>
          <w:rFonts w:ascii="Arial" w:hAnsi="Arial" w:cs="Arial"/>
          <w:highlight w:val="cyan"/>
          <w:lang w:val="en-US"/>
        </w:rPr>
        <w:t>21</w:t>
      </w:r>
      <w:r w:rsidRPr="00D03E56">
        <w:rPr>
          <w:rFonts w:ascii="Arial" w:hAnsi="Arial" w:cs="Arial"/>
          <w:highlight w:val="cyan"/>
          <w:lang w:val="en-US"/>
        </w:rPr>
        <w:t>.</w:t>
      </w:r>
      <w:r>
        <w:rPr>
          <w:rFonts w:ascii="Arial" w:hAnsi="Arial" w:cs="Arial"/>
          <w:lang w:val="en-US"/>
        </w:rPr>
        <w:t xml:space="preserve"> </w:t>
      </w:r>
      <w:r w:rsidRPr="00EF15D0">
        <w:rPr>
          <w:rFonts w:ascii="Arial" w:hAnsi="Arial" w:cs="Arial"/>
          <w:lang w:val="en-US"/>
        </w:rPr>
        <w:t xml:space="preserve"> </w:t>
      </w:r>
      <w:r w:rsidRPr="00EF15D0">
        <w:rPr>
          <w:rFonts w:ascii="Arial" w:eastAsia="Times New Roman" w:hAnsi="Arial" w:cs="Arial"/>
          <w:color w:val="000000"/>
          <w:lang w:val="en-US" w:eastAsia="ru-RU"/>
        </w:rPr>
        <w:t>Yan J., Guo X., Duan S., Jia P., Wang L., Peng C., Zhang S.,</w:t>
      </w:r>
      <w:r w:rsidRPr="00EF15D0">
        <w:rPr>
          <w:rFonts w:ascii="Arial" w:hAnsi="Arial" w:cs="Arial"/>
          <w:lang w:val="en-US"/>
        </w:rPr>
        <w:t xml:space="preserve"> Electronic Nose Feature Extraction Methods: A Review. – Sensors. – №11. - 2015.</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[10]</w:t>
      </w:r>
      <w:r w:rsidRPr="00EF15D0">
        <w:rPr>
          <w:rFonts w:ascii="Arial" w:hAnsi="Arial" w:cs="Arial"/>
          <w:lang w:val="en-US"/>
        </w:rPr>
        <w:t xml:space="preserve"> </w:t>
      </w:r>
      <w:r>
        <w:rPr>
          <w:rFonts w:ascii="Arial" w:hAnsi="Arial" w:cs="Arial"/>
          <w:highlight w:val="cyan"/>
          <w:lang w:val="en-US"/>
        </w:rPr>
        <w:t>22</w:t>
      </w:r>
      <w:r w:rsidRPr="00D03E56">
        <w:rPr>
          <w:rFonts w:ascii="Arial" w:hAnsi="Arial" w:cs="Arial"/>
          <w:highlight w:val="cyan"/>
          <w:lang w:val="en-US"/>
        </w:rPr>
        <w:t>.</w:t>
      </w:r>
      <w:r>
        <w:rPr>
          <w:rFonts w:ascii="Arial" w:hAnsi="Arial" w:cs="Arial"/>
          <w:lang w:val="en-US"/>
        </w:rPr>
        <w:t xml:space="preserve"> </w:t>
      </w:r>
      <w:r w:rsidRPr="00EF15D0">
        <w:rPr>
          <w:rFonts w:ascii="Arial" w:hAnsi="Arial" w:cs="Arial"/>
          <w:lang w:val="en-US"/>
        </w:rPr>
        <w:t>Kim E.G., Lee S, Kim J.H., Kim C., Byun Y.T., Pattern Recognition for Selective Odor Detection with Gas Sensor Arrays. – Sensors. – №12. - 2012.</w:t>
      </w:r>
    </w:p>
    <w:p w:rsidR="00E93664" w:rsidRPr="00EF15D0" w:rsidRDefault="00E93664" w:rsidP="00E93664">
      <w:pPr>
        <w:suppressAutoHyphens w:val="0"/>
        <w:spacing w:after="0" w:line="240" w:lineRule="auto"/>
        <w:rPr>
          <w:rFonts w:ascii="Arial" w:hAnsi="Arial" w:cs="Arial"/>
          <w:lang w:val="en-US"/>
        </w:rPr>
      </w:pPr>
      <w:r w:rsidRPr="00EF15D0">
        <w:rPr>
          <w:rFonts w:ascii="Arial" w:hAnsi="Arial" w:cs="Arial"/>
          <w:highlight w:val="yellow"/>
          <w:lang w:val="en-US"/>
        </w:rPr>
        <w:t>[11]</w:t>
      </w:r>
      <w:r w:rsidRPr="00EF15D0">
        <w:rPr>
          <w:rFonts w:ascii="Arial" w:hAnsi="Arial" w:cs="Arial"/>
          <w:lang w:val="en-US"/>
        </w:rPr>
        <w:t xml:space="preserve"> </w:t>
      </w:r>
      <w:r>
        <w:rPr>
          <w:rFonts w:ascii="Arial" w:hAnsi="Arial" w:cs="Arial"/>
          <w:highlight w:val="cyan"/>
          <w:lang w:val="en-US"/>
        </w:rPr>
        <w:t>23</w:t>
      </w:r>
      <w:r w:rsidRPr="00D03E56">
        <w:rPr>
          <w:rFonts w:ascii="Arial" w:hAnsi="Arial" w:cs="Arial"/>
          <w:highlight w:val="cyan"/>
          <w:lang w:val="en-US"/>
        </w:rPr>
        <w:t>.</w:t>
      </w:r>
      <w:r>
        <w:rPr>
          <w:rFonts w:ascii="Arial" w:hAnsi="Arial" w:cs="Arial"/>
          <w:lang w:val="en-US"/>
        </w:rPr>
        <w:t xml:space="preserve"> </w:t>
      </w:r>
      <w:r w:rsidRPr="00EF15D0">
        <w:rPr>
          <w:rFonts w:ascii="Arial" w:hAnsi="Arial" w:cs="Arial"/>
          <w:lang w:val="en-US"/>
        </w:rPr>
        <w:t xml:space="preserve">Ziyatdinov A., Perera-Lluna A., Data Simulation in Machine Olfaction with the R Package Chemosensors. - </w:t>
      </w:r>
      <w:r w:rsidRPr="00EF15D0">
        <w:rPr>
          <w:rFonts w:ascii="Arial" w:hAnsi="Arial" w:cs="Arial"/>
          <w:color w:val="333333"/>
          <w:shd w:val="clear" w:color="auto" w:fill="FFFFFF"/>
          <w:lang w:val="en-US"/>
        </w:rPr>
        <w:t>.</w:t>
      </w:r>
      <w:r w:rsidRPr="00EF15D0">
        <w:rPr>
          <w:rStyle w:val="apple-converted-space"/>
          <w:rFonts w:ascii="Arial" w:hAnsi="Arial" w:cs="Arial"/>
          <w:color w:val="333333"/>
          <w:shd w:val="clear" w:color="auto" w:fill="FFFFFF"/>
          <w:lang w:val="en-US"/>
        </w:rPr>
        <w:t> </w:t>
      </w:r>
      <w:r w:rsidRPr="00EF15D0">
        <w:rPr>
          <w:rFonts w:ascii="Arial" w:hAnsi="Arial" w:cs="Arial"/>
          <w:iCs/>
          <w:color w:val="333333"/>
          <w:shd w:val="clear" w:color="auto" w:fill="FFFFFF"/>
          <w:lang w:val="en-US"/>
        </w:rPr>
        <w:t>PLoS ONE</w:t>
      </w:r>
      <w:r>
        <w:rPr>
          <w:rFonts w:ascii="Arial" w:hAnsi="Arial" w:cs="Arial"/>
          <w:color w:val="333333"/>
          <w:shd w:val="clear" w:color="auto" w:fill="FFFFFF"/>
          <w:lang w:val="en-US"/>
        </w:rPr>
        <w:t>.</w:t>
      </w:r>
      <w:r w:rsidRPr="00EF15D0">
        <w:rPr>
          <w:rFonts w:ascii="Arial" w:hAnsi="Arial" w:cs="Arial"/>
          <w:color w:val="333333"/>
          <w:shd w:val="clear" w:color="auto" w:fill="FFFFFF"/>
          <w:lang w:val="en-US"/>
        </w:rPr>
        <w:t xml:space="preserve"> - №9(2) – 2013.</w:t>
      </w:r>
    </w:p>
    <w:p w:rsidR="00E93664" w:rsidRPr="00EF15D0" w:rsidRDefault="00E93664" w:rsidP="00E93664">
      <w:pPr>
        <w:suppressAutoHyphens w:val="0"/>
        <w:spacing w:after="0" w:line="240" w:lineRule="auto"/>
        <w:rPr>
          <w:rFonts w:ascii="Arial" w:eastAsia="Times New Roman" w:hAnsi="Arial" w:cs="Arial"/>
          <w:color w:val="000000"/>
          <w:lang w:val="en-US" w:eastAsia="ru-RU"/>
        </w:rPr>
      </w:pPr>
      <w:r w:rsidRPr="00EF15D0">
        <w:rPr>
          <w:rFonts w:ascii="Arial" w:hAnsi="Arial" w:cs="Arial"/>
          <w:highlight w:val="yellow"/>
          <w:lang w:val="en-US"/>
        </w:rPr>
        <w:t>[12]</w:t>
      </w:r>
      <w:r w:rsidRPr="00EF15D0">
        <w:rPr>
          <w:rFonts w:ascii="Arial" w:hAnsi="Arial" w:cs="Arial"/>
          <w:lang w:val="en-US"/>
        </w:rPr>
        <w:t xml:space="preserve"> </w:t>
      </w:r>
      <w:r>
        <w:rPr>
          <w:rFonts w:ascii="Arial" w:hAnsi="Arial" w:cs="Arial"/>
          <w:highlight w:val="cyan"/>
          <w:lang w:val="en-US"/>
        </w:rPr>
        <w:t>24</w:t>
      </w:r>
      <w:r w:rsidRPr="00D03E56">
        <w:rPr>
          <w:rFonts w:ascii="Arial" w:hAnsi="Arial" w:cs="Arial"/>
          <w:highlight w:val="cyan"/>
          <w:lang w:val="en-US"/>
        </w:rPr>
        <w:t>.</w:t>
      </w:r>
      <w:r>
        <w:rPr>
          <w:rFonts w:ascii="Arial" w:hAnsi="Arial" w:cs="Arial"/>
          <w:lang w:val="en-US"/>
        </w:rPr>
        <w:t xml:space="preserve"> </w:t>
      </w:r>
      <w:r w:rsidRPr="00EF15D0">
        <w:rPr>
          <w:rFonts w:ascii="Arial" w:eastAsia="Times New Roman" w:hAnsi="Arial" w:cs="Arial"/>
          <w:lang w:val="en-US" w:eastAsia="ru-RU"/>
        </w:rPr>
        <w:t xml:space="preserve">Ziyatdinov A., Perera A., Synthetic benchmarks for machine olfaction: Classification, segmentation and sensor damage. - </w:t>
      </w:r>
      <w:r w:rsidRPr="00EF15D0">
        <w:rPr>
          <w:rFonts w:ascii="Arial" w:hAnsi="Arial" w:cs="Arial"/>
          <w:iCs/>
          <w:color w:val="333333"/>
          <w:shd w:val="clear" w:color="auto" w:fill="FFFFFF"/>
          <w:lang w:val="en-US"/>
        </w:rPr>
        <w:t>Data in Brief</w:t>
      </w:r>
      <w:r w:rsidRPr="00EF15D0">
        <w:rPr>
          <w:rFonts w:ascii="Arial" w:hAnsi="Arial" w:cs="Arial"/>
          <w:color w:val="333333"/>
          <w:shd w:val="clear" w:color="auto" w:fill="FFFFFF"/>
          <w:lang w:val="en-US"/>
        </w:rPr>
        <w:t>. - №3. – pp. 126–130. – 2014.</w:t>
      </w:r>
    </w:p>
    <w:p w:rsidR="00E93664" w:rsidRPr="006F6DEC" w:rsidRDefault="00E93664" w:rsidP="006F6DEC">
      <w:pPr>
        <w:suppressAutoHyphens w:val="0"/>
        <w:spacing w:after="0" w:line="240" w:lineRule="auto"/>
        <w:rPr>
          <w:rFonts w:ascii="Arial" w:hAnsi="Arial" w:cs="Arial"/>
        </w:rPr>
      </w:pPr>
      <w:r w:rsidRPr="00305CF7">
        <w:rPr>
          <w:rFonts w:ascii="Arial" w:hAnsi="Arial" w:cs="Arial"/>
        </w:rPr>
        <w:t>[</w:t>
      </w:r>
      <w:r>
        <w:rPr>
          <w:rFonts w:ascii="Arial" w:hAnsi="Arial" w:cs="Arial"/>
          <w:highlight w:val="yellow"/>
        </w:rPr>
        <w:t>13</w:t>
      </w:r>
      <w:r w:rsidRPr="00305CF7">
        <w:rPr>
          <w:rFonts w:ascii="Arial" w:hAnsi="Arial" w:cs="Arial"/>
          <w:highlight w:val="yellow"/>
        </w:rPr>
        <w:t>]</w:t>
      </w:r>
      <w:r w:rsidRPr="00D03E56">
        <w:rPr>
          <w:rFonts w:ascii="Arial" w:hAnsi="Arial" w:cs="Arial"/>
        </w:rPr>
        <w:t xml:space="preserve"> </w:t>
      </w:r>
      <w:r w:rsidRPr="00D03E56">
        <w:rPr>
          <w:rFonts w:ascii="Arial" w:hAnsi="Arial" w:cs="Arial"/>
          <w:highlight w:val="cyan"/>
        </w:rPr>
        <w:t>2</w:t>
      </w:r>
      <w:r w:rsidRPr="00E93664">
        <w:rPr>
          <w:rFonts w:ascii="Arial" w:hAnsi="Arial" w:cs="Arial"/>
          <w:highlight w:val="cyan"/>
        </w:rPr>
        <w:t>5</w:t>
      </w:r>
      <w:r w:rsidRPr="00D03E56">
        <w:rPr>
          <w:rFonts w:ascii="Arial" w:hAnsi="Arial" w:cs="Arial"/>
          <w:highlight w:val="cyan"/>
        </w:rPr>
        <w:t>.</w:t>
      </w:r>
      <w:r w:rsidRPr="00D03E56">
        <w:rPr>
          <w:rFonts w:ascii="Arial" w:hAnsi="Arial" w:cs="Arial"/>
        </w:rPr>
        <w:t xml:space="preserve"> </w:t>
      </w:r>
      <w:r w:rsidRPr="006F6DEC">
        <w:rPr>
          <w:rFonts w:ascii="Arial" w:hAnsi="Arial" w:cs="Arial"/>
          <w:color w:val="000000"/>
          <w:shd w:val="clear" w:color="auto" w:fill="FFFFFF"/>
        </w:rPr>
        <w:t>Е.В. Дроздова, Определение органических легколетучих токсикантов массивом пьезосенсоров для оценки безопасности полимерных материалов: диссертация кандидата химических наук: 02.00.02 / Дроздова Евгения Викторовна; [Место защиты: Воронеж. гос. ун-т]. - Воронеж, 2016. - 263 с.: ил</w:t>
      </w:r>
    </w:p>
    <w:p w:rsidR="00A16B40" w:rsidRPr="00A16B40" w:rsidRDefault="006F6DEC" w:rsidP="00A16B40">
      <w:pPr>
        <w:tabs>
          <w:tab w:val="left" w:pos="2205"/>
        </w:tabs>
        <w:spacing w:after="0" w:line="240" w:lineRule="auto"/>
        <w:rPr>
          <w:rFonts w:ascii="Arial" w:hAnsi="Arial" w:cs="Arial"/>
          <w:lang w:val="en-US" w:eastAsia="ru-RU"/>
        </w:rPr>
      </w:pPr>
      <w:r w:rsidRPr="00A16B40">
        <w:rPr>
          <w:rFonts w:ascii="Arial" w:hAnsi="Arial" w:cs="Arial"/>
          <w:highlight w:val="cyan"/>
          <w:lang w:val="en-US" w:eastAsia="ru-RU"/>
        </w:rPr>
        <w:t>26.</w:t>
      </w:r>
      <w:r w:rsidRPr="00A16B40">
        <w:rPr>
          <w:rFonts w:ascii="Arial" w:hAnsi="Arial" w:cs="Arial"/>
          <w:lang w:val="en-US" w:eastAsia="ru-RU"/>
        </w:rPr>
        <w:t xml:space="preserve"> Scikit-learn: Model evaluation: quantifying the quality of predictions //Scikit-learn</w:t>
      </w:r>
      <w:r w:rsidR="00A16B40" w:rsidRPr="00A16B40">
        <w:rPr>
          <w:rFonts w:ascii="Arial" w:hAnsi="Arial" w:cs="Arial"/>
          <w:lang w:val="en-US" w:eastAsia="ru-RU"/>
        </w:rPr>
        <w:t xml:space="preserve"> [</w:t>
      </w:r>
      <w:r w:rsidR="00A16B40" w:rsidRPr="00A16B40">
        <w:rPr>
          <w:rFonts w:ascii="Arial" w:hAnsi="Arial" w:cs="Arial"/>
          <w:lang w:eastAsia="ru-RU"/>
        </w:rPr>
        <w:t>Электронный</w:t>
      </w:r>
      <w:r w:rsidR="00A16B40" w:rsidRPr="00A16B40">
        <w:rPr>
          <w:rFonts w:ascii="Arial" w:hAnsi="Arial" w:cs="Arial"/>
          <w:lang w:val="en-US" w:eastAsia="ru-RU"/>
        </w:rPr>
        <w:t xml:space="preserve"> </w:t>
      </w:r>
      <w:r w:rsidR="00A16B40" w:rsidRPr="00A16B40">
        <w:rPr>
          <w:rFonts w:ascii="Arial" w:hAnsi="Arial" w:cs="Arial"/>
          <w:lang w:eastAsia="ru-RU"/>
        </w:rPr>
        <w:t>ресурс</w:t>
      </w:r>
      <w:r w:rsidR="00A16B40" w:rsidRPr="00A16B40">
        <w:rPr>
          <w:rFonts w:ascii="Arial" w:hAnsi="Arial" w:cs="Arial"/>
          <w:lang w:val="en-US" w:eastAsia="ru-RU"/>
        </w:rPr>
        <w:t xml:space="preserve">]. — </w:t>
      </w:r>
      <w:r w:rsidR="00A16B40" w:rsidRPr="00A16B40">
        <w:rPr>
          <w:rFonts w:ascii="Arial" w:hAnsi="Arial" w:cs="Arial"/>
          <w:lang w:eastAsia="ru-RU"/>
        </w:rPr>
        <w:t>Режим</w:t>
      </w:r>
      <w:r w:rsidR="00A16B40" w:rsidRPr="00A16B40">
        <w:rPr>
          <w:rFonts w:ascii="Arial" w:hAnsi="Arial" w:cs="Arial"/>
          <w:lang w:val="en-US" w:eastAsia="ru-RU"/>
        </w:rPr>
        <w:t xml:space="preserve"> </w:t>
      </w:r>
      <w:r w:rsidR="00A16B40" w:rsidRPr="00A16B40">
        <w:rPr>
          <w:rFonts w:ascii="Arial" w:hAnsi="Arial" w:cs="Arial"/>
          <w:lang w:eastAsia="ru-RU"/>
        </w:rPr>
        <w:t>доступа</w:t>
      </w:r>
      <w:r w:rsidR="00A16B40" w:rsidRPr="00A16B40">
        <w:rPr>
          <w:rFonts w:ascii="Arial" w:hAnsi="Arial" w:cs="Arial"/>
          <w:lang w:val="en-US" w:eastAsia="ru-RU"/>
        </w:rPr>
        <w:t>:</w:t>
      </w:r>
      <w:r w:rsidRPr="00A16B40">
        <w:rPr>
          <w:rFonts w:ascii="Arial" w:hAnsi="Arial" w:cs="Arial"/>
          <w:lang w:val="en-US" w:eastAsia="ru-RU"/>
        </w:rPr>
        <w:t xml:space="preserve"> </w:t>
      </w:r>
      <w:r w:rsidR="00A16B40" w:rsidRPr="00A16B40">
        <w:rPr>
          <w:rFonts w:ascii="Arial" w:hAnsi="Arial" w:cs="Arial"/>
          <w:lang w:val="en-US" w:eastAsia="ru-RU"/>
        </w:rPr>
        <w:t xml:space="preserve"> </w:t>
      </w:r>
      <w:hyperlink r:id="rId21" w:history="1">
        <w:r w:rsidRPr="00A16B40">
          <w:rPr>
            <w:rStyle w:val="Hyperlink"/>
            <w:rFonts w:ascii="Arial" w:hAnsi="Arial" w:cs="Arial"/>
            <w:lang w:val="en-US"/>
          </w:rPr>
          <w:t>http://scikit-learn.org/stable/modules/model_evaluation.html</w:t>
        </w:r>
      </w:hyperlink>
      <w:r w:rsidR="00A16B40" w:rsidRPr="00A16B40">
        <w:rPr>
          <w:rStyle w:val="Hyperlink"/>
          <w:rFonts w:ascii="Arial" w:hAnsi="Arial" w:cs="Arial"/>
          <w:lang w:val="en-US"/>
        </w:rPr>
        <w:t xml:space="preserve"> </w:t>
      </w:r>
      <w:r w:rsidR="00A16B40" w:rsidRPr="00A16B40">
        <w:rPr>
          <w:rFonts w:ascii="Arial" w:hAnsi="Arial" w:cs="Arial"/>
          <w:color w:val="000000"/>
          <w:lang w:val="en-US"/>
        </w:rPr>
        <w:t>. — (</w:t>
      </w:r>
      <w:r w:rsidR="00A16B40" w:rsidRPr="00A16B40">
        <w:rPr>
          <w:rFonts w:ascii="Arial" w:hAnsi="Arial" w:cs="Arial"/>
          <w:color w:val="000000"/>
        </w:rPr>
        <w:t>Дата</w:t>
      </w:r>
      <w:r w:rsidR="00A16B40" w:rsidRPr="00A16B40">
        <w:rPr>
          <w:rFonts w:ascii="Arial" w:hAnsi="Arial" w:cs="Arial"/>
          <w:color w:val="000000"/>
          <w:lang w:val="en-US"/>
        </w:rPr>
        <w:t xml:space="preserve"> </w:t>
      </w:r>
      <w:r w:rsidR="00A16B40" w:rsidRPr="00A16B40">
        <w:rPr>
          <w:rFonts w:ascii="Arial" w:hAnsi="Arial" w:cs="Arial"/>
          <w:color w:val="000000"/>
        </w:rPr>
        <w:t>обращения</w:t>
      </w:r>
      <w:r w:rsidR="00A16B40">
        <w:rPr>
          <w:rFonts w:ascii="Arial" w:hAnsi="Arial" w:cs="Arial"/>
          <w:color w:val="000000"/>
          <w:lang w:val="en-US"/>
        </w:rPr>
        <w:t>: 02</w:t>
      </w:r>
      <w:r w:rsidR="00A16B40" w:rsidRPr="00A16B40">
        <w:rPr>
          <w:rFonts w:ascii="Arial" w:hAnsi="Arial" w:cs="Arial"/>
          <w:color w:val="000000"/>
          <w:lang w:val="en-US"/>
        </w:rPr>
        <w:t>.0</w:t>
      </w:r>
      <w:r w:rsidR="00A16B40">
        <w:rPr>
          <w:rFonts w:ascii="Arial" w:hAnsi="Arial" w:cs="Arial"/>
          <w:color w:val="000000"/>
          <w:lang w:val="en-US"/>
        </w:rPr>
        <w:t>4</w:t>
      </w:r>
      <w:r w:rsidR="00A16B40" w:rsidRPr="00A16B40">
        <w:rPr>
          <w:rFonts w:ascii="Arial" w:hAnsi="Arial" w:cs="Arial"/>
          <w:color w:val="000000"/>
          <w:lang w:val="en-US"/>
        </w:rPr>
        <w:t>.201</w:t>
      </w:r>
      <w:r w:rsidR="00A16B40">
        <w:rPr>
          <w:rFonts w:ascii="Arial" w:hAnsi="Arial" w:cs="Arial"/>
          <w:color w:val="000000"/>
          <w:lang w:val="en-US"/>
        </w:rPr>
        <w:t>7</w:t>
      </w:r>
      <w:r w:rsidR="00A16B40" w:rsidRPr="00A16B40">
        <w:rPr>
          <w:rFonts w:ascii="Arial" w:hAnsi="Arial" w:cs="Arial"/>
          <w:color w:val="000000"/>
          <w:lang w:val="en-US"/>
        </w:rPr>
        <w:t>)</w:t>
      </w:r>
    </w:p>
    <w:p w:rsidR="00A16B40" w:rsidRPr="00A16B40" w:rsidRDefault="00A16B40" w:rsidP="006F6DEC">
      <w:pPr>
        <w:tabs>
          <w:tab w:val="left" w:pos="2205"/>
        </w:tabs>
        <w:spacing w:after="0" w:line="240" w:lineRule="auto"/>
        <w:rPr>
          <w:rFonts w:ascii="Arial" w:hAnsi="Arial" w:cs="Arial"/>
          <w:lang w:val="en-US" w:eastAsia="ru-RU"/>
        </w:rPr>
      </w:pPr>
    </w:p>
    <w:p w:rsidR="003D5B18" w:rsidRPr="00A16B40" w:rsidRDefault="003D5B18" w:rsidP="00890AE3">
      <w:pPr>
        <w:rPr>
          <w:lang w:val="en-US" w:eastAsia="ru-RU"/>
        </w:rPr>
      </w:pPr>
    </w:p>
    <w:p w:rsidR="00295FF0" w:rsidRPr="00A16B40" w:rsidRDefault="00295FF0" w:rsidP="00890AE3">
      <w:pPr>
        <w:rPr>
          <w:lang w:val="en-US" w:eastAsia="ru-RU"/>
        </w:rPr>
      </w:pPr>
    </w:p>
    <w:p w:rsidR="00295FF0" w:rsidRPr="00A16B40" w:rsidRDefault="00295FF0" w:rsidP="00890AE3">
      <w:pPr>
        <w:rPr>
          <w:lang w:val="en-US" w:eastAsia="ru-RU"/>
        </w:rPr>
      </w:pPr>
    </w:p>
    <w:p w:rsidR="00295FF0" w:rsidRPr="00A16B40" w:rsidRDefault="00295FF0" w:rsidP="00890AE3">
      <w:pPr>
        <w:rPr>
          <w:lang w:val="en-US" w:eastAsia="ru-RU"/>
        </w:rPr>
      </w:pPr>
    </w:p>
    <w:p w:rsidR="00295FF0" w:rsidRPr="00A16B40" w:rsidRDefault="00295FF0" w:rsidP="00890AE3">
      <w:pPr>
        <w:rPr>
          <w:lang w:val="en-US" w:eastAsia="ru-RU"/>
        </w:rPr>
      </w:pPr>
    </w:p>
    <w:p w:rsidR="00295FF0" w:rsidRPr="00A16B40" w:rsidRDefault="00295FF0"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FC66D1" w:rsidRPr="00A16B40" w:rsidRDefault="00FC66D1" w:rsidP="00890AE3">
      <w:pPr>
        <w:rPr>
          <w:lang w:val="en-US" w:eastAsia="ru-RU"/>
        </w:rPr>
      </w:pPr>
    </w:p>
    <w:p w:rsidR="00295FF0" w:rsidRPr="00A16B40" w:rsidRDefault="00295FF0" w:rsidP="00890AE3">
      <w:pPr>
        <w:rPr>
          <w:lang w:val="en-US" w:eastAsia="ru-RU"/>
        </w:rPr>
      </w:pPr>
    </w:p>
    <w:p w:rsidR="00295FF0" w:rsidRPr="00A16B40" w:rsidRDefault="00295FF0" w:rsidP="00890AE3">
      <w:pPr>
        <w:rPr>
          <w:lang w:val="en-US" w:eastAsia="ru-RU"/>
        </w:rPr>
      </w:pPr>
    </w:p>
    <w:p w:rsidR="00BA00A2" w:rsidRDefault="00BA00A2" w:rsidP="00BA00A2">
      <w:pPr>
        <w:pStyle w:val="Heading1"/>
        <w:rPr>
          <w:rStyle w:val="fontstyle01"/>
          <w:rFonts w:asciiTheme="majorHAnsi" w:hAnsiTheme="majorHAnsi"/>
          <w:b/>
          <w:color w:val="2E74B5" w:themeColor="accent1" w:themeShade="BF"/>
          <w:sz w:val="32"/>
          <w:szCs w:val="32"/>
        </w:rPr>
      </w:pPr>
      <w:bookmarkStart w:id="17" w:name="_Toc479103172"/>
      <w:r w:rsidRPr="00BA00A2">
        <w:rPr>
          <w:b/>
        </w:rPr>
        <w:t xml:space="preserve">ПРИЛОЖЕНИЕ 1 </w:t>
      </w:r>
      <w:r w:rsidRPr="00BA00A2">
        <w:rPr>
          <w:rStyle w:val="fontstyle01"/>
          <w:rFonts w:asciiTheme="majorHAnsi" w:hAnsiTheme="majorHAnsi"/>
          <w:b/>
          <w:color w:val="2E74B5" w:themeColor="accent1" w:themeShade="BF"/>
          <w:sz w:val="32"/>
          <w:szCs w:val="32"/>
        </w:rPr>
        <w:t>«Некоторые коммерческие системы «Электронный нос»: модели и технологии».</w:t>
      </w:r>
      <w:bookmarkEnd w:id="17"/>
    </w:p>
    <w:tbl>
      <w:tblPr>
        <w:tblStyle w:val="TableGrid"/>
        <w:tblW w:w="5000" w:type="pct"/>
        <w:tblLook w:val="04A0" w:firstRow="1" w:lastRow="0" w:firstColumn="1" w:lastColumn="0" w:noHBand="0" w:noVBand="1"/>
      </w:tblPr>
      <w:tblGrid>
        <w:gridCol w:w="2484"/>
        <w:gridCol w:w="2323"/>
        <w:gridCol w:w="2454"/>
        <w:gridCol w:w="2084"/>
      </w:tblGrid>
      <w:tr w:rsidR="00295FF0" w:rsidTr="0091416E">
        <w:tc>
          <w:tcPr>
            <w:tcW w:w="1329" w:type="pct"/>
          </w:tcPr>
          <w:p w:rsidR="00295FF0" w:rsidRPr="00103D4A" w:rsidRDefault="00295FF0" w:rsidP="00767968">
            <w:pPr>
              <w:spacing w:line="240" w:lineRule="auto"/>
              <w:rPr>
                <w:b/>
                <w:lang w:eastAsia="ru-RU"/>
              </w:rPr>
            </w:pPr>
            <w:r w:rsidRPr="00103D4A">
              <w:rPr>
                <w:b/>
                <w:lang w:eastAsia="ru-RU"/>
              </w:rPr>
              <w:t>Тип</w:t>
            </w:r>
          </w:p>
        </w:tc>
        <w:tc>
          <w:tcPr>
            <w:tcW w:w="1243" w:type="pct"/>
          </w:tcPr>
          <w:p w:rsidR="00295FF0" w:rsidRPr="00103D4A" w:rsidRDefault="00295FF0" w:rsidP="00767968">
            <w:pPr>
              <w:spacing w:line="240" w:lineRule="auto"/>
              <w:rPr>
                <w:b/>
                <w:lang w:eastAsia="ru-RU"/>
              </w:rPr>
            </w:pPr>
            <w:r w:rsidRPr="00103D4A">
              <w:rPr>
                <w:b/>
                <w:lang w:eastAsia="ru-RU"/>
              </w:rPr>
              <w:t>Производитель</w:t>
            </w:r>
          </w:p>
        </w:tc>
        <w:tc>
          <w:tcPr>
            <w:tcW w:w="1313" w:type="pct"/>
          </w:tcPr>
          <w:p w:rsidR="00295FF0" w:rsidRPr="00103D4A" w:rsidRDefault="00295FF0" w:rsidP="00767968">
            <w:pPr>
              <w:spacing w:line="240" w:lineRule="auto"/>
              <w:rPr>
                <w:b/>
                <w:lang w:eastAsia="ru-RU"/>
              </w:rPr>
            </w:pPr>
            <w:r w:rsidRPr="00103D4A">
              <w:rPr>
                <w:b/>
                <w:lang w:eastAsia="ru-RU"/>
              </w:rPr>
              <w:t>Модели</w:t>
            </w:r>
          </w:p>
        </w:tc>
        <w:tc>
          <w:tcPr>
            <w:tcW w:w="1115" w:type="pct"/>
          </w:tcPr>
          <w:p w:rsidR="00295FF0" w:rsidRPr="00103D4A" w:rsidRDefault="00295FF0" w:rsidP="00767968">
            <w:pPr>
              <w:spacing w:line="240" w:lineRule="auto"/>
              <w:rPr>
                <w:b/>
                <w:lang w:eastAsia="ru-RU"/>
              </w:rPr>
            </w:pPr>
            <w:r w:rsidRPr="00103D4A">
              <w:rPr>
                <w:b/>
                <w:lang w:eastAsia="ru-RU"/>
              </w:rPr>
              <w:t>Технология</w:t>
            </w:r>
          </w:p>
        </w:tc>
      </w:tr>
      <w:tr w:rsidR="00295FF0" w:rsidRPr="003B4897" w:rsidTr="0091416E">
        <w:trPr>
          <w:trHeight w:val="782"/>
        </w:trPr>
        <w:tc>
          <w:tcPr>
            <w:tcW w:w="1329" w:type="pct"/>
            <w:vMerge w:val="restart"/>
          </w:tcPr>
          <w:p w:rsidR="00295FF0" w:rsidRDefault="00295FF0" w:rsidP="00767968">
            <w:pPr>
              <w:spacing w:line="240" w:lineRule="auto"/>
              <w:rPr>
                <w:lang w:eastAsia="ru-RU"/>
              </w:rPr>
            </w:pPr>
            <w:r>
              <w:rPr>
                <w:lang w:eastAsia="ru-RU"/>
              </w:rPr>
              <w:t xml:space="preserve">Моно-технология </w:t>
            </w:r>
          </w:p>
          <w:p w:rsidR="00295FF0" w:rsidRDefault="00295FF0" w:rsidP="00767968">
            <w:pPr>
              <w:spacing w:line="240" w:lineRule="auto"/>
              <w:rPr>
                <w:lang w:eastAsia="ru-RU"/>
              </w:rPr>
            </w:pPr>
            <w:r>
              <w:rPr>
                <w:lang w:eastAsia="ru-RU"/>
              </w:rPr>
              <w:t>(только «электронный нос»)</w:t>
            </w:r>
          </w:p>
        </w:tc>
        <w:tc>
          <w:tcPr>
            <w:tcW w:w="1243" w:type="pct"/>
          </w:tcPr>
          <w:p w:rsidR="00295FF0" w:rsidRPr="003B4897" w:rsidRDefault="00295FF0" w:rsidP="00767968">
            <w:pPr>
              <w:spacing w:line="240" w:lineRule="auto"/>
              <w:rPr>
                <w:lang w:val="en-US" w:eastAsia="ru-RU"/>
              </w:rPr>
            </w:pPr>
            <w:r w:rsidRPr="003B4897">
              <w:rPr>
                <w:lang w:val="en-US" w:eastAsia="ru-RU"/>
              </w:rPr>
              <w:t>Airsense Analytics</w:t>
            </w:r>
          </w:p>
        </w:tc>
        <w:tc>
          <w:tcPr>
            <w:tcW w:w="1313" w:type="pct"/>
          </w:tcPr>
          <w:p w:rsidR="00295FF0" w:rsidRPr="003B4897" w:rsidRDefault="00295FF0" w:rsidP="00767968">
            <w:pPr>
              <w:spacing w:line="240" w:lineRule="auto"/>
              <w:rPr>
                <w:lang w:val="en-US" w:eastAsia="ru-RU"/>
              </w:rPr>
            </w:pPr>
            <w:r w:rsidRPr="003B4897">
              <w:rPr>
                <w:lang w:val="en-US" w:eastAsia="ru-RU"/>
              </w:rPr>
              <w:t>i-Pen, PEN2, PEN3</w:t>
            </w:r>
          </w:p>
        </w:tc>
        <w:tc>
          <w:tcPr>
            <w:tcW w:w="1115" w:type="pct"/>
          </w:tcPr>
          <w:p w:rsidR="00295FF0" w:rsidRPr="003B4897" w:rsidRDefault="00295FF0" w:rsidP="00767968">
            <w:pPr>
              <w:spacing w:line="240" w:lineRule="auto"/>
              <w:rPr>
                <w:lang w:val="en-US" w:eastAsia="ru-RU"/>
              </w:rPr>
            </w:pPr>
            <w:r w:rsidRPr="003B4897">
              <w:rPr>
                <w:lang w:val="en-US" w:eastAsia="ru-RU"/>
              </w:rPr>
              <w:t xml:space="preserve">  MOS sensors</w:t>
            </w:r>
          </w:p>
        </w:tc>
      </w:tr>
      <w:tr w:rsidR="00295FF0" w:rsidRPr="003B4897"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3B4897">
              <w:rPr>
                <w:lang w:val="en-US" w:eastAsia="ru-RU"/>
              </w:rPr>
              <w:t>Alpha MOS</w:t>
            </w:r>
          </w:p>
        </w:tc>
        <w:tc>
          <w:tcPr>
            <w:tcW w:w="1313" w:type="pct"/>
          </w:tcPr>
          <w:p w:rsidR="00295FF0" w:rsidRDefault="00295FF0" w:rsidP="00767968">
            <w:pPr>
              <w:spacing w:line="240" w:lineRule="auto"/>
              <w:rPr>
                <w:lang w:eastAsia="ru-RU"/>
              </w:rPr>
            </w:pPr>
            <w:r w:rsidRPr="003B4897">
              <w:rPr>
                <w:lang w:val="en-US" w:eastAsia="ru-RU"/>
              </w:rPr>
              <w:t>FOX 2000, 3000, 4000</w:t>
            </w:r>
          </w:p>
        </w:tc>
        <w:tc>
          <w:tcPr>
            <w:tcW w:w="1115" w:type="pct"/>
          </w:tcPr>
          <w:p w:rsidR="00295FF0" w:rsidRDefault="00295FF0" w:rsidP="00767968">
            <w:pPr>
              <w:spacing w:line="240" w:lineRule="auto"/>
              <w:rPr>
                <w:lang w:eastAsia="ru-RU"/>
              </w:rPr>
            </w:pPr>
            <w:r w:rsidRPr="003B4897">
              <w:rPr>
                <w:lang w:eastAsia="ru-RU"/>
              </w:rPr>
              <w:t xml:space="preserve">  MOS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Pr="003B4897" w:rsidRDefault="00295FF0" w:rsidP="00767968">
            <w:pPr>
              <w:spacing w:line="240" w:lineRule="auto"/>
              <w:rPr>
                <w:lang w:val="en-US" w:eastAsia="ru-RU"/>
              </w:rPr>
            </w:pPr>
            <w:r w:rsidRPr="003B4897">
              <w:rPr>
                <w:rFonts w:ascii="TimesNewRomanPSMT" w:hAnsi="TimesNewRomanPSMT"/>
                <w:color w:val="000000"/>
                <w:lang w:val="en-US"/>
              </w:rPr>
              <w:t xml:space="preserve">Applied Sensor </w:t>
            </w:r>
          </w:p>
        </w:tc>
        <w:tc>
          <w:tcPr>
            <w:tcW w:w="1313" w:type="pct"/>
          </w:tcPr>
          <w:p w:rsidR="00295FF0" w:rsidRPr="003B4897" w:rsidRDefault="00295FF0" w:rsidP="00767968">
            <w:pPr>
              <w:spacing w:line="240" w:lineRule="auto"/>
              <w:rPr>
                <w:lang w:val="en-US" w:eastAsia="ru-RU"/>
              </w:rPr>
            </w:pPr>
            <w:r w:rsidRPr="003B4897">
              <w:rPr>
                <w:rFonts w:ascii="TimesNewRomanPSMT" w:hAnsi="TimesNewRomanPSMT"/>
                <w:color w:val="000000"/>
                <w:lang w:val="en-US"/>
              </w:rPr>
              <w:t>Air quality module</w:t>
            </w:r>
          </w:p>
        </w:tc>
        <w:tc>
          <w:tcPr>
            <w:tcW w:w="1115" w:type="pct"/>
          </w:tcPr>
          <w:p w:rsidR="00295FF0" w:rsidRDefault="00295FF0" w:rsidP="00767968">
            <w:pPr>
              <w:spacing w:line="240" w:lineRule="auto"/>
              <w:rPr>
                <w:lang w:eastAsia="ru-RU"/>
              </w:rPr>
            </w:pPr>
            <w:r w:rsidRPr="003B4897">
              <w:rPr>
                <w:lang w:val="en-US" w:eastAsia="ru-RU"/>
              </w:rPr>
              <w:t xml:space="preserve">  </w:t>
            </w:r>
            <w:r w:rsidRPr="003B4897">
              <w:rPr>
                <w:lang w:eastAsia="ru-RU"/>
              </w:rPr>
              <w:t>MOS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3B4897">
              <w:rPr>
                <w:rFonts w:ascii="TimesNewRomanPSMT" w:hAnsi="TimesNewRomanPSMT"/>
                <w:color w:val="000000"/>
              </w:rPr>
              <w:t>Chemsensing</w:t>
            </w:r>
          </w:p>
        </w:tc>
        <w:tc>
          <w:tcPr>
            <w:tcW w:w="1313" w:type="pct"/>
          </w:tcPr>
          <w:p w:rsidR="00295FF0" w:rsidRDefault="00295FF0" w:rsidP="00767968">
            <w:pPr>
              <w:spacing w:line="240" w:lineRule="auto"/>
              <w:rPr>
                <w:lang w:eastAsia="ru-RU"/>
              </w:rPr>
            </w:pPr>
            <w:r w:rsidRPr="003B4897">
              <w:rPr>
                <w:rFonts w:ascii="TimesNewRomanPSMT" w:hAnsi="TimesNewRomanPSMT"/>
                <w:color w:val="000000"/>
              </w:rPr>
              <w:t>ChemSensing Sensor array</w:t>
            </w:r>
          </w:p>
        </w:tc>
        <w:tc>
          <w:tcPr>
            <w:tcW w:w="1115" w:type="pct"/>
          </w:tcPr>
          <w:p w:rsidR="00295FF0" w:rsidRDefault="00295FF0" w:rsidP="00767968">
            <w:pPr>
              <w:spacing w:line="240" w:lineRule="auto"/>
              <w:rPr>
                <w:lang w:eastAsia="ru-RU"/>
              </w:rPr>
            </w:pPr>
            <w:r w:rsidRPr="003B4897">
              <w:rPr>
                <w:lang w:eastAsia="ru-RU"/>
              </w:rPr>
              <w:t xml:space="preserve">  </w:t>
            </w:r>
            <w:r w:rsidRPr="00EA2567">
              <w:rPr>
                <w:rFonts w:ascii="TimesNewRomanPSMT" w:hAnsi="TimesNewRomanPSMT"/>
                <w:color w:val="000000"/>
              </w:rPr>
              <w:t>Colorimetric optical</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3B4897">
              <w:rPr>
                <w:rFonts w:ascii="TimesNewRomanPSMT" w:hAnsi="TimesNewRomanPSMT"/>
                <w:color w:val="000000"/>
              </w:rPr>
              <w:t xml:space="preserve">CogniScent Inc. </w:t>
            </w:r>
          </w:p>
        </w:tc>
        <w:tc>
          <w:tcPr>
            <w:tcW w:w="1313" w:type="pct"/>
          </w:tcPr>
          <w:p w:rsidR="00295FF0" w:rsidRDefault="00295FF0" w:rsidP="00767968">
            <w:pPr>
              <w:spacing w:line="240" w:lineRule="auto"/>
              <w:rPr>
                <w:lang w:eastAsia="ru-RU"/>
              </w:rPr>
            </w:pPr>
            <w:r w:rsidRPr="003B4897">
              <w:rPr>
                <w:rFonts w:ascii="TimesNewRomanPSMT" w:hAnsi="TimesNewRomanPSMT"/>
                <w:color w:val="000000"/>
              </w:rPr>
              <w:t>ScenTrak</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Dye polymer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3B4897">
              <w:rPr>
                <w:rFonts w:ascii="TimesNewRomanPSMT" w:hAnsi="TimesNewRomanPSMT"/>
                <w:color w:val="000000"/>
              </w:rPr>
              <w:t>Dr. Födisch AG</w:t>
            </w:r>
          </w:p>
        </w:tc>
        <w:tc>
          <w:tcPr>
            <w:tcW w:w="1313" w:type="pct"/>
          </w:tcPr>
          <w:p w:rsidR="00295FF0" w:rsidRDefault="00295FF0" w:rsidP="00767968">
            <w:pPr>
              <w:spacing w:line="240" w:lineRule="auto"/>
              <w:rPr>
                <w:lang w:eastAsia="ru-RU"/>
              </w:rPr>
            </w:pPr>
            <w:r w:rsidRPr="003B4897">
              <w:rPr>
                <w:rFonts w:ascii="TimesNewRomanPSMT" w:hAnsi="TimesNewRomanPSMT"/>
                <w:color w:val="000000"/>
              </w:rPr>
              <w:t>OMD 98, 1.10</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Receptor-based array</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EA2567">
              <w:rPr>
                <w:rFonts w:ascii="TimesNewRomanPSMT" w:hAnsi="TimesNewRomanPSMT"/>
                <w:color w:val="000000"/>
              </w:rPr>
              <w:t>Forschungszentrum</w:t>
            </w:r>
            <w:r w:rsidRPr="00EA2567">
              <w:rPr>
                <w:rFonts w:ascii="TimesNewRomanPSMT" w:hAnsi="TimesNewRomanPSMT"/>
                <w:color w:val="000000"/>
              </w:rPr>
              <w:br/>
              <w:t>Karlsruhe</w:t>
            </w:r>
          </w:p>
        </w:tc>
        <w:tc>
          <w:tcPr>
            <w:tcW w:w="1313" w:type="pct"/>
          </w:tcPr>
          <w:p w:rsidR="00295FF0" w:rsidRDefault="00295FF0" w:rsidP="00767968">
            <w:pPr>
              <w:spacing w:line="240" w:lineRule="auto"/>
              <w:rPr>
                <w:lang w:eastAsia="ru-RU"/>
              </w:rPr>
            </w:pPr>
            <w:r w:rsidRPr="00EA2567">
              <w:rPr>
                <w:rFonts w:ascii="TimesNewRomanPSMT" w:hAnsi="TimesNewRomanPSMT"/>
                <w:color w:val="000000"/>
              </w:rPr>
              <w:t>SAGAS</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MOS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EA2567">
              <w:rPr>
                <w:rFonts w:ascii="TimesNewRomanPSMT" w:hAnsi="TimesNewRomanPSMT"/>
                <w:color w:val="000000"/>
              </w:rPr>
              <w:t xml:space="preserve">Gerstel GmbH Co. </w:t>
            </w:r>
          </w:p>
        </w:tc>
        <w:tc>
          <w:tcPr>
            <w:tcW w:w="1313" w:type="pct"/>
          </w:tcPr>
          <w:p w:rsidR="00295FF0" w:rsidRDefault="00295FF0" w:rsidP="00767968">
            <w:pPr>
              <w:spacing w:line="240" w:lineRule="auto"/>
              <w:rPr>
                <w:lang w:eastAsia="ru-RU"/>
              </w:rPr>
            </w:pPr>
            <w:r w:rsidRPr="00EA2567">
              <w:rPr>
                <w:rFonts w:ascii="TimesNewRomanPSMT" w:hAnsi="TimesNewRomanPSMT"/>
                <w:color w:val="000000"/>
              </w:rPr>
              <w:t>QSC</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SAW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GSG Mess- und Analysengeräte</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MOSES II</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Modular gas sensors</w:t>
            </w:r>
          </w:p>
        </w:tc>
      </w:tr>
      <w:tr w:rsidR="00295FF0" w:rsidRPr="00DD72D9"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Illumina Inc.</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oNose</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Fluorescence optical</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Microsensor Systems Inc</w:t>
            </w:r>
          </w:p>
        </w:tc>
        <w:tc>
          <w:tcPr>
            <w:tcW w:w="1313" w:type="pct"/>
          </w:tcPr>
          <w:p w:rsidR="00295FF0" w:rsidRPr="00B70B42" w:rsidRDefault="00295FF0" w:rsidP="00767968">
            <w:pPr>
              <w:spacing w:line="240" w:lineRule="auto"/>
              <w:rPr>
                <w:rFonts w:ascii="TimesNewRomanPSMT" w:hAnsi="TimesNewRomanPSMT"/>
                <w:color w:val="000000"/>
                <w:lang w:val="en-US"/>
              </w:rPr>
            </w:pPr>
            <w:r w:rsidRPr="00B70B42">
              <w:rPr>
                <w:rFonts w:ascii="TimesNewRomanPSMT" w:hAnsi="TimesNewRomanPSMT"/>
                <w:color w:val="000000"/>
                <w:lang w:val="en-US"/>
              </w:rPr>
              <w:t>Hazmatcad, Fuel Sniffer, SAW MiniCAD mk II</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SAW sensors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Osmetech Plc</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Aromascan A32S</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Conducting polymers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Sacmi</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EOS 835, Ambiente</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Gas sensor array</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Scensive Technol.</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Bloodhound ST214</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Conducting polymers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Smiths Group plc</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Cyranose 320</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Carbon black-polymers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Sysca AG</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Artinose</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MOS sensors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Technobiochip</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LibraNose 2.1</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QMB sensors</w:t>
            </w:r>
          </w:p>
        </w:tc>
      </w:tr>
      <w:tr w:rsidR="00295FF0" w:rsidRPr="002A2D28" w:rsidTr="0091416E">
        <w:trPr>
          <w:trHeight w:val="782"/>
        </w:trPr>
        <w:tc>
          <w:tcPr>
            <w:tcW w:w="1329" w:type="pct"/>
            <w:vMerge w:val="restart"/>
          </w:tcPr>
          <w:p w:rsidR="00295FF0"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 xml:space="preserve">Комбинированная технология </w:t>
            </w:r>
          </w:p>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w:t>
            </w:r>
            <w:r w:rsidRPr="00295FF0">
              <w:rPr>
                <w:rFonts w:ascii="Times New Roman" w:hAnsi="Times New Roman" w:cs="Times New Roman"/>
                <w:lang w:eastAsia="ru-RU"/>
              </w:rPr>
              <w:t>“</w:t>
            </w:r>
            <w:r w:rsidRPr="002A2D28">
              <w:rPr>
                <w:rFonts w:ascii="Times New Roman" w:hAnsi="Times New Roman" w:cs="Times New Roman"/>
                <w:lang w:eastAsia="ru-RU"/>
              </w:rPr>
              <w:t>электронный нос</w:t>
            </w:r>
            <w:r w:rsidRPr="00295FF0">
              <w:rPr>
                <w:rFonts w:ascii="Times New Roman" w:hAnsi="Times New Roman" w:cs="Times New Roman"/>
                <w:lang w:eastAsia="ru-RU"/>
              </w:rPr>
              <w:t>”</w:t>
            </w:r>
            <w:r w:rsidRPr="002A2D28">
              <w:rPr>
                <w:rFonts w:ascii="Times New Roman" w:hAnsi="Times New Roman" w:cs="Times New Roman"/>
                <w:lang w:eastAsia="ru-RU"/>
              </w:rPr>
              <w:t xml:space="preserve"> + другие типы)</w:t>
            </w: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Airsense Analytics</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GDA 2</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MOS, EC, IMS, PID</w:t>
            </w:r>
          </w:p>
        </w:tc>
      </w:tr>
      <w:tr w:rsidR="00295FF0" w:rsidRPr="002A2D28"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Alpha MOS</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RQ Box, Prometheus</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MOS, EC, PID, MS</w:t>
            </w:r>
          </w:p>
        </w:tc>
      </w:tr>
      <w:tr w:rsidR="00295FF0" w:rsidRPr="002A2D28"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Electronic Sensor Technology</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ZNose 4200, 4300, 7100</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SAW, GC</w:t>
            </w:r>
          </w:p>
        </w:tc>
      </w:tr>
      <w:tr w:rsidR="00295FF0" w:rsidRPr="002A2D28"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Microsensor Syst.</w:t>
            </w:r>
          </w:p>
        </w:tc>
        <w:tc>
          <w:tcPr>
            <w:tcW w:w="1313" w:type="pct"/>
          </w:tcPr>
          <w:p w:rsidR="00295FF0" w:rsidRPr="00B70B42" w:rsidRDefault="00295FF0" w:rsidP="00767968">
            <w:pPr>
              <w:spacing w:line="240" w:lineRule="auto"/>
              <w:rPr>
                <w:rFonts w:ascii="Times New Roman" w:hAnsi="Times New Roman" w:cs="Times New Roman"/>
                <w:lang w:val="en-US" w:eastAsia="ru-RU"/>
              </w:rPr>
            </w:pPr>
            <w:r w:rsidRPr="00B70B42">
              <w:rPr>
                <w:rFonts w:ascii="Times New Roman" w:hAnsi="Times New Roman" w:cs="Times New Roman"/>
                <w:lang w:val="en-US" w:eastAsia="ru-RU"/>
              </w:rPr>
              <w:t>Hazmatcad Plus CW Sentry 3G</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SAW, EC</w:t>
            </w:r>
          </w:p>
        </w:tc>
      </w:tr>
      <w:tr w:rsidR="00295FF0" w:rsidRPr="002F2106"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Rae Systems</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Area RAE monitor IAQRAE</w:t>
            </w:r>
          </w:p>
        </w:tc>
        <w:tc>
          <w:tcPr>
            <w:tcW w:w="1115" w:type="pct"/>
          </w:tcPr>
          <w:p w:rsidR="00295FF0" w:rsidRPr="00B70B42" w:rsidRDefault="00295FF0" w:rsidP="00767968">
            <w:pPr>
              <w:spacing w:line="240" w:lineRule="auto"/>
              <w:rPr>
                <w:rFonts w:ascii="Times New Roman" w:hAnsi="Times New Roman" w:cs="Times New Roman"/>
                <w:lang w:val="en-US" w:eastAsia="ru-RU"/>
              </w:rPr>
            </w:pPr>
            <w:r w:rsidRPr="00B70B42">
              <w:rPr>
                <w:rFonts w:ascii="Times New Roman" w:hAnsi="Times New Roman" w:cs="Times New Roman"/>
                <w:lang w:val="en-US" w:eastAsia="ru-RU"/>
              </w:rPr>
              <w:t>Thermistor, EC, PID, CO2, humidity</w:t>
            </w:r>
          </w:p>
        </w:tc>
      </w:tr>
      <w:tr w:rsidR="00295FF0" w:rsidRPr="002A2D28" w:rsidTr="0091416E">
        <w:trPr>
          <w:trHeight w:val="782"/>
        </w:trPr>
        <w:tc>
          <w:tcPr>
            <w:tcW w:w="1329" w:type="pct"/>
            <w:vMerge/>
          </w:tcPr>
          <w:p w:rsidR="00295FF0" w:rsidRPr="00B70B42" w:rsidRDefault="00295FF0" w:rsidP="00767968">
            <w:pPr>
              <w:spacing w:line="240" w:lineRule="auto"/>
              <w:rPr>
                <w:rFonts w:ascii="Times New Roman" w:hAnsi="Times New Roman" w:cs="Times New Roman"/>
                <w:lang w:val="en-US"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RST Rostock</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FF2, GFD1</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MOS, QMB, SAW</w:t>
            </w:r>
          </w:p>
        </w:tc>
      </w:tr>
    </w:tbl>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AB711A">
      <w:pPr>
        <w:widowControl w:val="0"/>
        <w:spacing w:after="0" w:line="240" w:lineRule="auto"/>
        <w:rPr>
          <w:rFonts w:ascii="Times New Roman" w:eastAsia="Times New Roman" w:hAnsi="Times New Roman"/>
          <w:sz w:val="26"/>
          <w:szCs w:val="26"/>
          <w:lang w:eastAsia="ru-RU"/>
        </w:rPr>
      </w:pPr>
    </w:p>
    <w:p w:rsidR="005C42A9" w:rsidRPr="00AB711A" w:rsidRDefault="005C42A9" w:rsidP="00BF6E8C">
      <w:pPr>
        <w:widowControl w:val="0"/>
        <w:autoSpaceDE w:val="0"/>
        <w:autoSpaceDN w:val="0"/>
        <w:adjustRightInd w:val="0"/>
        <w:jc w:val="both"/>
        <w:rPr>
          <w:sz w:val="28"/>
          <w:szCs w:val="28"/>
        </w:rPr>
      </w:pPr>
    </w:p>
    <w:sectPr w:rsidR="005C42A9" w:rsidRPr="00AB711A">
      <w:headerReference w:type="even" r:id="rId22"/>
      <w:headerReference w:type="default" r:id="rId23"/>
      <w:footerReference w:type="even" r:id="rId24"/>
      <w:footerReference w:type="default" r:id="rId25"/>
      <w:headerReference w:type="first" r:id="rId26"/>
      <w:footerReference w:type="first" r:id="rId27"/>
      <w:pgSz w:w="11906" w:h="16838"/>
      <w:pgMar w:top="1134" w:right="850" w:bottom="1134"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53A" w:rsidRDefault="00AD553A" w:rsidP="00F83BDF">
      <w:pPr>
        <w:spacing w:after="0" w:line="240" w:lineRule="auto"/>
      </w:pPr>
      <w:r>
        <w:separator/>
      </w:r>
    </w:p>
  </w:endnote>
  <w:endnote w:type="continuationSeparator" w:id="0">
    <w:p w:rsidR="00AD553A" w:rsidRDefault="00AD553A" w:rsidP="00F8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MT">
    <w:altName w:val="Times New Roman"/>
    <w:panose1 w:val="00000000000000000000"/>
    <w:charset w:val="00"/>
    <w:family w:val="roman"/>
    <w:notTrueType/>
    <w:pitch w:val="default"/>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New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98" w:rsidRDefault="001972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649591"/>
      <w:docPartObj>
        <w:docPartGallery w:val="Page Numbers (Bottom of Page)"/>
        <w:docPartUnique/>
      </w:docPartObj>
    </w:sdtPr>
    <w:sdtEndPr>
      <w:rPr>
        <w:noProof/>
      </w:rPr>
    </w:sdtEndPr>
    <w:sdtContent>
      <w:p w:rsidR="00197298" w:rsidRDefault="00197298">
        <w:pPr>
          <w:pStyle w:val="Footer"/>
          <w:jc w:val="right"/>
        </w:pPr>
        <w:r>
          <w:fldChar w:fldCharType="begin"/>
        </w:r>
        <w:r>
          <w:instrText xml:space="preserve"> PAGE   \* MERGEFORMAT </w:instrText>
        </w:r>
        <w:r>
          <w:fldChar w:fldCharType="separate"/>
        </w:r>
        <w:r w:rsidR="00685611">
          <w:rPr>
            <w:noProof/>
          </w:rPr>
          <w:t>30</w:t>
        </w:r>
        <w:r>
          <w:rPr>
            <w:noProof/>
          </w:rPr>
          <w:fldChar w:fldCharType="end"/>
        </w:r>
      </w:p>
    </w:sdtContent>
  </w:sdt>
  <w:p w:rsidR="00197298" w:rsidRDefault="001972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98" w:rsidRDefault="001972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53A" w:rsidRDefault="00AD553A" w:rsidP="00F83BDF">
      <w:pPr>
        <w:spacing w:after="0" w:line="240" w:lineRule="auto"/>
      </w:pPr>
      <w:r>
        <w:separator/>
      </w:r>
    </w:p>
  </w:footnote>
  <w:footnote w:type="continuationSeparator" w:id="0">
    <w:p w:rsidR="00AD553A" w:rsidRDefault="00AD553A" w:rsidP="00F83B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98" w:rsidRDefault="001972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98" w:rsidRDefault="001972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98" w:rsidRDefault="001972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6ACA"/>
    <w:multiLevelType w:val="hybridMultilevel"/>
    <w:tmpl w:val="309E9A4A"/>
    <w:lvl w:ilvl="0" w:tplc="E6200D9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6F1D25"/>
    <w:multiLevelType w:val="multilevel"/>
    <w:tmpl w:val="746CE1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5E5132"/>
    <w:multiLevelType w:val="multilevel"/>
    <w:tmpl w:val="634A83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E4335EE"/>
    <w:multiLevelType w:val="multilevel"/>
    <w:tmpl w:val="3E20E16C"/>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C6463B"/>
    <w:multiLevelType w:val="hybridMultilevel"/>
    <w:tmpl w:val="05340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52577B"/>
    <w:multiLevelType w:val="hybridMultilevel"/>
    <w:tmpl w:val="22D81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AE3193"/>
    <w:multiLevelType w:val="multilevel"/>
    <w:tmpl w:val="5DA4EF90"/>
    <w:lvl w:ilvl="0">
      <w:start w:val="1"/>
      <w:numFmt w:val="decimal"/>
      <w:lvlText w:val="%1."/>
      <w:lvlJc w:val="left"/>
      <w:pPr>
        <w:ind w:left="1069" w:hanging="360"/>
      </w:pPr>
      <w:rPr>
        <w:rFonts w:hint="default"/>
      </w:rPr>
    </w:lvl>
    <w:lvl w:ilvl="1">
      <w:numFmt w:val="decimal"/>
      <w:isLgl/>
      <w:lvlText w:val="%1.%2"/>
      <w:lvlJc w:val="left"/>
      <w:pPr>
        <w:ind w:left="1800" w:hanging="360"/>
      </w:pPr>
      <w:rPr>
        <w:rFonts w:ascii="Bold" w:eastAsiaTheme="minorEastAsia" w:hAnsi="Bold" w:cstheme="minorBidi" w:hint="default"/>
        <w:b/>
        <w:color w:val="000000"/>
        <w:sz w:val="20"/>
      </w:rPr>
    </w:lvl>
    <w:lvl w:ilvl="2">
      <w:start w:val="1"/>
      <w:numFmt w:val="decimal"/>
      <w:isLgl/>
      <w:lvlText w:val="%1.%2.%3"/>
      <w:lvlJc w:val="left"/>
      <w:pPr>
        <w:ind w:left="2891" w:hanging="720"/>
      </w:pPr>
      <w:rPr>
        <w:rFonts w:ascii="Bold" w:eastAsiaTheme="minorEastAsia" w:hAnsi="Bold" w:cstheme="minorBidi" w:hint="default"/>
        <w:b/>
        <w:color w:val="000000"/>
        <w:sz w:val="20"/>
      </w:rPr>
    </w:lvl>
    <w:lvl w:ilvl="3">
      <w:start w:val="1"/>
      <w:numFmt w:val="decimal"/>
      <w:isLgl/>
      <w:lvlText w:val="%1.%2.%3.%4"/>
      <w:lvlJc w:val="left"/>
      <w:pPr>
        <w:ind w:left="3982" w:hanging="1080"/>
      </w:pPr>
      <w:rPr>
        <w:rFonts w:ascii="Bold" w:eastAsiaTheme="minorEastAsia" w:hAnsi="Bold" w:cstheme="minorBidi" w:hint="default"/>
        <w:b/>
        <w:color w:val="000000"/>
        <w:sz w:val="20"/>
      </w:rPr>
    </w:lvl>
    <w:lvl w:ilvl="4">
      <w:start w:val="1"/>
      <w:numFmt w:val="decimal"/>
      <w:isLgl/>
      <w:lvlText w:val="%1.%2.%3.%4.%5"/>
      <w:lvlJc w:val="left"/>
      <w:pPr>
        <w:ind w:left="4713" w:hanging="1080"/>
      </w:pPr>
      <w:rPr>
        <w:rFonts w:ascii="Bold" w:eastAsiaTheme="minorEastAsia" w:hAnsi="Bold" w:cstheme="minorBidi" w:hint="default"/>
        <w:b/>
        <w:color w:val="000000"/>
        <w:sz w:val="20"/>
      </w:rPr>
    </w:lvl>
    <w:lvl w:ilvl="5">
      <w:start w:val="1"/>
      <w:numFmt w:val="decimal"/>
      <w:isLgl/>
      <w:lvlText w:val="%1.%2.%3.%4.%5.%6"/>
      <w:lvlJc w:val="left"/>
      <w:pPr>
        <w:ind w:left="5804" w:hanging="1440"/>
      </w:pPr>
      <w:rPr>
        <w:rFonts w:ascii="Bold" w:eastAsiaTheme="minorEastAsia" w:hAnsi="Bold" w:cstheme="minorBidi" w:hint="default"/>
        <w:b/>
        <w:color w:val="000000"/>
        <w:sz w:val="20"/>
      </w:rPr>
    </w:lvl>
    <w:lvl w:ilvl="6">
      <w:start w:val="1"/>
      <w:numFmt w:val="decimal"/>
      <w:isLgl/>
      <w:lvlText w:val="%1.%2.%3.%4.%5.%6.%7"/>
      <w:lvlJc w:val="left"/>
      <w:pPr>
        <w:ind w:left="6535" w:hanging="1440"/>
      </w:pPr>
      <w:rPr>
        <w:rFonts w:ascii="Bold" w:eastAsiaTheme="minorEastAsia" w:hAnsi="Bold" w:cstheme="minorBidi" w:hint="default"/>
        <w:b/>
        <w:color w:val="000000"/>
        <w:sz w:val="20"/>
      </w:rPr>
    </w:lvl>
    <w:lvl w:ilvl="7">
      <w:start w:val="1"/>
      <w:numFmt w:val="decimal"/>
      <w:isLgl/>
      <w:lvlText w:val="%1.%2.%3.%4.%5.%6.%7.%8"/>
      <w:lvlJc w:val="left"/>
      <w:pPr>
        <w:ind w:left="7626" w:hanging="1800"/>
      </w:pPr>
      <w:rPr>
        <w:rFonts w:ascii="Bold" w:eastAsiaTheme="minorEastAsia" w:hAnsi="Bold" w:cstheme="minorBidi" w:hint="default"/>
        <w:b/>
        <w:color w:val="000000"/>
        <w:sz w:val="20"/>
      </w:rPr>
    </w:lvl>
    <w:lvl w:ilvl="8">
      <w:start w:val="1"/>
      <w:numFmt w:val="decimal"/>
      <w:isLgl/>
      <w:lvlText w:val="%1.%2.%3.%4.%5.%6.%7.%8.%9"/>
      <w:lvlJc w:val="left"/>
      <w:pPr>
        <w:ind w:left="8717" w:hanging="2160"/>
      </w:pPr>
      <w:rPr>
        <w:rFonts w:ascii="Bold" w:eastAsiaTheme="minorEastAsia" w:hAnsi="Bold" w:cstheme="minorBidi" w:hint="default"/>
        <w:b/>
        <w:color w:val="000000"/>
        <w:sz w:val="20"/>
      </w:rPr>
    </w:lvl>
  </w:abstractNum>
  <w:abstractNum w:abstractNumId="7" w15:restartNumberingAfterBreak="0">
    <w:nsid w:val="483019C7"/>
    <w:multiLevelType w:val="hybridMultilevel"/>
    <w:tmpl w:val="9C5E6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AAF527B"/>
    <w:multiLevelType w:val="multilevel"/>
    <w:tmpl w:val="D91A54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E4615D8"/>
    <w:multiLevelType w:val="hybridMultilevel"/>
    <w:tmpl w:val="7F24F5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D1529B"/>
    <w:multiLevelType w:val="hybridMultilevel"/>
    <w:tmpl w:val="7F50A9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A278F3"/>
    <w:multiLevelType w:val="hybridMultilevel"/>
    <w:tmpl w:val="2A52F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145304"/>
    <w:multiLevelType w:val="multilevel"/>
    <w:tmpl w:val="CC9E7158"/>
    <w:lvl w:ilvl="0">
      <w:start w:val="1"/>
      <w:numFmt w:val="decimal"/>
      <w:lvlText w:val="%1."/>
      <w:lvlJc w:val="left"/>
      <w:pPr>
        <w:ind w:left="1040" w:hanging="360"/>
      </w:pPr>
      <w:rPr>
        <w:rFonts w:hint="default"/>
        <w:b w:val="0"/>
      </w:rPr>
    </w:lvl>
    <w:lvl w:ilvl="1">
      <w:start w:val="2"/>
      <w:numFmt w:val="decimal"/>
      <w:isLgl/>
      <w:lvlText w:val="%1.%2"/>
      <w:lvlJc w:val="left"/>
      <w:pPr>
        <w:ind w:left="1070" w:hanging="39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120" w:hanging="1440"/>
      </w:pPr>
      <w:rPr>
        <w:rFonts w:hint="default"/>
      </w:rPr>
    </w:lvl>
  </w:abstractNum>
  <w:abstractNum w:abstractNumId="13" w15:restartNumberingAfterBreak="0">
    <w:nsid w:val="74246404"/>
    <w:multiLevelType w:val="hybridMultilevel"/>
    <w:tmpl w:val="E6E20E6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9503E0"/>
    <w:multiLevelType w:val="hybridMultilevel"/>
    <w:tmpl w:val="BB78A0AE"/>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5" w15:restartNumberingAfterBreak="0">
    <w:nsid w:val="77873DF7"/>
    <w:multiLevelType w:val="hybridMultilevel"/>
    <w:tmpl w:val="B40A7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D90063"/>
    <w:multiLevelType w:val="hybridMultilevel"/>
    <w:tmpl w:val="FEAA59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12"/>
  </w:num>
  <w:num w:numId="5">
    <w:abstractNumId w:val="6"/>
  </w:num>
  <w:num w:numId="6">
    <w:abstractNumId w:val="8"/>
  </w:num>
  <w:num w:numId="7">
    <w:abstractNumId w:val="4"/>
  </w:num>
  <w:num w:numId="8">
    <w:abstractNumId w:val="3"/>
  </w:num>
  <w:num w:numId="9">
    <w:abstractNumId w:val="11"/>
  </w:num>
  <w:num w:numId="10">
    <w:abstractNumId w:val="7"/>
  </w:num>
  <w:num w:numId="11">
    <w:abstractNumId w:val="15"/>
  </w:num>
  <w:num w:numId="12">
    <w:abstractNumId w:val="14"/>
  </w:num>
  <w:num w:numId="13">
    <w:abstractNumId w:val="10"/>
  </w:num>
  <w:num w:numId="14">
    <w:abstractNumId w:val="16"/>
  </w:num>
  <w:num w:numId="15">
    <w:abstractNumId w:val="0"/>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56"/>
    <w:rsid w:val="000016F7"/>
    <w:rsid w:val="000107E7"/>
    <w:rsid w:val="0001158B"/>
    <w:rsid w:val="00015234"/>
    <w:rsid w:val="000160CA"/>
    <w:rsid w:val="00016742"/>
    <w:rsid w:val="00026ABA"/>
    <w:rsid w:val="00027AFC"/>
    <w:rsid w:val="000371D8"/>
    <w:rsid w:val="00041DAA"/>
    <w:rsid w:val="00044DF3"/>
    <w:rsid w:val="0005052F"/>
    <w:rsid w:val="0005186E"/>
    <w:rsid w:val="00051D8C"/>
    <w:rsid w:val="0005479F"/>
    <w:rsid w:val="00054D24"/>
    <w:rsid w:val="00061A57"/>
    <w:rsid w:val="000667E5"/>
    <w:rsid w:val="00066A97"/>
    <w:rsid w:val="0007055A"/>
    <w:rsid w:val="00075251"/>
    <w:rsid w:val="00077109"/>
    <w:rsid w:val="000803AB"/>
    <w:rsid w:val="00095801"/>
    <w:rsid w:val="00095CF0"/>
    <w:rsid w:val="000A0252"/>
    <w:rsid w:val="000A2189"/>
    <w:rsid w:val="000A23C9"/>
    <w:rsid w:val="000A24B0"/>
    <w:rsid w:val="000A338F"/>
    <w:rsid w:val="000A3490"/>
    <w:rsid w:val="000A462A"/>
    <w:rsid w:val="000B00D5"/>
    <w:rsid w:val="000B2A1E"/>
    <w:rsid w:val="000B2B09"/>
    <w:rsid w:val="000B6003"/>
    <w:rsid w:val="000B605F"/>
    <w:rsid w:val="000C20B7"/>
    <w:rsid w:val="000C2653"/>
    <w:rsid w:val="000C51D2"/>
    <w:rsid w:val="000D76AE"/>
    <w:rsid w:val="000D76E2"/>
    <w:rsid w:val="000E3915"/>
    <w:rsid w:val="000E6359"/>
    <w:rsid w:val="000E7F0D"/>
    <w:rsid w:val="000F2495"/>
    <w:rsid w:val="000F7DD2"/>
    <w:rsid w:val="001003FC"/>
    <w:rsid w:val="00103228"/>
    <w:rsid w:val="00103D4A"/>
    <w:rsid w:val="00103E99"/>
    <w:rsid w:val="00105A09"/>
    <w:rsid w:val="0011073E"/>
    <w:rsid w:val="0011074C"/>
    <w:rsid w:val="00113232"/>
    <w:rsid w:val="0011410D"/>
    <w:rsid w:val="00116A23"/>
    <w:rsid w:val="00117F8F"/>
    <w:rsid w:val="001207D7"/>
    <w:rsid w:val="00121DC3"/>
    <w:rsid w:val="00124B99"/>
    <w:rsid w:val="001271B6"/>
    <w:rsid w:val="00131A9F"/>
    <w:rsid w:val="0014308A"/>
    <w:rsid w:val="00145AA5"/>
    <w:rsid w:val="00145AEA"/>
    <w:rsid w:val="00157FD6"/>
    <w:rsid w:val="00160B8E"/>
    <w:rsid w:val="00163381"/>
    <w:rsid w:val="00166188"/>
    <w:rsid w:val="0016625B"/>
    <w:rsid w:val="001666B0"/>
    <w:rsid w:val="001708D8"/>
    <w:rsid w:val="00171DAF"/>
    <w:rsid w:val="001838D2"/>
    <w:rsid w:val="001900F4"/>
    <w:rsid w:val="001914AE"/>
    <w:rsid w:val="00196DFF"/>
    <w:rsid w:val="00197298"/>
    <w:rsid w:val="00197E0F"/>
    <w:rsid w:val="001A746D"/>
    <w:rsid w:val="001B4DFC"/>
    <w:rsid w:val="001B582B"/>
    <w:rsid w:val="001B62EC"/>
    <w:rsid w:val="001B6327"/>
    <w:rsid w:val="001B6BE4"/>
    <w:rsid w:val="001C0C37"/>
    <w:rsid w:val="001C36DE"/>
    <w:rsid w:val="001E3592"/>
    <w:rsid w:val="00200447"/>
    <w:rsid w:val="00200A3C"/>
    <w:rsid w:val="0020272A"/>
    <w:rsid w:val="00202FBB"/>
    <w:rsid w:val="002073CB"/>
    <w:rsid w:val="00212177"/>
    <w:rsid w:val="00214D21"/>
    <w:rsid w:val="00215323"/>
    <w:rsid w:val="0022098B"/>
    <w:rsid w:val="0022331F"/>
    <w:rsid w:val="00224EB1"/>
    <w:rsid w:val="00225C4F"/>
    <w:rsid w:val="00230E24"/>
    <w:rsid w:val="00233B25"/>
    <w:rsid w:val="002432AD"/>
    <w:rsid w:val="00246238"/>
    <w:rsid w:val="002476EB"/>
    <w:rsid w:val="00253CA8"/>
    <w:rsid w:val="002562A8"/>
    <w:rsid w:val="00257EF4"/>
    <w:rsid w:val="002605AF"/>
    <w:rsid w:val="00262458"/>
    <w:rsid w:val="00262A82"/>
    <w:rsid w:val="00266481"/>
    <w:rsid w:val="00277735"/>
    <w:rsid w:val="0028190C"/>
    <w:rsid w:val="002827CD"/>
    <w:rsid w:val="00287917"/>
    <w:rsid w:val="0029130D"/>
    <w:rsid w:val="00293E15"/>
    <w:rsid w:val="00295FF0"/>
    <w:rsid w:val="002973B8"/>
    <w:rsid w:val="002A3019"/>
    <w:rsid w:val="002A5AB5"/>
    <w:rsid w:val="002C5D3D"/>
    <w:rsid w:val="002C6E8D"/>
    <w:rsid w:val="002D2153"/>
    <w:rsid w:val="002D63AE"/>
    <w:rsid w:val="002F2106"/>
    <w:rsid w:val="002F57AF"/>
    <w:rsid w:val="002F67E9"/>
    <w:rsid w:val="0030075A"/>
    <w:rsid w:val="003017B7"/>
    <w:rsid w:val="00302CEF"/>
    <w:rsid w:val="0030480D"/>
    <w:rsid w:val="0030570A"/>
    <w:rsid w:val="00305CF7"/>
    <w:rsid w:val="00310BA3"/>
    <w:rsid w:val="00310F85"/>
    <w:rsid w:val="003161C7"/>
    <w:rsid w:val="00316D3E"/>
    <w:rsid w:val="003170C2"/>
    <w:rsid w:val="003223C0"/>
    <w:rsid w:val="0032288B"/>
    <w:rsid w:val="00325C75"/>
    <w:rsid w:val="00335CC8"/>
    <w:rsid w:val="00336258"/>
    <w:rsid w:val="00336A60"/>
    <w:rsid w:val="00341455"/>
    <w:rsid w:val="00341E92"/>
    <w:rsid w:val="00341EB2"/>
    <w:rsid w:val="0034273A"/>
    <w:rsid w:val="0034451B"/>
    <w:rsid w:val="003556BB"/>
    <w:rsid w:val="003620DA"/>
    <w:rsid w:val="003631DE"/>
    <w:rsid w:val="003640DC"/>
    <w:rsid w:val="00377656"/>
    <w:rsid w:val="003777F6"/>
    <w:rsid w:val="00382E3F"/>
    <w:rsid w:val="00384861"/>
    <w:rsid w:val="00384FAB"/>
    <w:rsid w:val="00391D25"/>
    <w:rsid w:val="00395839"/>
    <w:rsid w:val="003A2351"/>
    <w:rsid w:val="003A43F4"/>
    <w:rsid w:val="003A4FAE"/>
    <w:rsid w:val="003A616D"/>
    <w:rsid w:val="003B4897"/>
    <w:rsid w:val="003B5E39"/>
    <w:rsid w:val="003C2BE2"/>
    <w:rsid w:val="003D2DAC"/>
    <w:rsid w:val="003D5B18"/>
    <w:rsid w:val="003E3891"/>
    <w:rsid w:val="003F27FB"/>
    <w:rsid w:val="003F3EBC"/>
    <w:rsid w:val="003F45AA"/>
    <w:rsid w:val="003F5C36"/>
    <w:rsid w:val="003F62FB"/>
    <w:rsid w:val="0040017A"/>
    <w:rsid w:val="00400A4E"/>
    <w:rsid w:val="00401D28"/>
    <w:rsid w:val="00402F25"/>
    <w:rsid w:val="004035B9"/>
    <w:rsid w:val="00410629"/>
    <w:rsid w:val="004123D7"/>
    <w:rsid w:val="004140EC"/>
    <w:rsid w:val="004147FE"/>
    <w:rsid w:val="0042036A"/>
    <w:rsid w:val="00421CF1"/>
    <w:rsid w:val="00424F3C"/>
    <w:rsid w:val="00432222"/>
    <w:rsid w:val="00440367"/>
    <w:rsid w:val="004405D0"/>
    <w:rsid w:val="00441FF0"/>
    <w:rsid w:val="004421EB"/>
    <w:rsid w:val="00456F58"/>
    <w:rsid w:val="00464652"/>
    <w:rsid w:val="004650B2"/>
    <w:rsid w:val="0046697F"/>
    <w:rsid w:val="00467D8C"/>
    <w:rsid w:val="00470063"/>
    <w:rsid w:val="00470F18"/>
    <w:rsid w:val="00472997"/>
    <w:rsid w:val="004751E6"/>
    <w:rsid w:val="00477E8E"/>
    <w:rsid w:val="0048117D"/>
    <w:rsid w:val="00481581"/>
    <w:rsid w:val="00484D7D"/>
    <w:rsid w:val="00486EBF"/>
    <w:rsid w:val="0048787C"/>
    <w:rsid w:val="004909C5"/>
    <w:rsid w:val="00492A2F"/>
    <w:rsid w:val="004A1C63"/>
    <w:rsid w:val="004A4699"/>
    <w:rsid w:val="004C712F"/>
    <w:rsid w:val="004D1F3E"/>
    <w:rsid w:val="004D2C27"/>
    <w:rsid w:val="004D312C"/>
    <w:rsid w:val="004D3C35"/>
    <w:rsid w:val="004E47D7"/>
    <w:rsid w:val="004E76A0"/>
    <w:rsid w:val="004F38B2"/>
    <w:rsid w:val="005005FE"/>
    <w:rsid w:val="00501FF6"/>
    <w:rsid w:val="005050EF"/>
    <w:rsid w:val="00506A93"/>
    <w:rsid w:val="00507F3D"/>
    <w:rsid w:val="00517320"/>
    <w:rsid w:val="00521DC0"/>
    <w:rsid w:val="00522AA1"/>
    <w:rsid w:val="00522F91"/>
    <w:rsid w:val="005239C6"/>
    <w:rsid w:val="005259A0"/>
    <w:rsid w:val="005319D2"/>
    <w:rsid w:val="00534267"/>
    <w:rsid w:val="00536EF8"/>
    <w:rsid w:val="0054272D"/>
    <w:rsid w:val="005428D1"/>
    <w:rsid w:val="00544FB1"/>
    <w:rsid w:val="00553458"/>
    <w:rsid w:val="00557536"/>
    <w:rsid w:val="005630B9"/>
    <w:rsid w:val="00563AAB"/>
    <w:rsid w:val="00567C67"/>
    <w:rsid w:val="00576799"/>
    <w:rsid w:val="00577286"/>
    <w:rsid w:val="00582973"/>
    <w:rsid w:val="005839DA"/>
    <w:rsid w:val="00586B9A"/>
    <w:rsid w:val="0059209C"/>
    <w:rsid w:val="00593202"/>
    <w:rsid w:val="00597386"/>
    <w:rsid w:val="00597FA2"/>
    <w:rsid w:val="005A4187"/>
    <w:rsid w:val="005A4D46"/>
    <w:rsid w:val="005B1432"/>
    <w:rsid w:val="005B2FB3"/>
    <w:rsid w:val="005B5C08"/>
    <w:rsid w:val="005B5FEB"/>
    <w:rsid w:val="005C08B0"/>
    <w:rsid w:val="005C1080"/>
    <w:rsid w:val="005C42A9"/>
    <w:rsid w:val="005D1069"/>
    <w:rsid w:val="005D1D5F"/>
    <w:rsid w:val="005D1F94"/>
    <w:rsid w:val="005E1E31"/>
    <w:rsid w:val="005E685D"/>
    <w:rsid w:val="005E6C7B"/>
    <w:rsid w:val="005F3121"/>
    <w:rsid w:val="005F7D31"/>
    <w:rsid w:val="00604BC8"/>
    <w:rsid w:val="00613A2F"/>
    <w:rsid w:val="006141DD"/>
    <w:rsid w:val="00620964"/>
    <w:rsid w:val="0062173D"/>
    <w:rsid w:val="006327A2"/>
    <w:rsid w:val="00632BF3"/>
    <w:rsid w:val="006468BB"/>
    <w:rsid w:val="00654539"/>
    <w:rsid w:val="00654A2B"/>
    <w:rsid w:val="00656FE8"/>
    <w:rsid w:val="006631E3"/>
    <w:rsid w:val="00667153"/>
    <w:rsid w:val="00680D6A"/>
    <w:rsid w:val="00685611"/>
    <w:rsid w:val="00685754"/>
    <w:rsid w:val="00692574"/>
    <w:rsid w:val="006A0808"/>
    <w:rsid w:val="006A48AC"/>
    <w:rsid w:val="006A7548"/>
    <w:rsid w:val="006B0E85"/>
    <w:rsid w:val="006B216B"/>
    <w:rsid w:val="006B460F"/>
    <w:rsid w:val="006D32FE"/>
    <w:rsid w:val="006D3995"/>
    <w:rsid w:val="006D60C7"/>
    <w:rsid w:val="006E00EE"/>
    <w:rsid w:val="006E3D5F"/>
    <w:rsid w:val="006F6DEC"/>
    <w:rsid w:val="006F76F6"/>
    <w:rsid w:val="007000E3"/>
    <w:rsid w:val="007004E5"/>
    <w:rsid w:val="007025C1"/>
    <w:rsid w:val="00706316"/>
    <w:rsid w:val="00713B41"/>
    <w:rsid w:val="00715005"/>
    <w:rsid w:val="007174F2"/>
    <w:rsid w:val="00721110"/>
    <w:rsid w:val="00726CC2"/>
    <w:rsid w:val="007303CB"/>
    <w:rsid w:val="007307F0"/>
    <w:rsid w:val="00730FBF"/>
    <w:rsid w:val="00733F99"/>
    <w:rsid w:val="0073620B"/>
    <w:rsid w:val="007409F9"/>
    <w:rsid w:val="00741B28"/>
    <w:rsid w:val="00742CF7"/>
    <w:rsid w:val="0074571A"/>
    <w:rsid w:val="007462CA"/>
    <w:rsid w:val="00753342"/>
    <w:rsid w:val="0075354A"/>
    <w:rsid w:val="00753B32"/>
    <w:rsid w:val="00754C37"/>
    <w:rsid w:val="00755391"/>
    <w:rsid w:val="0075706A"/>
    <w:rsid w:val="0076312B"/>
    <w:rsid w:val="00767968"/>
    <w:rsid w:val="00770B9C"/>
    <w:rsid w:val="00782313"/>
    <w:rsid w:val="0078661B"/>
    <w:rsid w:val="00790EF1"/>
    <w:rsid w:val="007938FD"/>
    <w:rsid w:val="00793A07"/>
    <w:rsid w:val="0079494C"/>
    <w:rsid w:val="007A0DF4"/>
    <w:rsid w:val="007A1403"/>
    <w:rsid w:val="007A71C1"/>
    <w:rsid w:val="007B0AE5"/>
    <w:rsid w:val="007B175F"/>
    <w:rsid w:val="007B25C4"/>
    <w:rsid w:val="007B4288"/>
    <w:rsid w:val="007B5090"/>
    <w:rsid w:val="007D47C0"/>
    <w:rsid w:val="007D4D5C"/>
    <w:rsid w:val="007E053F"/>
    <w:rsid w:val="007E1533"/>
    <w:rsid w:val="007E282D"/>
    <w:rsid w:val="007E3B75"/>
    <w:rsid w:val="007F1C95"/>
    <w:rsid w:val="007F3A98"/>
    <w:rsid w:val="007F5B49"/>
    <w:rsid w:val="00806C9C"/>
    <w:rsid w:val="00815D07"/>
    <w:rsid w:val="00817A12"/>
    <w:rsid w:val="00817FE4"/>
    <w:rsid w:val="008201F3"/>
    <w:rsid w:val="00821662"/>
    <w:rsid w:val="00821B30"/>
    <w:rsid w:val="00822274"/>
    <w:rsid w:val="00822E24"/>
    <w:rsid w:val="00823212"/>
    <w:rsid w:val="00830A7D"/>
    <w:rsid w:val="00833FE8"/>
    <w:rsid w:val="00836639"/>
    <w:rsid w:val="00836AB6"/>
    <w:rsid w:val="00841614"/>
    <w:rsid w:val="00843D26"/>
    <w:rsid w:val="00845931"/>
    <w:rsid w:val="0084693C"/>
    <w:rsid w:val="00847E6A"/>
    <w:rsid w:val="00851685"/>
    <w:rsid w:val="00855BDF"/>
    <w:rsid w:val="00856E10"/>
    <w:rsid w:val="00857864"/>
    <w:rsid w:val="008612E3"/>
    <w:rsid w:val="008665D7"/>
    <w:rsid w:val="00880209"/>
    <w:rsid w:val="00882D60"/>
    <w:rsid w:val="008857C5"/>
    <w:rsid w:val="008906F1"/>
    <w:rsid w:val="00890AE3"/>
    <w:rsid w:val="008944EE"/>
    <w:rsid w:val="00894F4D"/>
    <w:rsid w:val="008A1DDB"/>
    <w:rsid w:val="008A5A48"/>
    <w:rsid w:val="008A5E6D"/>
    <w:rsid w:val="008B3A90"/>
    <w:rsid w:val="008C3B28"/>
    <w:rsid w:val="008C4E51"/>
    <w:rsid w:val="008C4E5A"/>
    <w:rsid w:val="008C55F1"/>
    <w:rsid w:val="008C5D2D"/>
    <w:rsid w:val="008D3DFE"/>
    <w:rsid w:val="008D5DB1"/>
    <w:rsid w:val="008E1256"/>
    <w:rsid w:val="008E367C"/>
    <w:rsid w:val="008E4298"/>
    <w:rsid w:val="008E676E"/>
    <w:rsid w:val="008F1000"/>
    <w:rsid w:val="008F1B81"/>
    <w:rsid w:val="009025EB"/>
    <w:rsid w:val="0091217C"/>
    <w:rsid w:val="00913E05"/>
    <w:rsid w:val="0091416E"/>
    <w:rsid w:val="00917849"/>
    <w:rsid w:val="00922B9A"/>
    <w:rsid w:val="00924AFC"/>
    <w:rsid w:val="00925CCF"/>
    <w:rsid w:val="009272F9"/>
    <w:rsid w:val="00927E30"/>
    <w:rsid w:val="009348A3"/>
    <w:rsid w:val="009376FB"/>
    <w:rsid w:val="00951DB6"/>
    <w:rsid w:val="00955F21"/>
    <w:rsid w:val="00963482"/>
    <w:rsid w:val="00967B20"/>
    <w:rsid w:val="00970C2C"/>
    <w:rsid w:val="009735A3"/>
    <w:rsid w:val="009765CE"/>
    <w:rsid w:val="00977706"/>
    <w:rsid w:val="0098131F"/>
    <w:rsid w:val="009856FD"/>
    <w:rsid w:val="009913B9"/>
    <w:rsid w:val="00993AA2"/>
    <w:rsid w:val="009A09A9"/>
    <w:rsid w:val="009A13C5"/>
    <w:rsid w:val="009A2507"/>
    <w:rsid w:val="009A6BAB"/>
    <w:rsid w:val="009B2FE3"/>
    <w:rsid w:val="009B3876"/>
    <w:rsid w:val="009B412B"/>
    <w:rsid w:val="009B4CE9"/>
    <w:rsid w:val="009B4D0A"/>
    <w:rsid w:val="009B525A"/>
    <w:rsid w:val="009C08E6"/>
    <w:rsid w:val="009C1D7F"/>
    <w:rsid w:val="009C60F7"/>
    <w:rsid w:val="009C7E0C"/>
    <w:rsid w:val="009D0AE7"/>
    <w:rsid w:val="009D23C0"/>
    <w:rsid w:val="009D6C0E"/>
    <w:rsid w:val="009D7833"/>
    <w:rsid w:val="009E1580"/>
    <w:rsid w:val="009E1694"/>
    <w:rsid w:val="009F25C7"/>
    <w:rsid w:val="009F7311"/>
    <w:rsid w:val="00A069A2"/>
    <w:rsid w:val="00A10CF2"/>
    <w:rsid w:val="00A121BE"/>
    <w:rsid w:val="00A16B40"/>
    <w:rsid w:val="00A20022"/>
    <w:rsid w:val="00A2402D"/>
    <w:rsid w:val="00A245E3"/>
    <w:rsid w:val="00A25AC4"/>
    <w:rsid w:val="00A2741B"/>
    <w:rsid w:val="00A30F4B"/>
    <w:rsid w:val="00A320C8"/>
    <w:rsid w:val="00A322DC"/>
    <w:rsid w:val="00A345A7"/>
    <w:rsid w:val="00A35CD7"/>
    <w:rsid w:val="00A42BDC"/>
    <w:rsid w:val="00A50509"/>
    <w:rsid w:val="00A55D90"/>
    <w:rsid w:val="00A57895"/>
    <w:rsid w:val="00A60C82"/>
    <w:rsid w:val="00A6269F"/>
    <w:rsid w:val="00A6362E"/>
    <w:rsid w:val="00A636EC"/>
    <w:rsid w:val="00A63752"/>
    <w:rsid w:val="00A64E3D"/>
    <w:rsid w:val="00A67944"/>
    <w:rsid w:val="00A73442"/>
    <w:rsid w:val="00A83DBB"/>
    <w:rsid w:val="00A9350D"/>
    <w:rsid w:val="00A9443A"/>
    <w:rsid w:val="00A94B5B"/>
    <w:rsid w:val="00A95AD7"/>
    <w:rsid w:val="00A979D0"/>
    <w:rsid w:val="00A97B71"/>
    <w:rsid w:val="00AA00B1"/>
    <w:rsid w:val="00AA027A"/>
    <w:rsid w:val="00AA10F3"/>
    <w:rsid w:val="00AA4C53"/>
    <w:rsid w:val="00AA73CD"/>
    <w:rsid w:val="00AB2541"/>
    <w:rsid w:val="00AB5C59"/>
    <w:rsid w:val="00AB711A"/>
    <w:rsid w:val="00AC0BC0"/>
    <w:rsid w:val="00AC1613"/>
    <w:rsid w:val="00AC5253"/>
    <w:rsid w:val="00AD0F99"/>
    <w:rsid w:val="00AD553A"/>
    <w:rsid w:val="00AD63D0"/>
    <w:rsid w:val="00AE0A8E"/>
    <w:rsid w:val="00AE3844"/>
    <w:rsid w:val="00AE4BC3"/>
    <w:rsid w:val="00AE77E1"/>
    <w:rsid w:val="00AF0980"/>
    <w:rsid w:val="00B11B1A"/>
    <w:rsid w:val="00B1228D"/>
    <w:rsid w:val="00B14DD3"/>
    <w:rsid w:val="00B1662B"/>
    <w:rsid w:val="00B16815"/>
    <w:rsid w:val="00B22E26"/>
    <w:rsid w:val="00B23C62"/>
    <w:rsid w:val="00B24F72"/>
    <w:rsid w:val="00B269B4"/>
    <w:rsid w:val="00B40FE1"/>
    <w:rsid w:val="00B41793"/>
    <w:rsid w:val="00B56302"/>
    <w:rsid w:val="00B62C10"/>
    <w:rsid w:val="00B66F9F"/>
    <w:rsid w:val="00B727B2"/>
    <w:rsid w:val="00B74814"/>
    <w:rsid w:val="00B766A0"/>
    <w:rsid w:val="00B8019C"/>
    <w:rsid w:val="00B824E6"/>
    <w:rsid w:val="00B83E4C"/>
    <w:rsid w:val="00B9056C"/>
    <w:rsid w:val="00B95382"/>
    <w:rsid w:val="00BA00A2"/>
    <w:rsid w:val="00BA09E7"/>
    <w:rsid w:val="00BA1974"/>
    <w:rsid w:val="00BA2315"/>
    <w:rsid w:val="00BA3147"/>
    <w:rsid w:val="00BA5374"/>
    <w:rsid w:val="00BA6870"/>
    <w:rsid w:val="00BB132D"/>
    <w:rsid w:val="00BB71F6"/>
    <w:rsid w:val="00BC057F"/>
    <w:rsid w:val="00BC063C"/>
    <w:rsid w:val="00BC3592"/>
    <w:rsid w:val="00BC4C6F"/>
    <w:rsid w:val="00BC6875"/>
    <w:rsid w:val="00BC7DAE"/>
    <w:rsid w:val="00BE5097"/>
    <w:rsid w:val="00BF061D"/>
    <w:rsid w:val="00BF419B"/>
    <w:rsid w:val="00BF6E8C"/>
    <w:rsid w:val="00C05075"/>
    <w:rsid w:val="00C05E08"/>
    <w:rsid w:val="00C11082"/>
    <w:rsid w:val="00C20262"/>
    <w:rsid w:val="00C21130"/>
    <w:rsid w:val="00C22B52"/>
    <w:rsid w:val="00C22D16"/>
    <w:rsid w:val="00C3382C"/>
    <w:rsid w:val="00C33CAA"/>
    <w:rsid w:val="00C34622"/>
    <w:rsid w:val="00C42402"/>
    <w:rsid w:val="00C43264"/>
    <w:rsid w:val="00C45350"/>
    <w:rsid w:val="00C62D2B"/>
    <w:rsid w:val="00C75D62"/>
    <w:rsid w:val="00C8140D"/>
    <w:rsid w:val="00C821FE"/>
    <w:rsid w:val="00C84CBD"/>
    <w:rsid w:val="00C90723"/>
    <w:rsid w:val="00C94A56"/>
    <w:rsid w:val="00C96C71"/>
    <w:rsid w:val="00CA3B79"/>
    <w:rsid w:val="00CB05C0"/>
    <w:rsid w:val="00CB4FFA"/>
    <w:rsid w:val="00CC0221"/>
    <w:rsid w:val="00CC571B"/>
    <w:rsid w:val="00CD734B"/>
    <w:rsid w:val="00CE67E7"/>
    <w:rsid w:val="00CF4F25"/>
    <w:rsid w:val="00CF683D"/>
    <w:rsid w:val="00D009FE"/>
    <w:rsid w:val="00D00CCB"/>
    <w:rsid w:val="00D01E54"/>
    <w:rsid w:val="00D05425"/>
    <w:rsid w:val="00D05CBD"/>
    <w:rsid w:val="00D06E0F"/>
    <w:rsid w:val="00D100F7"/>
    <w:rsid w:val="00D1492C"/>
    <w:rsid w:val="00D15958"/>
    <w:rsid w:val="00D166C9"/>
    <w:rsid w:val="00D20666"/>
    <w:rsid w:val="00D2398B"/>
    <w:rsid w:val="00D24C32"/>
    <w:rsid w:val="00D33C24"/>
    <w:rsid w:val="00D34995"/>
    <w:rsid w:val="00D35433"/>
    <w:rsid w:val="00D435B0"/>
    <w:rsid w:val="00D43C19"/>
    <w:rsid w:val="00D442DC"/>
    <w:rsid w:val="00D50379"/>
    <w:rsid w:val="00D514FE"/>
    <w:rsid w:val="00D53C77"/>
    <w:rsid w:val="00D54D51"/>
    <w:rsid w:val="00D57C9E"/>
    <w:rsid w:val="00D60689"/>
    <w:rsid w:val="00D6418F"/>
    <w:rsid w:val="00D679E6"/>
    <w:rsid w:val="00D67EC3"/>
    <w:rsid w:val="00D709DF"/>
    <w:rsid w:val="00D74959"/>
    <w:rsid w:val="00D75C7B"/>
    <w:rsid w:val="00D768C5"/>
    <w:rsid w:val="00D76DEF"/>
    <w:rsid w:val="00D805AD"/>
    <w:rsid w:val="00D842D5"/>
    <w:rsid w:val="00D9093A"/>
    <w:rsid w:val="00D94355"/>
    <w:rsid w:val="00D95A17"/>
    <w:rsid w:val="00D97EC1"/>
    <w:rsid w:val="00DA42D4"/>
    <w:rsid w:val="00DA718B"/>
    <w:rsid w:val="00DA7EF4"/>
    <w:rsid w:val="00DB1048"/>
    <w:rsid w:val="00DB72F3"/>
    <w:rsid w:val="00DB77E2"/>
    <w:rsid w:val="00DC5C28"/>
    <w:rsid w:val="00DC72E3"/>
    <w:rsid w:val="00DC73BB"/>
    <w:rsid w:val="00DD6391"/>
    <w:rsid w:val="00DE0EC7"/>
    <w:rsid w:val="00DE2647"/>
    <w:rsid w:val="00DE2658"/>
    <w:rsid w:val="00DE2BA9"/>
    <w:rsid w:val="00DE6407"/>
    <w:rsid w:val="00DF3AB5"/>
    <w:rsid w:val="00DF48D1"/>
    <w:rsid w:val="00E11AB9"/>
    <w:rsid w:val="00E120B1"/>
    <w:rsid w:val="00E30113"/>
    <w:rsid w:val="00E30166"/>
    <w:rsid w:val="00E3237C"/>
    <w:rsid w:val="00E35453"/>
    <w:rsid w:val="00E36818"/>
    <w:rsid w:val="00E36AA6"/>
    <w:rsid w:val="00E42911"/>
    <w:rsid w:val="00E43A27"/>
    <w:rsid w:val="00E44F5F"/>
    <w:rsid w:val="00E6118C"/>
    <w:rsid w:val="00E70407"/>
    <w:rsid w:val="00E74E77"/>
    <w:rsid w:val="00E757D6"/>
    <w:rsid w:val="00E76EC7"/>
    <w:rsid w:val="00E81CA8"/>
    <w:rsid w:val="00E84B3C"/>
    <w:rsid w:val="00E85FEB"/>
    <w:rsid w:val="00E867BF"/>
    <w:rsid w:val="00E91470"/>
    <w:rsid w:val="00E9229A"/>
    <w:rsid w:val="00E93664"/>
    <w:rsid w:val="00E93669"/>
    <w:rsid w:val="00E945F1"/>
    <w:rsid w:val="00EA0C71"/>
    <w:rsid w:val="00EA2567"/>
    <w:rsid w:val="00EA44E3"/>
    <w:rsid w:val="00EB4301"/>
    <w:rsid w:val="00EB4C9C"/>
    <w:rsid w:val="00EC0B56"/>
    <w:rsid w:val="00EC0DCB"/>
    <w:rsid w:val="00EC4B10"/>
    <w:rsid w:val="00EC51B5"/>
    <w:rsid w:val="00EC67D0"/>
    <w:rsid w:val="00ED3174"/>
    <w:rsid w:val="00ED3F42"/>
    <w:rsid w:val="00ED5093"/>
    <w:rsid w:val="00ED7D1C"/>
    <w:rsid w:val="00EE1A10"/>
    <w:rsid w:val="00EE26F1"/>
    <w:rsid w:val="00EE2BE7"/>
    <w:rsid w:val="00EE6A49"/>
    <w:rsid w:val="00EE7C0D"/>
    <w:rsid w:val="00EF1568"/>
    <w:rsid w:val="00EF15D0"/>
    <w:rsid w:val="00EF1F4F"/>
    <w:rsid w:val="00EF2076"/>
    <w:rsid w:val="00EF783B"/>
    <w:rsid w:val="00F003D6"/>
    <w:rsid w:val="00F04893"/>
    <w:rsid w:val="00F07219"/>
    <w:rsid w:val="00F07BEF"/>
    <w:rsid w:val="00F14C4B"/>
    <w:rsid w:val="00F1534D"/>
    <w:rsid w:val="00F15E89"/>
    <w:rsid w:val="00F17E41"/>
    <w:rsid w:val="00F25347"/>
    <w:rsid w:val="00F312D1"/>
    <w:rsid w:val="00F33D4E"/>
    <w:rsid w:val="00F3474E"/>
    <w:rsid w:val="00F369B8"/>
    <w:rsid w:val="00F373F2"/>
    <w:rsid w:val="00F412FE"/>
    <w:rsid w:val="00F43449"/>
    <w:rsid w:val="00F4378E"/>
    <w:rsid w:val="00F452A9"/>
    <w:rsid w:val="00F4547C"/>
    <w:rsid w:val="00F47CFD"/>
    <w:rsid w:val="00F50C89"/>
    <w:rsid w:val="00F51D12"/>
    <w:rsid w:val="00F56F4B"/>
    <w:rsid w:val="00F63C9F"/>
    <w:rsid w:val="00F644EB"/>
    <w:rsid w:val="00F64848"/>
    <w:rsid w:val="00F83BDF"/>
    <w:rsid w:val="00F9448D"/>
    <w:rsid w:val="00F96DEC"/>
    <w:rsid w:val="00FA06A2"/>
    <w:rsid w:val="00FB1572"/>
    <w:rsid w:val="00FB32A9"/>
    <w:rsid w:val="00FB429A"/>
    <w:rsid w:val="00FB45D6"/>
    <w:rsid w:val="00FC1E2A"/>
    <w:rsid w:val="00FC22F4"/>
    <w:rsid w:val="00FC25C9"/>
    <w:rsid w:val="00FC3181"/>
    <w:rsid w:val="00FC3DDA"/>
    <w:rsid w:val="00FC66D1"/>
    <w:rsid w:val="00FD4A78"/>
    <w:rsid w:val="00FE1007"/>
    <w:rsid w:val="00FE22BB"/>
    <w:rsid w:val="00FE59AD"/>
    <w:rsid w:val="00FF51AC"/>
    <w:rsid w:val="00FF6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4A29E-8959-42BF-957A-F7139F85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964"/>
    <w:pPr>
      <w:suppressAutoHyphens/>
      <w:spacing w:after="200" w:line="276" w:lineRule="auto"/>
    </w:pPr>
    <w:rPr>
      <w:rFonts w:eastAsiaTheme="minorEastAsia"/>
      <w:lang w:eastAsia="zh-CN"/>
    </w:rPr>
  </w:style>
  <w:style w:type="paragraph" w:styleId="Heading1">
    <w:name w:val="heading 1"/>
    <w:basedOn w:val="Normal"/>
    <w:next w:val="Normal"/>
    <w:link w:val="Heading1Char"/>
    <w:uiPriority w:val="9"/>
    <w:qFormat/>
    <w:rsid w:val="00DD6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1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2A9"/>
    <w:pPr>
      <w:ind w:left="720"/>
      <w:contextualSpacing/>
    </w:pPr>
  </w:style>
  <w:style w:type="character" w:customStyle="1" w:styleId="Heading1Char">
    <w:name w:val="Heading 1 Char"/>
    <w:basedOn w:val="DefaultParagraphFont"/>
    <w:link w:val="Heading1"/>
    <w:uiPriority w:val="9"/>
    <w:rsid w:val="00DD639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DD6391"/>
    <w:rPr>
      <w:rFonts w:asciiTheme="majorHAnsi" w:eastAsiaTheme="majorEastAsia" w:hAnsiTheme="majorHAnsi" w:cstheme="majorBidi"/>
      <w:color w:val="2E74B5" w:themeColor="accent1" w:themeShade="BF"/>
      <w:sz w:val="26"/>
      <w:szCs w:val="26"/>
      <w:lang w:eastAsia="zh-CN"/>
    </w:rPr>
  </w:style>
  <w:style w:type="character" w:customStyle="1" w:styleId="fontstyle01">
    <w:name w:val="fontstyle01"/>
    <w:basedOn w:val="DefaultParagraphFont"/>
    <w:rsid w:val="00890AE3"/>
    <w:rPr>
      <w:rFonts w:ascii="ArialMT" w:hAnsi="ArialMT" w:hint="default"/>
      <w:b w:val="0"/>
      <w:bCs w:val="0"/>
      <w:i w:val="0"/>
      <w:iCs w:val="0"/>
      <w:color w:val="231F20"/>
      <w:sz w:val="20"/>
      <w:szCs w:val="20"/>
    </w:rPr>
  </w:style>
  <w:style w:type="table" w:styleId="TableGrid">
    <w:name w:val="Table Grid"/>
    <w:basedOn w:val="TableNormal"/>
    <w:uiPriority w:val="39"/>
    <w:rsid w:val="0089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3BDF"/>
    <w:pPr>
      <w:tabs>
        <w:tab w:val="center" w:pos="4677"/>
        <w:tab w:val="right" w:pos="9355"/>
      </w:tabs>
      <w:spacing w:after="0" w:line="240" w:lineRule="auto"/>
    </w:pPr>
  </w:style>
  <w:style w:type="character" w:customStyle="1" w:styleId="HeaderChar">
    <w:name w:val="Header Char"/>
    <w:basedOn w:val="DefaultParagraphFont"/>
    <w:link w:val="Header"/>
    <w:uiPriority w:val="99"/>
    <w:rsid w:val="00F83BDF"/>
    <w:rPr>
      <w:rFonts w:eastAsiaTheme="minorEastAsia"/>
      <w:lang w:eastAsia="zh-CN"/>
    </w:rPr>
  </w:style>
  <w:style w:type="paragraph" w:styleId="Footer">
    <w:name w:val="footer"/>
    <w:basedOn w:val="Normal"/>
    <w:link w:val="FooterChar"/>
    <w:uiPriority w:val="99"/>
    <w:unhideWhenUsed/>
    <w:rsid w:val="00F83BDF"/>
    <w:pPr>
      <w:tabs>
        <w:tab w:val="center" w:pos="4677"/>
        <w:tab w:val="right" w:pos="9355"/>
      </w:tabs>
      <w:spacing w:after="0" w:line="240" w:lineRule="auto"/>
    </w:pPr>
  </w:style>
  <w:style w:type="character" w:customStyle="1" w:styleId="FooterChar">
    <w:name w:val="Footer Char"/>
    <w:basedOn w:val="DefaultParagraphFont"/>
    <w:link w:val="Footer"/>
    <w:uiPriority w:val="99"/>
    <w:rsid w:val="00F83BDF"/>
    <w:rPr>
      <w:rFonts w:eastAsiaTheme="minorEastAsia"/>
      <w:lang w:eastAsia="zh-CN"/>
    </w:rPr>
  </w:style>
  <w:style w:type="paragraph" w:styleId="TOCHeading">
    <w:name w:val="TOC Heading"/>
    <w:basedOn w:val="Heading1"/>
    <w:next w:val="Normal"/>
    <w:uiPriority w:val="39"/>
    <w:unhideWhenUsed/>
    <w:qFormat/>
    <w:rsid w:val="00F83BDF"/>
    <w:pPr>
      <w:suppressAutoHyphens w:val="0"/>
      <w:spacing w:line="259" w:lineRule="auto"/>
      <w:outlineLvl w:val="9"/>
    </w:pPr>
    <w:rPr>
      <w:lang w:val="en-US" w:eastAsia="en-US"/>
    </w:rPr>
  </w:style>
  <w:style w:type="paragraph" w:styleId="TOC1">
    <w:name w:val="toc 1"/>
    <w:basedOn w:val="Normal"/>
    <w:next w:val="Normal"/>
    <w:autoRedefine/>
    <w:uiPriority w:val="39"/>
    <w:unhideWhenUsed/>
    <w:rsid w:val="00F83BDF"/>
    <w:pPr>
      <w:spacing w:after="100"/>
    </w:pPr>
  </w:style>
  <w:style w:type="paragraph" w:styleId="TOC2">
    <w:name w:val="toc 2"/>
    <w:basedOn w:val="Normal"/>
    <w:next w:val="Normal"/>
    <w:autoRedefine/>
    <w:uiPriority w:val="39"/>
    <w:unhideWhenUsed/>
    <w:rsid w:val="00F83BDF"/>
    <w:pPr>
      <w:spacing w:after="100"/>
      <w:ind w:left="220"/>
    </w:pPr>
  </w:style>
  <w:style w:type="character" w:styleId="Hyperlink">
    <w:name w:val="Hyperlink"/>
    <w:basedOn w:val="DefaultParagraphFont"/>
    <w:uiPriority w:val="99"/>
    <w:unhideWhenUsed/>
    <w:rsid w:val="00F83BDF"/>
    <w:rPr>
      <w:color w:val="0563C1" w:themeColor="hyperlink"/>
      <w:u w:val="single"/>
    </w:rPr>
  </w:style>
  <w:style w:type="character" w:customStyle="1" w:styleId="Heading3Char">
    <w:name w:val="Heading 3 Char"/>
    <w:basedOn w:val="DefaultParagraphFont"/>
    <w:link w:val="Heading3"/>
    <w:uiPriority w:val="9"/>
    <w:rsid w:val="004D1F3E"/>
    <w:rPr>
      <w:rFonts w:asciiTheme="majorHAnsi" w:eastAsiaTheme="majorEastAsia" w:hAnsiTheme="majorHAnsi" w:cstheme="majorBidi"/>
      <w:color w:val="1F4D78" w:themeColor="accent1" w:themeShade="7F"/>
      <w:sz w:val="24"/>
      <w:szCs w:val="24"/>
      <w:lang w:eastAsia="zh-CN"/>
    </w:rPr>
  </w:style>
  <w:style w:type="paragraph" w:styleId="TOC3">
    <w:name w:val="toc 3"/>
    <w:basedOn w:val="Normal"/>
    <w:next w:val="Normal"/>
    <w:autoRedefine/>
    <w:uiPriority w:val="39"/>
    <w:unhideWhenUsed/>
    <w:rsid w:val="009F25C7"/>
    <w:pPr>
      <w:spacing w:after="100"/>
      <w:ind w:left="440"/>
    </w:pPr>
  </w:style>
  <w:style w:type="paragraph" w:customStyle="1" w:styleId="Textbody">
    <w:name w:val="Text body"/>
    <w:basedOn w:val="Normal"/>
    <w:rsid w:val="00EE6A49"/>
    <w:pPr>
      <w:widowControl w:val="0"/>
      <w:autoSpaceDN w:val="0"/>
      <w:spacing w:after="140" w:line="288" w:lineRule="auto"/>
      <w:textAlignment w:val="baseline"/>
    </w:pPr>
    <w:rPr>
      <w:rFonts w:ascii="Liberation Serif" w:eastAsia="Droid Sans Fallback" w:hAnsi="Liberation Serif" w:cs="FreeSans"/>
      <w:kern w:val="3"/>
      <w:sz w:val="24"/>
      <w:szCs w:val="24"/>
      <w:lang w:bidi="hi-IN"/>
    </w:rPr>
  </w:style>
  <w:style w:type="character" w:customStyle="1" w:styleId="StrongEmphasis">
    <w:name w:val="Strong Emphasis"/>
    <w:rsid w:val="00D94355"/>
    <w:rPr>
      <w:b/>
      <w:bCs/>
    </w:rPr>
  </w:style>
  <w:style w:type="character" w:customStyle="1" w:styleId="fontstyle21">
    <w:name w:val="fontstyle21"/>
    <w:basedOn w:val="DefaultParagraphFont"/>
    <w:rsid w:val="00DB1048"/>
    <w:rPr>
      <w:rFonts w:ascii="TimesNewRoman" w:hAnsi="TimesNewRoman" w:hint="default"/>
      <w:b w:val="0"/>
      <w:bCs w:val="0"/>
      <w:i w:val="0"/>
      <w:iCs w:val="0"/>
      <w:color w:val="000000"/>
      <w:sz w:val="20"/>
      <w:szCs w:val="20"/>
    </w:rPr>
  </w:style>
  <w:style w:type="character" w:customStyle="1" w:styleId="fontstyle31">
    <w:name w:val="fontstyle31"/>
    <w:basedOn w:val="DefaultParagraphFont"/>
    <w:rsid w:val="00845931"/>
    <w:rPr>
      <w:rFonts w:ascii="TimesNewRomanPS-ItalicMT" w:hAnsi="TimesNewRomanPS-ItalicMT" w:hint="default"/>
      <w:b w:val="0"/>
      <w:bCs w:val="0"/>
      <w:i/>
      <w:iCs/>
      <w:color w:val="000000"/>
      <w:sz w:val="26"/>
      <w:szCs w:val="26"/>
    </w:rPr>
  </w:style>
  <w:style w:type="character" w:styleId="Emphasis">
    <w:name w:val="Emphasis"/>
    <w:basedOn w:val="DefaultParagraphFont"/>
    <w:uiPriority w:val="20"/>
    <w:qFormat/>
    <w:rsid w:val="00ED7D1C"/>
    <w:rPr>
      <w:i/>
      <w:iCs/>
    </w:rPr>
  </w:style>
  <w:style w:type="character" w:customStyle="1" w:styleId="apple-converted-space">
    <w:name w:val="apple-converted-space"/>
    <w:basedOn w:val="DefaultParagraphFont"/>
    <w:rsid w:val="00ED7D1C"/>
  </w:style>
  <w:style w:type="character" w:customStyle="1" w:styleId="citation-publication-date">
    <w:name w:val="citation-publication-date"/>
    <w:basedOn w:val="DefaultParagraphFont"/>
    <w:rsid w:val="00706316"/>
  </w:style>
  <w:style w:type="paragraph" w:styleId="NormalWeb">
    <w:name w:val="Normal (Web)"/>
    <w:basedOn w:val="Normal"/>
    <w:uiPriority w:val="99"/>
    <w:unhideWhenUsed/>
    <w:rsid w:val="00117F8F"/>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73">
      <w:bodyDiv w:val="1"/>
      <w:marLeft w:val="0"/>
      <w:marRight w:val="0"/>
      <w:marTop w:val="0"/>
      <w:marBottom w:val="0"/>
      <w:divBdr>
        <w:top w:val="none" w:sz="0" w:space="0" w:color="auto"/>
        <w:left w:val="none" w:sz="0" w:space="0" w:color="auto"/>
        <w:bottom w:val="none" w:sz="0" w:space="0" w:color="auto"/>
        <w:right w:val="none" w:sz="0" w:space="0" w:color="auto"/>
      </w:divBdr>
    </w:div>
    <w:div w:id="28117757">
      <w:bodyDiv w:val="1"/>
      <w:marLeft w:val="0"/>
      <w:marRight w:val="0"/>
      <w:marTop w:val="0"/>
      <w:marBottom w:val="0"/>
      <w:divBdr>
        <w:top w:val="none" w:sz="0" w:space="0" w:color="auto"/>
        <w:left w:val="none" w:sz="0" w:space="0" w:color="auto"/>
        <w:bottom w:val="none" w:sz="0" w:space="0" w:color="auto"/>
        <w:right w:val="none" w:sz="0" w:space="0" w:color="auto"/>
      </w:divBdr>
    </w:div>
    <w:div w:id="39866023">
      <w:bodyDiv w:val="1"/>
      <w:marLeft w:val="0"/>
      <w:marRight w:val="0"/>
      <w:marTop w:val="0"/>
      <w:marBottom w:val="0"/>
      <w:divBdr>
        <w:top w:val="none" w:sz="0" w:space="0" w:color="auto"/>
        <w:left w:val="none" w:sz="0" w:space="0" w:color="auto"/>
        <w:bottom w:val="none" w:sz="0" w:space="0" w:color="auto"/>
        <w:right w:val="none" w:sz="0" w:space="0" w:color="auto"/>
      </w:divBdr>
    </w:div>
    <w:div w:id="99033074">
      <w:bodyDiv w:val="1"/>
      <w:marLeft w:val="0"/>
      <w:marRight w:val="0"/>
      <w:marTop w:val="0"/>
      <w:marBottom w:val="0"/>
      <w:divBdr>
        <w:top w:val="none" w:sz="0" w:space="0" w:color="auto"/>
        <w:left w:val="none" w:sz="0" w:space="0" w:color="auto"/>
        <w:bottom w:val="none" w:sz="0" w:space="0" w:color="auto"/>
        <w:right w:val="none" w:sz="0" w:space="0" w:color="auto"/>
      </w:divBdr>
    </w:div>
    <w:div w:id="99569445">
      <w:bodyDiv w:val="1"/>
      <w:marLeft w:val="0"/>
      <w:marRight w:val="0"/>
      <w:marTop w:val="0"/>
      <w:marBottom w:val="0"/>
      <w:divBdr>
        <w:top w:val="none" w:sz="0" w:space="0" w:color="auto"/>
        <w:left w:val="none" w:sz="0" w:space="0" w:color="auto"/>
        <w:bottom w:val="none" w:sz="0" w:space="0" w:color="auto"/>
        <w:right w:val="none" w:sz="0" w:space="0" w:color="auto"/>
      </w:divBdr>
    </w:div>
    <w:div w:id="120344467">
      <w:bodyDiv w:val="1"/>
      <w:marLeft w:val="0"/>
      <w:marRight w:val="0"/>
      <w:marTop w:val="0"/>
      <w:marBottom w:val="0"/>
      <w:divBdr>
        <w:top w:val="none" w:sz="0" w:space="0" w:color="auto"/>
        <w:left w:val="none" w:sz="0" w:space="0" w:color="auto"/>
        <w:bottom w:val="none" w:sz="0" w:space="0" w:color="auto"/>
        <w:right w:val="none" w:sz="0" w:space="0" w:color="auto"/>
      </w:divBdr>
    </w:div>
    <w:div w:id="134298472">
      <w:bodyDiv w:val="1"/>
      <w:marLeft w:val="0"/>
      <w:marRight w:val="0"/>
      <w:marTop w:val="0"/>
      <w:marBottom w:val="0"/>
      <w:divBdr>
        <w:top w:val="none" w:sz="0" w:space="0" w:color="auto"/>
        <w:left w:val="none" w:sz="0" w:space="0" w:color="auto"/>
        <w:bottom w:val="none" w:sz="0" w:space="0" w:color="auto"/>
        <w:right w:val="none" w:sz="0" w:space="0" w:color="auto"/>
      </w:divBdr>
      <w:divsChild>
        <w:div w:id="224072210">
          <w:marLeft w:val="0"/>
          <w:marRight w:val="0"/>
          <w:marTop w:val="0"/>
          <w:marBottom w:val="0"/>
          <w:divBdr>
            <w:top w:val="none" w:sz="0" w:space="0" w:color="auto"/>
            <w:left w:val="none" w:sz="0" w:space="0" w:color="auto"/>
            <w:bottom w:val="none" w:sz="0" w:space="0" w:color="auto"/>
            <w:right w:val="none" w:sz="0" w:space="0" w:color="auto"/>
          </w:divBdr>
          <w:divsChild>
            <w:div w:id="348023966">
              <w:marLeft w:val="0"/>
              <w:marRight w:val="60"/>
              <w:marTop w:val="0"/>
              <w:marBottom w:val="0"/>
              <w:divBdr>
                <w:top w:val="none" w:sz="0" w:space="0" w:color="auto"/>
                <w:left w:val="none" w:sz="0" w:space="0" w:color="auto"/>
                <w:bottom w:val="none" w:sz="0" w:space="0" w:color="auto"/>
                <w:right w:val="none" w:sz="0" w:space="0" w:color="auto"/>
              </w:divBdr>
              <w:divsChild>
                <w:div w:id="1888645295">
                  <w:marLeft w:val="0"/>
                  <w:marRight w:val="0"/>
                  <w:marTop w:val="0"/>
                  <w:marBottom w:val="120"/>
                  <w:divBdr>
                    <w:top w:val="single" w:sz="6" w:space="0" w:color="C0C0C0"/>
                    <w:left w:val="single" w:sz="6" w:space="0" w:color="D9D9D9"/>
                    <w:bottom w:val="single" w:sz="6" w:space="0" w:color="D9D9D9"/>
                    <w:right w:val="single" w:sz="6" w:space="0" w:color="D9D9D9"/>
                  </w:divBdr>
                  <w:divsChild>
                    <w:div w:id="1872956060">
                      <w:marLeft w:val="0"/>
                      <w:marRight w:val="0"/>
                      <w:marTop w:val="0"/>
                      <w:marBottom w:val="0"/>
                      <w:divBdr>
                        <w:top w:val="none" w:sz="0" w:space="0" w:color="auto"/>
                        <w:left w:val="none" w:sz="0" w:space="0" w:color="auto"/>
                        <w:bottom w:val="none" w:sz="0" w:space="0" w:color="auto"/>
                        <w:right w:val="none" w:sz="0" w:space="0" w:color="auto"/>
                      </w:divBdr>
                      <w:divsChild>
                        <w:div w:id="393084991">
                          <w:marLeft w:val="0"/>
                          <w:marRight w:val="0"/>
                          <w:marTop w:val="0"/>
                          <w:marBottom w:val="0"/>
                          <w:divBdr>
                            <w:top w:val="none" w:sz="0" w:space="0" w:color="auto"/>
                            <w:left w:val="none" w:sz="0" w:space="0" w:color="auto"/>
                            <w:bottom w:val="none" w:sz="0" w:space="0" w:color="auto"/>
                            <w:right w:val="none" w:sz="0" w:space="0" w:color="auto"/>
                          </w:divBdr>
                          <w:divsChild>
                            <w:div w:id="757412181">
                              <w:marLeft w:val="0"/>
                              <w:marRight w:val="0"/>
                              <w:marTop w:val="0"/>
                              <w:marBottom w:val="0"/>
                              <w:divBdr>
                                <w:top w:val="none" w:sz="0" w:space="0" w:color="auto"/>
                                <w:left w:val="none" w:sz="0" w:space="0" w:color="auto"/>
                                <w:bottom w:val="none" w:sz="0" w:space="0" w:color="auto"/>
                                <w:right w:val="none" w:sz="0" w:space="0" w:color="auto"/>
                              </w:divBdr>
                              <w:divsChild>
                                <w:div w:id="20240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30126">
          <w:marLeft w:val="0"/>
          <w:marRight w:val="0"/>
          <w:marTop w:val="0"/>
          <w:marBottom w:val="0"/>
          <w:divBdr>
            <w:top w:val="none" w:sz="0" w:space="0" w:color="auto"/>
            <w:left w:val="none" w:sz="0" w:space="0" w:color="auto"/>
            <w:bottom w:val="none" w:sz="0" w:space="0" w:color="auto"/>
            <w:right w:val="none" w:sz="0" w:space="0" w:color="auto"/>
          </w:divBdr>
          <w:divsChild>
            <w:div w:id="1294360233">
              <w:marLeft w:val="60"/>
              <w:marRight w:val="0"/>
              <w:marTop w:val="0"/>
              <w:marBottom w:val="0"/>
              <w:divBdr>
                <w:top w:val="none" w:sz="0" w:space="0" w:color="auto"/>
                <w:left w:val="none" w:sz="0" w:space="0" w:color="auto"/>
                <w:bottom w:val="none" w:sz="0" w:space="0" w:color="auto"/>
                <w:right w:val="none" w:sz="0" w:space="0" w:color="auto"/>
              </w:divBdr>
              <w:divsChild>
                <w:div w:id="1820685652">
                  <w:marLeft w:val="0"/>
                  <w:marRight w:val="0"/>
                  <w:marTop w:val="0"/>
                  <w:marBottom w:val="0"/>
                  <w:divBdr>
                    <w:top w:val="none" w:sz="0" w:space="0" w:color="auto"/>
                    <w:left w:val="none" w:sz="0" w:space="0" w:color="auto"/>
                    <w:bottom w:val="none" w:sz="0" w:space="0" w:color="auto"/>
                    <w:right w:val="none" w:sz="0" w:space="0" w:color="auto"/>
                  </w:divBdr>
                  <w:divsChild>
                    <w:div w:id="344672043">
                      <w:marLeft w:val="0"/>
                      <w:marRight w:val="0"/>
                      <w:marTop w:val="0"/>
                      <w:marBottom w:val="120"/>
                      <w:divBdr>
                        <w:top w:val="single" w:sz="6" w:space="0" w:color="F5F5F5"/>
                        <w:left w:val="single" w:sz="6" w:space="0" w:color="F5F5F5"/>
                        <w:bottom w:val="single" w:sz="6" w:space="0" w:color="F5F5F5"/>
                        <w:right w:val="single" w:sz="6" w:space="0" w:color="F5F5F5"/>
                      </w:divBdr>
                      <w:divsChild>
                        <w:div w:id="1781609262">
                          <w:marLeft w:val="0"/>
                          <w:marRight w:val="0"/>
                          <w:marTop w:val="0"/>
                          <w:marBottom w:val="0"/>
                          <w:divBdr>
                            <w:top w:val="none" w:sz="0" w:space="0" w:color="auto"/>
                            <w:left w:val="none" w:sz="0" w:space="0" w:color="auto"/>
                            <w:bottom w:val="none" w:sz="0" w:space="0" w:color="auto"/>
                            <w:right w:val="none" w:sz="0" w:space="0" w:color="auto"/>
                          </w:divBdr>
                          <w:divsChild>
                            <w:div w:id="990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11775">
      <w:bodyDiv w:val="1"/>
      <w:marLeft w:val="0"/>
      <w:marRight w:val="0"/>
      <w:marTop w:val="0"/>
      <w:marBottom w:val="0"/>
      <w:divBdr>
        <w:top w:val="none" w:sz="0" w:space="0" w:color="auto"/>
        <w:left w:val="none" w:sz="0" w:space="0" w:color="auto"/>
        <w:bottom w:val="none" w:sz="0" w:space="0" w:color="auto"/>
        <w:right w:val="none" w:sz="0" w:space="0" w:color="auto"/>
      </w:divBdr>
    </w:div>
    <w:div w:id="297077431">
      <w:bodyDiv w:val="1"/>
      <w:marLeft w:val="0"/>
      <w:marRight w:val="0"/>
      <w:marTop w:val="0"/>
      <w:marBottom w:val="0"/>
      <w:divBdr>
        <w:top w:val="none" w:sz="0" w:space="0" w:color="auto"/>
        <w:left w:val="none" w:sz="0" w:space="0" w:color="auto"/>
        <w:bottom w:val="none" w:sz="0" w:space="0" w:color="auto"/>
        <w:right w:val="none" w:sz="0" w:space="0" w:color="auto"/>
      </w:divBdr>
    </w:div>
    <w:div w:id="319582613">
      <w:bodyDiv w:val="1"/>
      <w:marLeft w:val="0"/>
      <w:marRight w:val="0"/>
      <w:marTop w:val="0"/>
      <w:marBottom w:val="0"/>
      <w:divBdr>
        <w:top w:val="none" w:sz="0" w:space="0" w:color="auto"/>
        <w:left w:val="none" w:sz="0" w:space="0" w:color="auto"/>
        <w:bottom w:val="none" w:sz="0" w:space="0" w:color="auto"/>
        <w:right w:val="none" w:sz="0" w:space="0" w:color="auto"/>
      </w:divBdr>
    </w:div>
    <w:div w:id="341319162">
      <w:bodyDiv w:val="1"/>
      <w:marLeft w:val="0"/>
      <w:marRight w:val="0"/>
      <w:marTop w:val="0"/>
      <w:marBottom w:val="0"/>
      <w:divBdr>
        <w:top w:val="none" w:sz="0" w:space="0" w:color="auto"/>
        <w:left w:val="none" w:sz="0" w:space="0" w:color="auto"/>
        <w:bottom w:val="none" w:sz="0" w:space="0" w:color="auto"/>
        <w:right w:val="none" w:sz="0" w:space="0" w:color="auto"/>
      </w:divBdr>
    </w:div>
    <w:div w:id="445003000">
      <w:bodyDiv w:val="1"/>
      <w:marLeft w:val="0"/>
      <w:marRight w:val="0"/>
      <w:marTop w:val="0"/>
      <w:marBottom w:val="0"/>
      <w:divBdr>
        <w:top w:val="none" w:sz="0" w:space="0" w:color="auto"/>
        <w:left w:val="none" w:sz="0" w:space="0" w:color="auto"/>
        <w:bottom w:val="none" w:sz="0" w:space="0" w:color="auto"/>
        <w:right w:val="none" w:sz="0" w:space="0" w:color="auto"/>
      </w:divBdr>
    </w:div>
    <w:div w:id="459300625">
      <w:bodyDiv w:val="1"/>
      <w:marLeft w:val="0"/>
      <w:marRight w:val="0"/>
      <w:marTop w:val="0"/>
      <w:marBottom w:val="0"/>
      <w:divBdr>
        <w:top w:val="none" w:sz="0" w:space="0" w:color="auto"/>
        <w:left w:val="none" w:sz="0" w:space="0" w:color="auto"/>
        <w:bottom w:val="none" w:sz="0" w:space="0" w:color="auto"/>
        <w:right w:val="none" w:sz="0" w:space="0" w:color="auto"/>
      </w:divBdr>
    </w:div>
    <w:div w:id="554511970">
      <w:bodyDiv w:val="1"/>
      <w:marLeft w:val="0"/>
      <w:marRight w:val="0"/>
      <w:marTop w:val="0"/>
      <w:marBottom w:val="0"/>
      <w:divBdr>
        <w:top w:val="none" w:sz="0" w:space="0" w:color="auto"/>
        <w:left w:val="none" w:sz="0" w:space="0" w:color="auto"/>
        <w:bottom w:val="none" w:sz="0" w:space="0" w:color="auto"/>
        <w:right w:val="none" w:sz="0" w:space="0" w:color="auto"/>
      </w:divBdr>
    </w:div>
    <w:div w:id="732240088">
      <w:bodyDiv w:val="1"/>
      <w:marLeft w:val="0"/>
      <w:marRight w:val="0"/>
      <w:marTop w:val="0"/>
      <w:marBottom w:val="0"/>
      <w:divBdr>
        <w:top w:val="none" w:sz="0" w:space="0" w:color="auto"/>
        <w:left w:val="none" w:sz="0" w:space="0" w:color="auto"/>
        <w:bottom w:val="none" w:sz="0" w:space="0" w:color="auto"/>
        <w:right w:val="none" w:sz="0" w:space="0" w:color="auto"/>
      </w:divBdr>
    </w:div>
    <w:div w:id="798575871">
      <w:bodyDiv w:val="1"/>
      <w:marLeft w:val="0"/>
      <w:marRight w:val="0"/>
      <w:marTop w:val="0"/>
      <w:marBottom w:val="0"/>
      <w:divBdr>
        <w:top w:val="none" w:sz="0" w:space="0" w:color="auto"/>
        <w:left w:val="none" w:sz="0" w:space="0" w:color="auto"/>
        <w:bottom w:val="none" w:sz="0" w:space="0" w:color="auto"/>
        <w:right w:val="none" w:sz="0" w:space="0" w:color="auto"/>
      </w:divBdr>
    </w:div>
    <w:div w:id="803738827">
      <w:bodyDiv w:val="1"/>
      <w:marLeft w:val="0"/>
      <w:marRight w:val="0"/>
      <w:marTop w:val="0"/>
      <w:marBottom w:val="0"/>
      <w:divBdr>
        <w:top w:val="none" w:sz="0" w:space="0" w:color="auto"/>
        <w:left w:val="none" w:sz="0" w:space="0" w:color="auto"/>
        <w:bottom w:val="none" w:sz="0" w:space="0" w:color="auto"/>
        <w:right w:val="none" w:sz="0" w:space="0" w:color="auto"/>
      </w:divBdr>
    </w:div>
    <w:div w:id="850070287">
      <w:bodyDiv w:val="1"/>
      <w:marLeft w:val="0"/>
      <w:marRight w:val="0"/>
      <w:marTop w:val="0"/>
      <w:marBottom w:val="0"/>
      <w:divBdr>
        <w:top w:val="none" w:sz="0" w:space="0" w:color="auto"/>
        <w:left w:val="none" w:sz="0" w:space="0" w:color="auto"/>
        <w:bottom w:val="none" w:sz="0" w:space="0" w:color="auto"/>
        <w:right w:val="none" w:sz="0" w:space="0" w:color="auto"/>
      </w:divBdr>
    </w:div>
    <w:div w:id="879629210">
      <w:bodyDiv w:val="1"/>
      <w:marLeft w:val="0"/>
      <w:marRight w:val="0"/>
      <w:marTop w:val="0"/>
      <w:marBottom w:val="0"/>
      <w:divBdr>
        <w:top w:val="none" w:sz="0" w:space="0" w:color="auto"/>
        <w:left w:val="none" w:sz="0" w:space="0" w:color="auto"/>
        <w:bottom w:val="none" w:sz="0" w:space="0" w:color="auto"/>
        <w:right w:val="none" w:sz="0" w:space="0" w:color="auto"/>
      </w:divBdr>
    </w:div>
    <w:div w:id="951323689">
      <w:bodyDiv w:val="1"/>
      <w:marLeft w:val="0"/>
      <w:marRight w:val="0"/>
      <w:marTop w:val="0"/>
      <w:marBottom w:val="0"/>
      <w:divBdr>
        <w:top w:val="none" w:sz="0" w:space="0" w:color="auto"/>
        <w:left w:val="none" w:sz="0" w:space="0" w:color="auto"/>
        <w:bottom w:val="none" w:sz="0" w:space="0" w:color="auto"/>
        <w:right w:val="none" w:sz="0" w:space="0" w:color="auto"/>
      </w:divBdr>
    </w:div>
    <w:div w:id="995377148">
      <w:bodyDiv w:val="1"/>
      <w:marLeft w:val="0"/>
      <w:marRight w:val="0"/>
      <w:marTop w:val="0"/>
      <w:marBottom w:val="0"/>
      <w:divBdr>
        <w:top w:val="none" w:sz="0" w:space="0" w:color="auto"/>
        <w:left w:val="none" w:sz="0" w:space="0" w:color="auto"/>
        <w:bottom w:val="none" w:sz="0" w:space="0" w:color="auto"/>
        <w:right w:val="none" w:sz="0" w:space="0" w:color="auto"/>
      </w:divBdr>
    </w:div>
    <w:div w:id="1034038579">
      <w:bodyDiv w:val="1"/>
      <w:marLeft w:val="0"/>
      <w:marRight w:val="0"/>
      <w:marTop w:val="0"/>
      <w:marBottom w:val="0"/>
      <w:divBdr>
        <w:top w:val="none" w:sz="0" w:space="0" w:color="auto"/>
        <w:left w:val="none" w:sz="0" w:space="0" w:color="auto"/>
        <w:bottom w:val="none" w:sz="0" w:space="0" w:color="auto"/>
        <w:right w:val="none" w:sz="0" w:space="0" w:color="auto"/>
      </w:divBdr>
    </w:div>
    <w:div w:id="1084490904">
      <w:bodyDiv w:val="1"/>
      <w:marLeft w:val="0"/>
      <w:marRight w:val="0"/>
      <w:marTop w:val="0"/>
      <w:marBottom w:val="0"/>
      <w:divBdr>
        <w:top w:val="none" w:sz="0" w:space="0" w:color="auto"/>
        <w:left w:val="none" w:sz="0" w:space="0" w:color="auto"/>
        <w:bottom w:val="none" w:sz="0" w:space="0" w:color="auto"/>
        <w:right w:val="none" w:sz="0" w:space="0" w:color="auto"/>
      </w:divBdr>
    </w:div>
    <w:div w:id="1119302597">
      <w:bodyDiv w:val="1"/>
      <w:marLeft w:val="0"/>
      <w:marRight w:val="0"/>
      <w:marTop w:val="0"/>
      <w:marBottom w:val="0"/>
      <w:divBdr>
        <w:top w:val="none" w:sz="0" w:space="0" w:color="auto"/>
        <w:left w:val="none" w:sz="0" w:space="0" w:color="auto"/>
        <w:bottom w:val="none" w:sz="0" w:space="0" w:color="auto"/>
        <w:right w:val="none" w:sz="0" w:space="0" w:color="auto"/>
      </w:divBdr>
    </w:div>
    <w:div w:id="1132407749">
      <w:bodyDiv w:val="1"/>
      <w:marLeft w:val="0"/>
      <w:marRight w:val="0"/>
      <w:marTop w:val="0"/>
      <w:marBottom w:val="0"/>
      <w:divBdr>
        <w:top w:val="none" w:sz="0" w:space="0" w:color="auto"/>
        <w:left w:val="none" w:sz="0" w:space="0" w:color="auto"/>
        <w:bottom w:val="none" w:sz="0" w:space="0" w:color="auto"/>
        <w:right w:val="none" w:sz="0" w:space="0" w:color="auto"/>
      </w:divBdr>
      <w:divsChild>
        <w:div w:id="1773620568">
          <w:marLeft w:val="0"/>
          <w:marRight w:val="0"/>
          <w:marTop w:val="0"/>
          <w:marBottom w:val="0"/>
          <w:divBdr>
            <w:top w:val="none" w:sz="0" w:space="0" w:color="auto"/>
            <w:left w:val="none" w:sz="0" w:space="0" w:color="auto"/>
            <w:bottom w:val="none" w:sz="0" w:space="0" w:color="auto"/>
            <w:right w:val="none" w:sz="0" w:space="0" w:color="auto"/>
          </w:divBdr>
          <w:divsChild>
            <w:div w:id="472479982">
              <w:marLeft w:val="0"/>
              <w:marRight w:val="60"/>
              <w:marTop w:val="0"/>
              <w:marBottom w:val="0"/>
              <w:divBdr>
                <w:top w:val="none" w:sz="0" w:space="0" w:color="auto"/>
                <w:left w:val="none" w:sz="0" w:space="0" w:color="auto"/>
                <w:bottom w:val="none" w:sz="0" w:space="0" w:color="auto"/>
                <w:right w:val="none" w:sz="0" w:space="0" w:color="auto"/>
              </w:divBdr>
              <w:divsChild>
                <w:div w:id="604121879">
                  <w:marLeft w:val="0"/>
                  <w:marRight w:val="0"/>
                  <w:marTop w:val="0"/>
                  <w:marBottom w:val="120"/>
                  <w:divBdr>
                    <w:top w:val="single" w:sz="6" w:space="0" w:color="C0C0C0"/>
                    <w:left w:val="single" w:sz="6" w:space="0" w:color="D9D9D9"/>
                    <w:bottom w:val="single" w:sz="6" w:space="0" w:color="D9D9D9"/>
                    <w:right w:val="single" w:sz="6" w:space="0" w:color="D9D9D9"/>
                  </w:divBdr>
                  <w:divsChild>
                    <w:div w:id="452870190">
                      <w:marLeft w:val="0"/>
                      <w:marRight w:val="0"/>
                      <w:marTop w:val="0"/>
                      <w:marBottom w:val="0"/>
                      <w:divBdr>
                        <w:top w:val="none" w:sz="0" w:space="0" w:color="auto"/>
                        <w:left w:val="none" w:sz="0" w:space="0" w:color="auto"/>
                        <w:bottom w:val="none" w:sz="0" w:space="0" w:color="auto"/>
                        <w:right w:val="none" w:sz="0" w:space="0" w:color="auto"/>
                      </w:divBdr>
                      <w:divsChild>
                        <w:div w:id="519120876">
                          <w:marLeft w:val="0"/>
                          <w:marRight w:val="0"/>
                          <w:marTop w:val="0"/>
                          <w:marBottom w:val="0"/>
                          <w:divBdr>
                            <w:top w:val="none" w:sz="0" w:space="0" w:color="auto"/>
                            <w:left w:val="none" w:sz="0" w:space="0" w:color="auto"/>
                            <w:bottom w:val="none" w:sz="0" w:space="0" w:color="auto"/>
                            <w:right w:val="none" w:sz="0" w:space="0" w:color="auto"/>
                          </w:divBdr>
                          <w:divsChild>
                            <w:div w:id="783311142">
                              <w:marLeft w:val="0"/>
                              <w:marRight w:val="0"/>
                              <w:marTop w:val="0"/>
                              <w:marBottom w:val="0"/>
                              <w:divBdr>
                                <w:top w:val="none" w:sz="0" w:space="0" w:color="auto"/>
                                <w:left w:val="none" w:sz="0" w:space="0" w:color="auto"/>
                                <w:bottom w:val="none" w:sz="0" w:space="0" w:color="auto"/>
                                <w:right w:val="none" w:sz="0" w:space="0" w:color="auto"/>
                              </w:divBdr>
                              <w:divsChild>
                                <w:div w:id="6881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4664">
          <w:marLeft w:val="0"/>
          <w:marRight w:val="0"/>
          <w:marTop w:val="0"/>
          <w:marBottom w:val="0"/>
          <w:divBdr>
            <w:top w:val="none" w:sz="0" w:space="0" w:color="auto"/>
            <w:left w:val="none" w:sz="0" w:space="0" w:color="auto"/>
            <w:bottom w:val="none" w:sz="0" w:space="0" w:color="auto"/>
            <w:right w:val="none" w:sz="0" w:space="0" w:color="auto"/>
          </w:divBdr>
          <w:divsChild>
            <w:div w:id="988099128">
              <w:marLeft w:val="60"/>
              <w:marRight w:val="0"/>
              <w:marTop w:val="0"/>
              <w:marBottom w:val="0"/>
              <w:divBdr>
                <w:top w:val="none" w:sz="0" w:space="0" w:color="auto"/>
                <w:left w:val="none" w:sz="0" w:space="0" w:color="auto"/>
                <w:bottom w:val="none" w:sz="0" w:space="0" w:color="auto"/>
                <w:right w:val="none" w:sz="0" w:space="0" w:color="auto"/>
              </w:divBdr>
              <w:divsChild>
                <w:div w:id="361519505">
                  <w:marLeft w:val="0"/>
                  <w:marRight w:val="0"/>
                  <w:marTop w:val="0"/>
                  <w:marBottom w:val="0"/>
                  <w:divBdr>
                    <w:top w:val="none" w:sz="0" w:space="0" w:color="auto"/>
                    <w:left w:val="none" w:sz="0" w:space="0" w:color="auto"/>
                    <w:bottom w:val="none" w:sz="0" w:space="0" w:color="auto"/>
                    <w:right w:val="none" w:sz="0" w:space="0" w:color="auto"/>
                  </w:divBdr>
                  <w:divsChild>
                    <w:div w:id="1179806631">
                      <w:marLeft w:val="0"/>
                      <w:marRight w:val="0"/>
                      <w:marTop w:val="0"/>
                      <w:marBottom w:val="120"/>
                      <w:divBdr>
                        <w:top w:val="single" w:sz="6" w:space="0" w:color="F5F5F5"/>
                        <w:left w:val="single" w:sz="6" w:space="0" w:color="F5F5F5"/>
                        <w:bottom w:val="single" w:sz="6" w:space="0" w:color="F5F5F5"/>
                        <w:right w:val="single" w:sz="6" w:space="0" w:color="F5F5F5"/>
                      </w:divBdr>
                      <w:divsChild>
                        <w:div w:id="1154179527">
                          <w:marLeft w:val="0"/>
                          <w:marRight w:val="0"/>
                          <w:marTop w:val="0"/>
                          <w:marBottom w:val="0"/>
                          <w:divBdr>
                            <w:top w:val="none" w:sz="0" w:space="0" w:color="auto"/>
                            <w:left w:val="none" w:sz="0" w:space="0" w:color="auto"/>
                            <w:bottom w:val="none" w:sz="0" w:space="0" w:color="auto"/>
                            <w:right w:val="none" w:sz="0" w:space="0" w:color="auto"/>
                          </w:divBdr>
                          <w:divsChild>
                            <w:div w:id="9820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752966">
      <w:bodyDiv w:val="1"/>
      <w:marLeft w:val="0"/>
      <w:marRight w:val="0"/>
      <w:marTop w:val="0"/>
      <w:marBottom w:val="0"/>
      <w:divBdr>
        <w:top w:val="none" w:sz="0" w:space="0" w:color="auto"/>
        <w:left w:val="none" w:sz="0" w:space="0" w:color="auto"/>
        <w:bottom w:val="none" w:sz="0" w:space="0" w:color="auto"/>
        <w:right w:val="none" w:sz="0" w:space="0" w:color="auto"/>
      </w:divBdr>
    </w:div>
    <w:div w:id="1151823545">
      <w:bodyDiv w:val="1"/>
      <w:marLeft w:val="0"/>
      <w:marRight w:val="0"/>
      <w:marTop w:val="0"/>
      <w:marBottom w:val="0"/>
      <w:divBdr>
        <w:top w:val="none" w:sz="0" w:space="0" w:color="auto"/>
        <w:left w:val="none" w:sz="0" w:space="0" w:color="auto"/>
        <w:bottom w:val="none" w:sz="0" w:space="0" w:color="auto"/>
        <w:right w:val="none" w:sz="0" w:space="0" w:color="auto"/>
      </w:divBdr>
    </w:div>
    <w:div w:id="1164978789">
      <w:bodyDiv w:val="1"/>
      <w:marLeft w:val="0"/>
      <w:marRight w:val="0"/>
      <w:marTop w:val="0"/>
      <w:marBottom w:val="0"/>
      <w:divBdr>
        <w:top w:val="none" w:sz="0" w:space="0" w:color="auto"/>
        <w:left w:val="none" w:sz="0" w:space="0" w:color="auto"/>
        <w:bottom w:val="none" w:sz="0" w:space="0" w:color="auto"/>
        <w:right w:val="none" w:sz="0" w:space="0" w:color="auto"/>
      </w:divBdr>
    </w:div>
    <w:div w:id="1168323220">
      <w:bodyDiv w:val="1"/>
      <w:marLeft w:val="0"/>
      <w:marRight w:val="0"/>
      <w:marTop w:val="0"/>
      <w:marBottom w:val="0"/>
      <w:divBdr>
        <w:top w:val="none" w:sz="0" w:space="0" w:color="auto"/>
        <w:left w:val="none" w:sz="0" w:space="0" w:color="auto"/>
        <w:bottom w:val="none" w:sz="0" w:space="0" w:color="auto"/>
        <w:right w:val="none" w:sz="0" w:space="0" w:color="auto"/>
      </w:divBdr>
    </w:div>
    <w:div w:id="1246037619">
      <w:bodyDiv w:val="1"/>
      <w:marLeft w:val="0"/>
      <w:marRight w:val="0"/>
      <w:marTop w:val="0"/>
      <w:marBottom w:val="0"/>
      <w:divBdr>
        <w:top w:val="none" w:sz="0" w:space="0" w:color="auto"/>
        <w:left w:val="none" w:sz="0" w:space="0" w:color="auto"/>
        <w:bottom w:val="none" w:sz="0" w:space="0" w:color="auto"/>
        <w:right w:val="none" w:sz="0" w:space="0" w:color="auto"/>
      </w:divBdr>
    </w:div>
    <w:div w:id="1320889201">
      <w:bodyDiv w:val="1"/>
      <w:marLeft w:val="0"/>
      <w:marRight w:val="0"/>
      <w:marTop w:val="0"/>
      <w:marBottom w:val="0"/>
      <w:divBdr>
        <w:top w:val="none" w:sz="0" w:space="0" w:color="auto"/>
        <w:left w:val="none" w:sz="0" w:space="0" w:color="auto"/>
        <w:bottom w:val="none" w:sz="0" w:space="0" w:color="auto"/>
        <w:right w:val="none" w:sz="0" w:space="0" w:color="auto"/>
      </w:divBdr>
    </w:div>
    <w:div w:id="1376739546">
      <w:bodyDiv w:val="1"/>
      <w:marLeft w:val="0"/>
      <w:marRight w:val="0"/>
      <w:marTop w:val="0"/>
      <w:marBottom w:val="0"/>
      <w:divBdr>
        <w:top w:val="none" w:sz="0" w:space="0" w:color="auto"/>
        <w:left w:val="none" w:sz="0" w:space="0" w:color="auto"/>
        <w:bottom w:val="none" w:sz="0" w:space="0" w:color="auto"/>
        <w:right w:val="none" w:sz="0" w:space="0" w:color="auto"/>
      </w:divBdr>
    </w:div>
    <w:div w:id="1429231410">
      <w:bodyDiv w:val="1"/>
      <w:marLeft w:val="0"/>
      <w:marRight w:val="0"/>
      <w:marTop w:val="0"/>
      <w:marBottom w:val="0"/>
      <w:divBdr>
        <w:top w:val="none" w:sz="0" w:space="0" w:color="auto"/>
        <w:left w:val="none" w:sz="0" w:space="0" w:color="auto"/>
        <w:bottom w:val="none" w:sz="0" w:space="0" w:color="auto"/>
        <w:right w:val="none" w:sz="0" w:space="0" w:color="auto"/>
      </w:divBdr>
    </w:div>
    <w:div w:id="1489323646">
      <w:bodyDiv w:val="1"/>
      <w:marLeft w:val="0"/>
      <w:marRight w:val="0"/>
      <w:marTop w:val="0"/>
      <w:marBottom w:val="0"/>
      <w:divBdr>
        <w:top w:val="none" w:sz="0" w:space="0" w:color="auto"/>
        <w:left w:val="none" w:sz="0" w:space="0" w:color="auto"/>
        <w:bottom w:val="none" w:sz="0" w:space="0" w:color="auto"/>
        <w:right w:val="none" w:sz="0" w:space="0" w:color="auto"/>
      </w:divBdr>
    </w:div>
    <w:div w:id="1498766057">
      <w:bodyDiv w:val="1"/>
      <w:marLeft w:val="0"/>
      <w:marRight w:val="0"/>
      <w:marTop w:val="0"/>
      <w:marBottom w:val="0"/>
      <w:divBdr>
        <w:top w:val="none" w:sz="0" w:space="0" w:color="auto"/>
        <w:left w:val="none" w:sz="0" w:space="0" w:color="auto"/>
        <w:bottom w:val="none" w:sz="0" w:space="0" w:color="auto"/>
        <w:right w:val="none" w:sz="0" w:space="0" w:color="auto"/>
      </w:divBdr>
    </w:div>
    <w:div w:id="1592933814">
      <w:bodyDiv w:val="1"/>
      <w:marLeft w:val="0"/>
      <w:marRight w:val="0"/>
      <w:marTop w:val="0"/>
      <w:marBottom w:val="0"/>
      <w:divBdr>
        <w:top w:val="none" w:sz="0" w:space="0" w:color="auto"/>
        <w:left w:val="none" w:sz="0" w:space="0" w:color="auto"/>
        <w:bottom w:val="none" w:sz="0" w:space="0" w:color="auto"/>
        <w:right w:val="none" w:sz="0" w:space="0" w:color="auto"/>
      </w:divBdr>
    </w:div>
    <w:div w:id="1627391165">
      <w:bodyDiv w:val="1"/>
      <w:marLeft w:val="0"/>
      <w:marRight w:val="0"/>
      <w:marTop w:val="0"/>
      <w:marBottom w:val="0"/>
      <w:divBdr>
        <w:top w:val="none" w:sz="0" w:space="0" w:color="auto"/>
        <w:left w:val="none" w:sz="0" w:space="0" w:color="auto"/>
        <w:bottom w:val="none" w:sz="0" w:space="0" w:color="auto"/>
        <w:right w:val="none" w:sz="0" w:space="0" w:color="auto"/>
      </w:divBdr>
    </w:div>
    <w:div w:id="1696342219">
      <w:bodyDiv w:val="1"/>
      <w:marLeft w:val="0"/>
      <w:marRight w:val="0"/>
      <w:marTop w:val="0"/>
      <w:marBottom w:val="0"/>
      <w:divBdr>
        <w:top w:val="none" w:sz="0" w:space="0" w:color="auto"/>
        <w:left w:val="none" w:sz="0" w:space="0" w:color="auto"/>
        <w:bottom w:val="none" w:sz="0" w:space="0" w:color="auto"/>
        <w:right w:val="none" w:sz="0" w:space="0" w:color="auto"/>
      </w:divBdr>
    </w:div>
    <w:div w:id="1703549888">
      <w:bodyDiv w:val="1"/>
      <w:marLeft w:val="0"/>
      <w:marRight w:val="0"/>
      <w:marTop w:val="0"/>
      <w:marBottom w:val="0"/>
      <w:divBdr>
        <w:top w:val="none" w:sz="0" w:space="0" w:color="auto"/>
        <w:left w:val="none" w:sz="0" w:space="0" w:color="auto"/>
        <w:bottom w:val="none" w:sz="0" w:space="0" w:color="auto"/>
        <w:right w:val="none" w:sz="0" w:space="0" w:color="auto"/>
      </w:divBdr>
    </w:div>
    <w:div w:id="1725643090">
      <w:bodyDiv w:val="1"/>
      <w:marLeft w:val="0"/>
      <w:marRight w:val="0"/>
      <w:marTop w:val="0"/>
      <w:marBottom w:val="0"/>
      <w:divBdr>
        <w:top w:val="none" w:sz="0" w:space="0" w:color="auto"/>
        <w:left w:val="none" w:sz="0" w:space="0" w:color="auto"/>
        <w:bottom w:val="none" w:sz="0" w:space="0" w:color="auto"/>
        <w:right w:val="none" w:sz="0" w:space="0" w:color="auto"/>
      </w:divBdr>
    </w:div>
    <w:div w:id="1866483039">
      <w:bodyDiv w:val="1"/>
      <w:marLeft w:val="0"/>
      <w:marRight w:val="0"/>
      <w:marTop w:val="0"/>
      <w:marBottom w:val="0"/>
      <w:divBdr>
        <w:top w:val="none" w:sz="0" w:space="0" w:color="auto"/>
        <w:left w:val="none" w:sz="0" w:space="0" w:color="auto"/>
        <w:bottom w:val="none" w:sz="0" w:space="0" w:color="auto"/>
        <w:right w:val="none" w:sz="0" w:space="0" w:color="auto"/>
      </w:divBdr>
      <w:divsChild>
        <w:div w:id="59331133">
          <w:marLeft w:val="0"/>
          <w:marRight w:val="0"/>
          <w:marTop w:val="0"/>
          <w:marBottom w:val="0"/>
          <w:divBdr>
            <w:top w:val="none" w:sz="0" w:space="0" w:color="auto"/>
            <w:left w:val="none" w:sz="0" w:space="0" w:color="auto"/>
            <w:bottom w:val="none" w:sz="0" w:space="0" w:color="auto"/>
            <w:right w:val="none" w:sz="0" w:space="0" w:color="auto"/>
          </w:divBdr>
          <w:divsChild>
            <w:div w:id="625738605">
              <w:marLeft w:val="0"/>
              <w:marRight w:val="60"/>
              <w:marTop w:val="0"/>
              <w:marBottom w:val="0"/>
              <w:divBdr>
                <w:top w:val="none" w:sz="0" w:space="0" w:color="auto"/>
                <w:left w:val="none" w:sz="0" w:space="0" w:color="auto"/>
                <w:bottom w:val="none" w:sz="0" w:space="0" w:color="auto"/>
                <w:right w:val="none" w:sz="0" w:space="0" w:color="auto"/>
              </w:divBdr>
              <w:divsChild>
                <w:div w:id="1350176877">
                  <w:marLeft w:val="0"/>
                  <w:marRight w:val="0"/>
                  <w:marTop w:val="0"/>
                  <w:marBottom w:val="120"/>
                  <w:divBdr>
                    <w:top w:val="single" w:sz="6" w:space="0" w:color="C0C0C0"/>
                    <w:left w:val="single" w:sz="6" w:space="0" w:color="D9D9D9"/>
                    <w:bottom w:val="single" w:sz="6" w:space="0" w:color="D9D9D9"/>
                    <w:right w:val="single" w:sz="6" w:space="0" w:color="D9D9D9"/>
                  </w:divBdr>
                  <w:divsChild>
                    <w:div w:id="1843350007">
                      <w:marLeft w:val="0"/>
                      <w:marRight w:val="0"/>
                      <w:marTop w:val="0"/>
                      <w:marBottom w:val="0"/>
                      <w:divBdr>
                        <w:top w:val="none" w:sz="0" w:space="0" w:color="auto"/>
                        <w:left w:val="none" w:sz="0" w:space="0" w:color="auto"/>
                        <w:bottom w:val="none" w:sz="0" w:space="0" w:color="auto"/>
                        <w:right w:val="none" w:sz="0" w:space="0" w:color="auto"/>
                      </w:divBdr>
                    </w:div>
                    <w:div w:id="4395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4799">
          <w:marLeft w:val="0"/>
          <w:marRight w:val="0"/>
          <w:marTop w:val="0"/>
          <w:marBottom w:val="0"/>
          <w:divBdr>
            <w:top w:val="none" w:sz="0" w:space="0" w:color="auto"/>
            <w:left w:val="none" w:sz="0" w:space="0" w:color="auto"/>
            <w:bottom w:val="none" w:sz="0" w:space="0" w:color="auto"/>
            <w:right w:val="none" w:sz="0" w:space="0" w:color="auto"/>
          </w:divBdr>
          <w:divsChild>
            <w:div w:id="419911023">
              <w:marLeft w:val="60"/>
              <w:marRight w:val="0"/>
              <w:marTop w:val="0"/>
              <w:marBottom w:val="0"/>
              <w:divBdr>
                <w:top w:val="none" w:sz="0" w:space="0" w:color="auto"/>
                <w:left w:val="none" w:sz="0" w:space="0" w:color="auto"/>
                <w:bottom w:val="none" w:sz="0" w:space="0" w:color="auto"/>
                <w:right w:val="none" w:sz="0" w:space="0" w:color="auto"/>
              </w:divBdr>
              <w:divsChild>
                <w:div w:id="613680292">
                  <w:marLeft w:val="0"/>
                  <w:marRight w:val="0"/>
                  <w:marTop w:val="0"/>
                  <w:marBottom w:val="0"/>
                  <w:divBdr>
                    <w:top w:val="none" w:sz="0" w:space="0" w:color="auto"/>
                    <w:left w:val="none" w:sz="0" w:space="0" w:color="auto"/>
                    <w:bottom w:val="none" w:sz="0" w:space="0" w:color="auto"/>
                    <w:right w:val="none" w:sz="0" w:space="0" w:color="auto"/>
                  </w:divBdr>
                  <w:divsChild>
                    <w:div w:id="687220026">
                      <w:marLeft w:val="0"/>
                      <w:marRight w:val="0"/>
                      <w:marTop w:val="0"/>
                      <w:marBottom w:val="120"/>
                      <w:divBdr>
                        <w:top w:val="single" w:sz="6" w:space="0" w:color="F5F5F5"/>
                        <w:left w:val="single" w:sz="6" w:space="0" w:color="F5F5F5"/>
                        <w:bottom w:val="single" w:sz="6" w:space="0" w:color="F5F5F5"/>
                        <w:right w:val="single" w:sz="6" w:space="0" w:color="F5F5F5"/>
                      </w:divBdr>
                      <w:divsChild>
                        <w:div w:id="824127903">
                          <w:marLeft w:val="0"/>
                          <w:marRight w:val="0"/>
                          <w:marTop w:val="0"/>
                          <w:marBottom w:val="0"/>
                          <w:divBdr>
                            <w:top w:val="none" w:sz="0" w:space="0" w:color="auto"/>
                            <w:left w:val="none" w:sz="0" w:space="0" w:color="auto"/>
                            <w:bottom w:val="none" w:sz="0" w:space="0" w:color="auto"/>
                            <w:right w:val="none" w:sz="0" w:space="0" w:color="auto"/>
                          </w:divBdr>
                          <w:divsChild>
                            <w:div w:id="4681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232068">
      <w:bodyDiv w:val="1"/>
      <w:marLeft w:val="0"/>
      <w:marRight w:val="0"/>
      <w:marTop w:val="0"/>
      <w:marBottom w:val="0"/>
      <w:divBdr>
        <w:top w:val="none" w:sz="0" w:space="0" w:color="auto"/>
        <w:left w:val="none" w:sz="0" w:space="0" w:color="auto"/>
        <w:bottom w:val="none" w:sz="0" w:space="0" w:color="auto"/>
        <w:right w:val="none" w:sz="0" w:space="0" w:color="auto"/>
      </w:divBdr>
    </w:div>
    <w:div w:id="200824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cikit-learn.org/stable/modules/model_evaluation.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F3BB00-1FC7-4A12-9ED5-62138F7B1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3431</TotalTime>
  <Pages>35</Pages>
  <Words>7328</Words>
  <Characters>48645</Characters>
  <Application>Microsoft Office Word</Application>
  <DocSecurity>0</DocSecurity>
  <Lines>1489</Lines>
  <Paragraphs>581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Shadrina, Alina</dc:creator>
  <cp:keywords>CTPClassification=CTP_NWR:VisualMarkings=</cp:keywords>
  <dc:description/>
  <cp:lastModifiedBy>Shadrina, Alina</cp:lastModifiedBy>
  <cp:revision>427</cp:revision>
  <dcterms:created xsi:type="dcterms:W3CDTF">2017-02-01T08:12:00Z</dcterms:created>
  <dcterms:modified xsi:type="dcterms:W3CDTF">2017-04-05T20:25:00Z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9fef0ce1-d48a-4e12-affe-3ae0c8516ef9</vt:lpwstr>
  </property>
  <property fmtid="{D5CDD505-2E9C-101B-9397-08002B2CF9AE}" pid="3" name="CTP_TimeStamp">
    <vt:lpwstr>2017-04-05 20:25:04Z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