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7E8E440" w14:textId="77777777" w:rsid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4076AD82" w14:textId="68D70321" w:rsid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35ABBEA6" w14:textId="77777777" w:rsidR="000F7A9B" w:rsidRP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2A15086F" w14:textId="2A46C005" w:rsidR="00CD56D6" w:rsidRPr="00CD56D6" w:rsidRDefault="00CD56D6"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r w:rsidRPr="7FBAA7B2">
        <w:rPr>
          <w:rFonts w:ascii="Times New Roman" w:eastAsia="Times New Roman" w:hAnsi="Times New Roman" w:cs="Times New Roman"/>
          <w:color w:val="2D3B45"/>
          <w:kern w:val="0"/>
          <w:lang w:eastAsia="en-GB"/>
          <w14:ligatures w14:val="none"/>
        </w:rPr>
        <w:t>7COM1079-0901-202</w:t>
      </w:r>
      <w:r w:rsidR="00023E52">
        <w:rPr>
          <w:rFonts w:ascii="Times New Roman" w:eastAsia="Times New Roman" w:hAnsi="Times New Roman" w:cs="Times New Roman"/>
          <w:color w:val="2D3B45"/>
          <w:kern w:val="0"/>
          <w:lang w:eastAsia="en-GB"/>
          <w14:ligatures w14:val="none"/>
        </w:rPr>
        <w:t>5</w:t>
      </w:r>
      <w:r w:rsidRPr="7FBAA7B2">
        <w:rPr>
          <w:rFonts w:ascii="Times New Roman" w:eastAsia="Times New Roman" w:hAnsi="Times New Roman" w:cs="Times New Roman"/>
          <w:color w:val="2D3B45"/>
          <w:kern w:val="0"/>
          <w:lang w:eastAsia="en-GB"/>
          <w14:ligatures w14:val="none"/>
        </w:rPr>
        <w:t xml:space="preserve"> - Team Research and Development Project</w:t>
      </w:r>
    </w:p>
    <w:p w14:paraId="6F4606C3" w14:textId="77777777" w:rsidR="00ED30FE" w:rsidRPr="000F7A9B" w:rsidRDefault="00ED30FE">
      <w:pPr>
        <w:rPr>
          <w:rFonts w:ascii="Times New Roman" w:eastAsia="Times New Roman" w:hAnsi="Times New Roman" w:cs="Times New Roman"/>
        </w:rPr>
      </w:pPr>
    </w:p>
    <w:p w14:paraId="788062DC" w14:textId="77777777" w:rsidR="00CD56D6" w:rsidRPr="000F7A9B" w:rsidRDefault="00CD56D6">
      <w:pPr>
        <w:rPr>
          <w:rFonts w:ascii="Times New Roman" w:eastAsia="Times New Roman" w:hAnsi="Times New Roman" w:cs="Times New Roman"/>
        </w:rPr>
      </w:pPr>
    </w:p>
    <w:p w14:paraId="4E5762D8" w14:textId="7600328D" w:rsidR="00CD56D6" w:rsidRPr="00B47BFF"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Final report title: </w:t>
      </w:r>
      <w:r w:rsidR="00882D92" w:rsidRPr="7FBAA7B2">
        <w:rPr>
          <w:rFonts w:ascii="Times New Roman" w:eastAsia="Times New Roman" w:hAnsi="Times New Roman" w:cs="Times New Roman"/>
        </w:rPr>
        <w:t>(</w:t>
      </w:r>
      <w:r w:rsidR="00457CCE">
        <w:rPr>
          <w:rFonts w:ascii="Times New Roman" w:eastAsia="Times New Roman" w:hAnsi="Times New Roman" w:cs="Times New Roman"/>
        </w:rPr>
        <w:t>Restaurant Reviews</w:t>
      </w:r>
      <w:r w:rsidR="00B47BFF">
        <w:rPr>
          <w:rFonts w:ascii="Times New Roman" w:eastAsia="Times New Roman" w:hAnsi="Times New Roman" w:cs="Times New Roman"/>
        </w:rPr>
        <w:t>)</w:t>
      </w:r>
    </w:p>
    <w:p w14:paraId="021BD103" w14:textId="77777777" w:rsidR="00CD56D6" w:rsidRPr="000F7A9B" w:rsidRDefault="00CD56D6">
      <w:pPr>
        <w:rPr>
          <w:rFonts w:ascii="Times New Roman" w:eastAsia="Times New Roman" w:hAnsi="Times New Roman" w:cs="Times New Roman"/>
        </w:rPr>
      </w:pPr>
    </w:p>
    <w:p w14:paraId="03F364DF" w14:textId="4B505DD4"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Group </w:t>
      </w:r>
      <w:r w:rsidR="000F7A9B" w:rsidRPr="7FBAA7B2">
        <w:rPr>
          <w:rFonts w:ascii="Times New Roman" w:eastAsia="Times New Roman" w:hAnsi="Times New Roman" w:cs="Times New Roman"/>
        </w:rPr>
        <w:t>ID</w:t>
      </w:r>
      <w:r w:rsidRPr="7FBAA7B2">
        <w:rPr>
          <w:rFonts w:ascii="Times New Roman" w:eastAsia="Times New Roman" w:hAnsi="Times New Roman" w:cs="Times New Roman"/>
        </w:rPr>
        <w:t>:</w:t>
      </w:r>
      <w:r w:rsidR="00B47BFF">
        <w:rPr>
          <w:rFonts w:ascii="Times New Roman" w:eastAsia="Times New Roman" w:hAnsi="Times New Roman" w:cs="Times New Roman"/>
        </w:rPr>
        <w:t xml:space="preserve"> </w:t>
      </w:r>
      <w:r w:rsidR="00457CCE">
        <w:rPr>
          <w:rFonts w:ascii="Times New Roman" w:eastAsia="Times New Roman" w:hAnsi="Times New Roman" w:cs="Times New Roman"/>
        </w:rPr>
        <w:t>A4</w:t>
      </w:r>
    </w:p>
    <w:p w14:paraId="446FFA9D" w14:textId="77777777" w:rsidR="00CD56D6" w:rsidRPr="000F7A9B" w:rsidRDefault="00CD56D6">
      <w:pPr>
        <w:rPr>
          <w:rFonts w:ascii="Times New Roman" w:eastAsia="Times New Roman" w:hAnsi="Times New Roman" w:cs="Times New Roman"/>
        </w:rPr>
      </w:pPr>
    </w:p>
    <w:p w14:paraId="49DADBCA" w14:textId="2BC72FCF"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Dataset number: </w:t>
      </w:r>
      <w:r w:rsidR="00457CCE">
        <w:rPr>
          <w:rFonts w:ascii="Times New Roman" w:eastAsia="Times New Roman" w:hAnsi="Times New Roman" w:cs="Times New Roman"/>
        </w:rPr>
        <w:t>DS070</w:t>
      </w:r>
    </w:p>
    <w:p w14:paraId="36540512" w14:textId="77777777" w:rsidR="00CD56D6" w:rsidRPr="000F7A9B" w:rsidRDefault="00CD56D6">
      <w:pPr>
        <w:rPr>
          <w:rFonts w:ascii="Times New Roman" w:eastAsia="Times New Roman" w:hAnsi="Times New Roman" w:cs="Times New Roman"/>
        </w:rPr>
      </w:pPr>
    </w:p>
    <w:p w14:paraId="0C08F92D" w14:textId="037C71D3" w:rsidR="003921F4"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Prepared </w:t>
      </w:r>
      <w:r w:rsidR="000F7A9B" w:rsidRPr="7FBAA7B2">
        <w:rPr>
          <w:rFonts w:ascii="Times New Roman" w:eastAsia="Times New Roman" w:hAnsi="Times New Roman" w:cs="Times New Roman"/>
        </w:rPr>
        <w:t>by:</w:t>
      </w:r>
    </w:p>
    <w:p w14:paraId="58276CC4" w14:textId="467669FA" w:rsidR="003921F4" w:rsidRDefault="003921F4">
      <w:pPr>
        <w:rPr>
          <w:rFonts w:ascii="Times New Roman" w:eastAsia="Times New Roman" w:hAnsi="Times New Roman" w:cs="Times New Roman"/>
        </w:rPr>
      </w:pPr>
      <w:r>
        <w:rPr>
          <w:rFonts w:ascii="Times New Roman" w:eastAsia="Times New Roman" w:hAnsi="Times New Roman" w:cs="Times New Roman"/>
        </w:rPr>
        <w:tab/>
        <w:t xml:space="preserve">        </w:t>
      </w:r>
      <w:r w:rsidR="00F3623A">
        <w:rPr>
          <w:rFonts w:ascii="Times New Roman" w:eastAsia="Times New Roman" w:hAnsi="Times New Roman" w:cs="Times New Roman"/>
        </w:rPr>
        <w:t>[Md. Abidur Rahman Shafi-24079469]</w:t>
      </w:r>
    </w:p>
    <w:p w14:paraId="1EC29D09" w14:textId="5AED5C62" w:rsidR="009704F8" w:rsidRDefault="003921F4" w:rsidP="003921F4">
      <w:pPr>
        <w:ind w:left="720"/>
        <w:rPr>
          <w:rFonts w:ascii="Times New Roman" w:eastAsia="Times New Roman" w:hAnsi="Times New Roman" w:cs="Times New Roman"/>
        </w:rPr>
      </w:pPr>
      <w:r>
        <w:rPr>
          <w:rFonts w:ascii="Times New Roman" w:eastAsia="Times New Roman" w:hAnsi="Times New Roman" w:cs="Times New Roman"/>
        </w:rPr>
        <w:t xml:space="preserve">        </w:t>
      </w:r>
      <w:r w:rsidR="009704F8">
        <w:rPr>
          <w:rFonts w:ascii="Times New Roman" w:eastAsia="Times New Roman" w:hAnsi="Times New Roman" w:cs="Times New Roman"/>
        </w:rPr>
        <w:t>[Precious Tenebe-23001613]</w:t>
      </w:r>
      <w:r w:rsidR="000F7A9B" w:rsidRPr="7FBAA7B2">
        <w:rPr>
          <w:rFonts w:ascii="Times New Roman" w:eastAsia="Times New Roman" w:hAnsi="Times New Roman" w:cs="Times New Roman"/>
        </w:rPr>
        <w:t xml:space="preserve"> </w:t>
      </w:r>
    </w:p>
    <w:p w14:paraId="3D2FB3DE" w14:textId="18CD3774" w:rsidR="009704F8" w:rsidRDefault="009704F8" w:rsidP="009704F8">
      <w:pPr>
        <w:rPr>
          <w:rFonts w:ascii="Times New Roman" w:eastAsia="Times New Roman" w:hAnsi="Times New Roman" w:cs="Times New Roman"/>
        </w:rPr>
      </w:pPr>
      <w:r>
        <w:rPr>
          <w:rFonts w:ascii="Times New Roman" w:eastAsia="Times New Roman" w:hAnsi="Times New Roman" w:cs="Times New Roman"/>
        </w:rPr>
        <w:t xml:space="preserve">                    [Abdul Rehman-24085776]</w:t>
      </w:r>
    </w:p>
    <w:p w14:paraId="200780D9" w14:textId="65CE49F1" w:rsidR="00CD56D6" w:rsidRDefault="009704F8" w:rsidP="009704F8">
      <w:pPr>
        <w:rPr>
          <w:rFonts w:ascii="Times New Roman" w:eastAsia="Times New Roman" w:hAnsi="Times New Roman" w:cs="Times New Roman"/>
        </w:rPr>
      </w:pPr>
      <w:r>
        <w:rPr>
          <w:rFonts w:ascii="Times New Roman" w:eastAsia="Times New Roman" w:hAnsi="Times New Roman" w:cs="Times New Roman"/>
        </w:rPr>
        <w:tab/>
        <w:t xml:space="preserve">        [Syed Muhammad Qasim Hussain Shah-24174816]</w:t>
      </w:r>
    </w:p>
    <w:p w14:paraId="35F7975D" w14:textId="66A40AD6" w:rsidR="009704F8" w:rsidRDefault="00FC15B5" w:rsidP="009704F8">
      <w:pPr>
        <w:rPr>
          <w:rFonts w:ascii="Times New Roman" w:eastAsia="Times New Roman" w:hAnsi="Times New Roman" w:cs="Times New Roman"/>
        </w:rPr>
      </w:pPr>
      <w:r>
        <w:rPr>
          <w:rFonts w:ascii="Times New Roman" w:eastAsia="Times New Roman" w:hAnsi="Times New Roman" w:cs="Times New Roman"/>
        </w:rPr>
        <w:tab/>
        <w:t xml:space="preserve">        [Ramiz I</w:t>
      </w:r>
      <w:bookmarkStart w:id="0" w:name="_GoBack"/>
      <w:bookmarkEnd w:id="0"/>
      <w:r w:rsidR="009704F8">
        <w:rPr>
          <w:rFonts w:ascii="Times New Roman" w:eastAsia="Times New Roman" w:hAnsi="Times New Roman" w:cs="Times New Roman"/>
        </w:rPr>
        <w:t>qbal-24089379]</w:t>
      </w:r>
    </w:p>
    <w:p w14:paraId="1B0AF1B7" w14:textId="76A26B54" w:rsidR="009704F8" w:rsidRPr="009704F8" w:rsidRDefault="009704F8" w:rsidP="009704F8">
      <w:pPr>
        <w:rPr>
          <w:rFonts w:ascii="Times New Roman" w:eastAsia="Times New Roman" w:hAnsi="Times New Roman" w:cs="Times New Roman"/>
        </w:rPr>
      </w:pPr>
      <w:r>
        <w:rPr>
          <w:rFonts w:ascii="Times New Roman" w:eastAsia="Times New Roman" w:hAnsi="Times New Roman" w:cs="Times New Roman"/>
        </w:rPr>
        <w:tab/>
        <w:t xml:space="preserve">        </w:t>
      </w:r>
    </w:p>
    <w:p w14:paraId="4A15B41A" w14:textId="77777777" w:rsidR="000F7A9B" w:rsidRDefault="000F7A9B" w:rsidP="000F7A9B">
      <w:pPr>
        <w:ind w:left="720"/>
        <w:rPr>
          <w:rFonts w:ascii="Times New Roman" w:eastAsia="Times New Roman" w:hAnsi="Times New Roman" w:cs="Times New Roman"/>
          <w:i/>
        </w:rPr>
      </w:pPr>
    </w:p>
    <w:p w14:paraId="68FF9E7E" w14:textId="77777777" w:rsidR="000F7A9B" w:rsidRDefault="000F7A9B" w:rsidP="000F7A9B">
      <w:pPr>
        <w:ind w:left="720"/>
        <w:rPr>
          <w:rFonts w:ascii="Times New Roman" w:eastAsia="Times New Roman" w:hAnsi="Times New Roman" w:cs="Times New Roman"/>
          <w:i/>
        </w:rPr>
      </w:pPr>
    </w:p>
    <w:p w14:paraId="38081BB7" w14:textId="77777777" w:rsidR="000F7A9B" w:rsidRDefault="000F7A9B" w:rsidP="000F7A9B">
      <w:pPr>
        <w:ind w:left="720"/>
        <w:rPr>
          <w:rFonts w:ascii="Times New Roman" w:eastAsia="Times New Roman" w:hAnsi="Times New Roman" w:cs="Times New Roman"/>
          <w:i/>
        </w:rPr>
      </w:pPr>
    </w:p>
    <w:p w14:paraId="0EF2846D" w14:textId="77777777" w:rsidR="000F7A9B" w:rsidRPr="000F7A9B" w:rsidRDefault="000F7A9B" w:rsidP="000F7A9B">
      <w:pPr>
        <w:ind w:left="720"/>
        <w:rPr>
          <w:rFonts w:ascii="Times New Roman" w:eastAsia="Times New Roman" w:hAnsi="Times New Roman" w:cs="Times New Roman"/>
          <w:i/>
        </w:rPr>
      </w:pPr>
    </w:p>
    <w:p w14:paraId="39F52E20" w14:textId="77777777" w:rsidR="00CD56D6" w:rsidRDefault="00CD56D6">
      <w:pPr>
        <w:rPr>
          <w:rFonts w:ascii="Times New Roman" w:eastAsia="Times New Roman" w:hAnsi="Times New Roman" w:cs="Times New Roman"/>
        </w:rPr>
      </w:pPr>
    </w:p>
    <w:p w14:paraId="26741B68" w14:textId="5AC7F5A4" w:rsidR="000F7A9B" w:rsidRDefault="000F7A9B">
      <w:pPr>
        <w:rPr>
          <w:rFonts w:ascii="Times New Roman" w:eastAsia="Times New Roman" w:hAnsi="Times New Roman" w:cs="Times New Roman"/>
        </w:rPr>
      </w:pPr>
    </w:p>
    <w:p w14:paraId="35A76081" w14:textId="77777777" w:rsidR="000F7A9B" w:rsidRDefault="000F7A9B">
      <w:pPr>
        <w:rPr>
          <w:rFonts w:ascii="Times New Roman" w:eastAsia="Times New Roman" w:hAnsi="Times New Roman" w:cs="Times New Roman"/>
        </w:rPr>
      </w:pPr>
    </w:p>
    <w:p w14:paraId="630A230D" w14:textId="2C987139" w:rsidR="000F7A9B" w:rsidRDefault="000F7A9B" w:rsidP="009279F0">
      <w:pPr>
        <w:jc w:val="center"/>
        <w:rPr>
          <w:rFonts w:ascii="Times New Roman" w:eastAsia="Times New Roman" w:hAnsi="Times New Roman" w:cs="Times New Roman"/>
        </w:rPr>
      </w:pPr>
      <w:r w:rsidRPr="7FBAA7B2">
        <w:rPr>
          <w:rFonts w:ascii="Times New Roman" w:eastAsia="Times New Roman" w:hAnsi="Times New Roman" w:cs="Times New Roman"/>
        </w:rPr>
        <w:t>University of Hertfordshire</w:t>
      </w:r>
    </w:p>
    <w:p w14:paraId="201501CC" w14:textId="20221ED4" w:rsidR="000F7A9B" w:rsidRDefault="000F7A9B" w:rsidP="009279F0">
      <w:pPr>
        <w:jc w:val="center"/>
        <w:rPr>
          <w:rFonts w:ascii="Times New Roman" w:eastAsia="Times New Roman" w:hAnsi="Times New Roman" w:cs="Times New Roman"/>
        </w:rPr>
      </w:pPr>
      <w:r w:rsidRPr="185412CB">
        <w:rPr>
          <w:rFonts w:ascii="Times New Roman" w:eastAsia="Times New Roman" w:hAnsi="Times New Roman" w:cs="Times New Roman"/>
        </w:rPr>
        <w:t>Hatfield, 202</w:t>
      </w:r>
      <w:r w:rsidR="00023E52">
        <w:rPr>
          <w:rFonts w:ascii="Times New Roman" w:eastAsia="Times New Roman" w:hAnsi="Times New Roman" w:cs="Times New Roman"/>
        </w:rPr>
        <w:t>5</w:t>
      </w:r>
    </w:p>
    <w:p w14:paraId="43218E51" w14:textId="7BE53C7B" w:rsidR="185412CB" w:rsidRDefault="185412CB">
      <w:r>
        <w:br w:type="page"/>
      </w:r>
    </w:p>
    <w:p w14:paraId="65528893" w14:textId="1D48BB98" w:rsidR="185412CB" w:rsidRDefault="185412CB" w:rsidP="185412CB">
      <w:pPr>
        <w:jc w:val="center"/>
        <w:rPr>
          <w:rFonts w:ascii="Times New Roman" w:eastAsia="Times New Roman" w:hAnsi="Times New Roman" w:cs="Times New Roman"/>
        </w:rPr>
      </w:pPr>
    </w:p>
    <w:p w14:paraId="47FFEC93" w14:textId="73C4A21E" w:rsidR="7FBAA7B2" w:rsidRDefault="7FBAA7B2" w:rsidP="7FBAA7B2">
      <w:pPr>
        <w:rPr>
          <w:rFonts w:ascii="Times New Roman" w:eastAsia="Times New Roman" w:hAnsi="Times New Roman" w:cs="Times New Roman"/>
        </w:rPr>
      </w:pPr>
    </w:p>
    <w:p w14:paraId="533C972C" w14:textId="271AD252" w:rsidR="00CD56D6" w:rsidRPr="000F7A9B" w:rsidRDefault="00CD56D6" w:rsidP="000F7A9B">
      <w:pPr>
        <w:jc w:val="center"/>
        <w:rPr>
          <w:rFonts w:ascii="Times New Roman" w:eastAsia="Times New Roman" w:hAnsi="Times New Roman" w:cs="Times New Roman"/>
          <w:i/>
          <w:highlight w:val="yellow"/>
        </w:rPr>
      </w:pPr>
      <w:r w:rsidRPr="7FBAA7B2">
        <w:rPr>
          <w:rFonts w:ascii="Times New Roman" w:eastAsia="Times New Roman" w:hAnsi="Times New Roman" w:cs="Times New Roman"/>
        </w:rPr>
        <w:t>Table of Contents</w:t>
      </w:r>
      <w:r w:rsidR="27F4CA11" w:rsidRPr="7FBAA7B2">
        <w:rPr>
          <w:rFonts w:ascii="Times New Roman" w:eastAsia="Times New Roman" w:hAnsi="Times New Roman" w:cs="Times New Roman"/>
        </w:rPr>
        <w:t xml:space="preserve"> </w:t>
      </w:r>
    </w:p>
    <w:p w14:paraId="78507AB3" w14:textId="6F8A7592" w:rsidR="00CD56D6" w:rsidRDefault="00CD56D6" w:rsidP="7FBAA7B2">
      <w:pPr>
        <w:jc w:val="center"/>
        <w:rPr>
          <w:rFonts w:ascii="Times New Roman" w:eastAsia="Times New Roman" w:hAnsi="Times New Roman" w:cs="Times New Roman"/>
        </w:rPr>
      </w:pPr>
    </w:p>
    <w:p w14:paraId="2F0932A3" w14:textId="5F55766E" w:rsidR="41AA7C8D" w:rsidRDefault="41AA7C8D" w:rsidP="7FBAA7B2">
      <w:pPr>
        <w:pStyle w:val="ListParagraph"/>
        <w:numPr>
          <w:ilvl w:val="0"/>
          <w:numId w:val="34"/>
        </w:numPr>
        <w:rPr>
          <w:rFonts w:ascii="Times New Roman" w:eastAsia="Times New Roman" w:hAnsi="Times New Roman" w:cs="Times New Roman"/>
        </w:rPr>
      </w:pPr>
      <w:r w:rsidRPr="7FBAA7B2">
        <w:rPr>
          <w:rFonts w:ascii="Times New Roman" w:eastAsia="Times New Roman" w:hAnsi="Times New Roman" w:cs="Times New Roman"/>
        </w:rPr>
        <w:t xml:space="preserve">Introduction </w:t>
      </w:r>
    </w:p>
    <w:p w14:paraId="180FC883" w14:textId="1F496AA1" w:rsidR="41AA7C8D" w:rsidRDefault="41AA7C8D" w:rsidP="7FBAA7B2">
      <w:pPr>
        <w:pStyle w:val="ListParagraph"/>
        <w:numPr>
          <w:ilvl w:val="1"/>
          <w:numId w:val="34"/>
        </w:numPr>
        <w:ind w:hanging="720"/>
        <w:rPr>
          <w:rFonts w:ascii="Times New Roman" w:eastAsia="Times New Roman" w:hAnsi="Times New Roman" w:cs="Times New Roman"/>
        </w:rPr>
      </w:pPr>
      <w:r w:rsidRPr="7FBAA7B2">
        <w:rPr>
          <w:rFonts w:ascii="Times New Roman" w:eastAsia="Times New Roman" w:hAnsi="Times New Roman" w:cs="Times New Roman"/>
        </w:rPr>
        <w:t>Problem statement and research motivation</w:t>
      </w:r>
    </w:p>
    <w:p w14:paraId="2085DD96" w14:textId="13563407" w:rsidR="00CD56D6" w:rsidRDefault="00CD56D6" w:rsidP="7FBAA7B2">
      <w:pPr>
        <w:pStyle w:val="ListParagraph"/>
        <w:numPr>
          <w:ilvl w:val="1"/>
          <w:numId w:val="34"/>
        </w:numPr>
        <w:ind w:hanging="720"/>
        <w:rPr>
          <w:rFonts w:ascii="Times New Roman" w:eastAsia="Times New Roman" w:hAnsi="Times New Roman" w:cs="Times New Roman"/>
        </w:rPr>
      </w:pPr>
      <w:r w:rsidRPr="7FBAA7B2">
        <w:rPr>
          <w:rFonts w:ascii="Times New Roman" w:eastAsia="Times New Roman" w:hAnsi="Times New Roman" w:cs="Times New Roman"/>
        </w:rPr>
        <w:t>The data set</w:t>
      </w:r>
    </w:p>
    <w:p w14:paraId="7C74EBE5" w14:textId="2FDF524A" w:rsidR="00CD56D6" w:rsidRDefault="00CD56D6" w:rsidP="7FBAA7B2">
      <w:pPr>
        <w:pStyle w:val="ListParagraph"/>
        <w:numPr>
          <w:ilvl w:val="1"/>
          <w:numId w:val="34"/>
        </w:numPr>
        <w:ind w:hanging="720"/>
        <w:rPr>
          <w:rFonts w:ascii="Times New Roman" w:eastAsia="Times New Roman" w:hAnsi="Times New Roman" w:cs="Times New Roman"/>
        </w:rPr>
      </w:pPr>
      <w:r w:rsidRPr="4ABDCFE3">
        <w:rPr>
          <w:rFonts w:ascii="Times New Roman" w:eastAsia="Times New Roman" w:hAnsi="Times New Roman" w:cs="Times New Roman"/>
        </w:rPr>
        <w:t>Research question</w:t>
      </w:r>
    </w:p>
    <w:p w14:paraId="3333146A" w14:textId="0D53E938" w:rsidR="00CD56D6" w:rsidRDefault="00CD56D6" w:rsidP="7FBAA7B2">
      <w:pPr>
        <w:pStyle w:val="ListParagraph"/>
        <w:numPr>
          <w:ilvl w:val="1"/>
          <w:numId w:val="34"/>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Null hypothesis and alternative hypothesis (H0/H1) </w:t>
      </w:r>
    </w:p>
    <w:p w14:paraId="5E321759" w14:textId="3F08DCDF"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8A6A5AD" w14:textId="4F0A8867" w:rsidR="00CD56D6" w:rsidRDefault="00CD56D6" w:rsidP="7FBAA7B2">
      <w:pPr>
        <w:pStyle w:val="ListParagraph"/>
        <w:numPr>
          <w:ilvl w:val="0"/>
          <w:numId w:val="34"/>
        </w:numPr>
        <w:rPr>
          <w:rFonts w:ascii="Times New Roman" w:eastAsia="Times New Roman" w:hAnsi="Times New Roman" w:cs="Times New Roman"/>
        </w:rPr>
      </w:pPr>
      <w:r w:rsidRPr="7FBAA7B2">
        <w:rPr>
          <w:rFonts w:ascii="Times New Roman" w:eastAsia="Times New Roman" w:hAnsi="Times New Roman" w:cs="Times New Roman"/>
        </w:rPr>
        <w:t>Background research</w:t>
      </w:r>
    </w:p>
    <w:p w14:paraId="5B0F3142" w14:textId="090F7A8A" w:rsidR="00CD56D6" w:rsidRDefault="00CD56D6" w:rsidP="7FBAA7B2">
      <w:pPr>
        <w:pStyle w:val="ListParagraph"/>
        <w:numPr>
          <w:ilvl w:val="1"/>
          <w:numId w:val="34"/>
        </w:numPr>
        <w:ind w:hanging="720"/>
        <w:rPr>
          <w:rFonts w:ascii="Times New Roman" w:eastAsia="Times New Roman" w:hAnsi="Times New Roman" w:cs="Times New Roman"/>
        </w:rPr>
      </w:pPr>
      <w:r w:rsidRPr="7FBAA7B2">
        <w:rPr>
          <w:rFonts w:ascii="Times New Roman" w:eastAsia="Times New Roman" w:hAnsi="Times New Roman" w:cs="Times New Roman"/>
        </w:rPr>
        <w:t>Research papers (at least 3 relevant to your topic / DS)</w:t>
      </w:r>
    </w:p>
    <w:p w14:paraId="309DF75E" w14:textId="1A866AAD" w:rsidR="41AA7C8D" w:rsidRDefault="41AA7C8D" w:rsidP="7FBAA7B2">
      <w:pPr>
        <w:pStyle w:val="ListParagraph"/>
        <w:numPr>
          <w:ilvl w:val="1"/>
          <w:numId w:val="34"/>
        </w:numPr>
        <w:ind w:hanging="720"/>
        <w:rPr>
          <w:rFonts w:ascii="Times New Roman" w:eastAsia="Times New Roman" w:hAnsi="Times New Roman" w:cs="Times New Roman"/>
        </w:rPr>
      </w:pPr>
      <w:r w:rsidRPr="7FBAA7B2">
        <w:rPr>
          <w:rFonts w:ascii="Times New Roman" w:eastAsia="Times New Roman" w:hAnsi="Times New Roman" w:cs="Times New Roman"/>
        </w:rPr>
        <w:t>Why RQ is of interest (research gap and future directions according to the literature)</w:t>
      </w:r>
    </w:p>
    <w:p w14:paraId="60EA00B1" w14:textId="165AFF15"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E38725C" w14:textId="70704F55" w:rsidR="00CD56D6" w:rsidRDefault="00CD56D6" w:rsidP="7FBAA7B2">
      <w:pPr>
        <w:pStyle w:val="ListParagraph"/>
        <w:numPr>
          <w:ilvl w:val="0"/>
          <w:numId w:val="34"/>
        </w:numPr>
        <w:rPr>
          <w:rFonts w:ascii="Times New Roman" w:eastAsia="Times New Roman" w:hAnsi="Times New Roman" w:cs="Times New Roman"/>
        </w:rPr>
      </w:pPr>
      <w:r w:rsidRPr="7FBAA7B2">
        <w:rPr>
          <w:rFonts w:ascii="Times New Roman" w:eastAsia="Times New Roman" w:hAnsi="Times New Roman" w:cs="Times New Roman"/>
        </w:rPr>
        <w:t>Visualisation</w:t>
      </w:r>
    </w:p>
    <w:p w14:paraId="65FCB477" w14:textId="57F14CCC" w:rsidR="00023E52" w:rsidRPr="00023E52" w:rsidRDefault="00CD56D6" w:rsidP="00023E52">
      <w:pPr>
        <w:pStyle w:val="ListParagraph"/>
        <w:numPr>
          <w:ilvl w:val="1"/>
          <w:numId w:val="34"/>
        </w:numPr>
        <w:ind w:hanging="720"/>
        <w:rPr>
          <w:rFonts w:ascii="Times New Roman" w:eastAsia="Times New Roman" w:hAnsi="Times New Roman" w:cs="Times New Roman"/>
          <w:iCs/>
        </w:rPr>
      </w:pPr>
      <w:r w:rsidRPr="7FBAA7B2">
        <w:rPr>
          <w:rFonts w:ascii="Times New Roman" w:eastAsia="Times New Roman" w:hAnsi="Times New Roman" w:cs="Times New Roman"/>
        </w:rPr>
        <w:t>Appropriate plot for the RQ</w:t>
      </w:r>
      <w:r w:rsidR="009279F0" w:rsidRPr="7FBAA7B2">
        <w:rPr>
          <w:rFonts w:ascii="Times New Roman" w:eastAsia="Times New Roman" w:hAnsi="Times New Roman" w:cs="Times New Roman"/>
        </w:rPr>
        <w:t xml:space="preserve"> </w:t>
      </w:r>
      <w:r w:rsidRPr="00023E52">
        <w:rPr>
          <w:rFonts w:ascii="Times New Roman" w:eastAsia="Times New Roman" w:hAnsi="Times New Roman" w:cs="Times New Roman"/>
          <w:b/>
          <w:bCs/>
          <w:iCs/>
        </w:rPr>
        <w:t>output of an R script</w:t>
      </w:r>
      <w:r w:rsidRPr="7FBAA7B2">
        <w:rPr>
          <w:rFonts w:ascii="Times New Roman" w:eastAsia="Times New Roman" w:hAnsi="Times New Roman" w:cs="Times New Roman"/>
          <w:i/>
        </w:rPr>
        <w:t xml:space="preserve"> </w:t>
      </w:r>
      <w:r w:rsidRPr="00023E52">
        <w:rPr>
          <w:rFonts w:ascii="Times New Roman" w:eastAsia="Times New Roman" w:hAnsi="Times New Roman" w:cs="Times New Roman"/>
          <w:iCs/>
        </w:rPr>
        <w:t>(NOT a screenshot)</w:t>
      </w:r>
      <w:r w:rsidR="00023E52" w:rsidRPr="00023E52">
        <w:rPr>
          <w:rFonts w:ascii="Times New Roman" w:eastAsia="Times New Roman" w:hAnsi="Times New Roman" w:cs="Times New Roman"/>
          <w:iCs/>
        </w:rPr>
        <w:t xml:space="preserve"> and required supplementary graph/table </w:t>
      </w:r>
      <w:r w:rsidR="00023E52" w:rsidRPr="00023E52">
        <w:rPr>
          <w:rFonts w:ascii="Times New Roman" w:eastAsia="Times New Roman" w:hAnsi="Times New Roman" w:cs="Times New Roman"/>
          <w:i/>
        </w:rPr>
        <w:t xml:space="preserve">(include histogram for correlation/comparison of means RQs, include contingency table for comparison of proportions </w:t>
      </w:r>
      <w:r w:rsidR="00023E52">
        <w:rPr>
          <w:rFonts w:ascii="Times New Roman" w:eastAsia="Times New Roman" w:hAnsi="Times New Roman" w:cs="Times New Roman"/>
          <w:i/>
        </w:rPr>
        <w:t>RQ</w:t>
      </w:r>
      <w:r w:rsidR="00023E52" w:rsidRPr="00023E52">
        <w:rPr>
          <w:rFonts w:ascii="Times New Roman" w:eastAsia="Times New Roman" w:hAnsi="Times New Roman" w:cs="Times New Roman"/>
          <w:i/>
        </w:rPr>
        <w:t>)</w:t>
      </w:r>
    </w:p>
    <w:p w14:paraId="1E62DAB5" w14:textId="60AA4485" w:rsidR="00CD56D6" w:rsidRPr="00023E52" w:rsidRDefault="007919F5" w:rsidP="7FBAA7B2">
      <w:pPr>
        <w:pStyle w:val="ListParagraph"/>
        <w:numPr>
          <w:ilvl w:val="1"/>
          <w:numId w:val="34"/>
        </w:numPr>
        <w:ind w:hanging="720"/>
        <w:rPr>
          <w:rFonts w:ascii="Times New Roman" w:eastAsia="Times New Roman" w:hAnsi="Times New Roman" w:cs="Times New Roman"/>
          <w:i/>
          <w:iCs/>
        </w:rPr>
      </w:pPr>
      <w:r w:rsidRPr="7FBAA7B2">
        <w:rPr>
          <w:rFonts w:ascii="Times New Roman" w:eastAsia="Times New Roman" w:hAnsi="Times New Roman" w:cs="Times New Roman"/>
        </w:rPr>
        <w:t xml:space="preserve">Additional </w:t>
      </w:r>
      <w:r w:rsidR="00CD56D6" w:rsidRPr="7FBAA7B2">
        <w:rPr>
          <w:rFonts w:ascii="Times New Roman" w:eastAsia="Times New Roman" w:hAnsi="Times New Roman" w:cs="Times New Roman"/>
        </w:rPr>
        <w:t xml:space="preserve">information </w:t>
      </w:r>
      <w:r w:rsidR="004210BC" w:rsidRPr="7FBAA7B2">
        <w:rPr>
          <w:rFonts w:ascii="Times New Roman" w:eastAsia="Times New Roman" w:hAnsi="Times New Roman" w:cs="Times New Roman"/>
        </w:rPr>
        <w:t>relating to</w:t>
      </w:r>
      <w:r w:rsidR="00CD56D6" w:rsidRPr="7FBAA7B2">
        <w:rPr>
          <w:rFonts w:ascii="Times New Roman" w:eastAsia="Times New Roman" w:hAnsi="Times New Roman" w:cs="Times New Roman"/>
        </w:rPr>
        <w:t xml:space="preserve"> understanding</w:t>
      </w:r>
      <w:r w:rsidR="000050CF" w:rsidRPr="7FBAA7B2">
        <w:rPr>
          <w:rFonts w:ascii="Times New Roman" w:eastAsia="Times New Roman" w:hAnsi="Times New Roman" w:cs="Times New Roman"/>
        </w:rPr>
        <w:t xml:space="preserve"> the data</w:t>
      </w:r>
      <w:r w:rsidR="004210BC" w:rsidRPr="7FBAA7B2">
        <w:rPr>
          <w:rFonts w:ascii="Times New Roman" w:eastAsia="Times New Roman" w:hAnsi="Times New Roman" w:cs="Times New Roman"/>
        </w:rPr>
        <w:t xml:space="preserve"> </w:t>
      </w:r>
      <w:r w:rsidR="004210BC" w:rsidRPr="00023E52">
        <w:rPr>
          <w:rFonts w:ascii="Times New Roman" w:eastAsia="Times New Roman" w:hAnsi="Times New Roman" w:cs="Times New Roman"/>
          <w:i/>
          <w:iCs/>
        </w:rPr>
        <w:t>(optional</w:t>
      </w:r>
      <w:r w:rsidR="005E65FE" w:rsidRPr="00023E52">
        <w:rPr>
          <w:rFonts w:ascii="Times New Roman" w:eastAsia="Times New Roman" w:hAnsi="Times New Roman" w:cs="Times New Roman"/>
          <w:i/>
          <w:iCs/>
        </w:rPr>
        <w:t>)</w:t>
      </w:r>
    </w:p>
    <w:p w14:paraId="0C372A43" w14:textId="756134BE" w:rsidR="41AA7C8D" w:rsidRDefault="41AA7C8D" w:rsidP="7FBAA7B2">
      <w:pPr>
        <w:pStyle w:val="ListParagraph"/>
        <w:numPr>
          <w:ilvl w:val="1"/>
          <w:numId w:val="34"/>
        </w:numPr>
        <w:ind w:hanging="720"/>
        <w:rPr>
          <w:rFonts w:ascii="Times New Roman" w:eastAsia="Times New Roman" w:hAnsi="Times New Roman" w:cs="Times New Roman"/>
        </w:rPr>
      </w:pPr>
      <w:r w:rsidRPr="7FBAA7B2">
        <w:rPr>
          <w:rFonts w:ascii="Times New Roman" w:eastAsia="Times New Roman" w:hAnsi="Times New Roman" w:cs="Times New Roman"/>
        </w:rPr>
        <w:t>Useful information for the data understanding</w:t>
      </w:r>
    </w:p>
    <w:p w14:paraId="6BF64E29" w14:textId="1EFEBD71"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0F9756E6" w14:textId="0943BEE5" w:rsidR="00CD56D6" w:rsidRDefault="00CD56D6" w:rsidP="7FBAA7B2">
      <w:pPr>
        <w:pStyle w:val="ListParagraph"/>
        <w:numPr>
          <w:ilvl w:val="0"/>
          <w:numId w:val="34"/>
        </w:numPr>
        <w:rPr>
          <w:rFonts w:ascii="Times New Roman" w:eastAsia="Times New Roman" w:hAnsi="Times New Roman" w:cs="Times New Roman"/>
        </w:rPr>
      </w:pPr>
      <w:r w:rsidRPr="7FBAA7B2">
        <w:rPr>
          <w:rFonts w:ascii="Times New Roman" w:eastAsia="Times New Roman" w:hAnsi="Times New Roman" w:cs="Times New Roman"/>
        </w:rPr>
        <w:t>Analysis</w:t>
      </w:r>
    </w:p>
    <w:p w14:paraId="3FE63559" w14:textId="2CEB4C22" w:rsidR="00CD56D6" w:rsidRDefault="00CD56D6" w:rsidP="7FBAA7B2">
      <w:pPr>
        <w:pStyle w:val="ListParagraph"/>
        <w:numPr>
          <w:ilvl w:val="1"/>
          <w:numId w:val="34"/>
        </w:numPr>
        <w:ind w:hanging="720"/>
        <w:rPr>
          <w:rFonts w:ascii="Times New Roman" w:eastAsia="Times New Roman" w:hAnsi="Times New Roman" w:cs="Times New Roman"/>
        </w:rPr>
      </w:pPr>
      <w:r w:rsidRPr="7FBAA7B2">
        <w:rPr>
          <w:rFonts w:ascii="Times New Roman" w:eastAsia="Times New Roman" w:hAnsi="Times New Roman" w:cs="Times New Roman"/>
        </w:rPr>
        <w:t>Statistical test used to test the hypotheses</w:t>
      </w:r>
      <w:r w:rsidR="00C46A88" w:rsidRPr="7FBAA7B2">
        <w:rPr>
          <w:rFonts w:ascii="Times New Roman" w:eastAsia="Times New Roman" w:hAnsi="Times New Roman" w:cs="Times New Roman"/>
        </w:rPr>
        <w:t xml:space="preserve"> and output</w:t>
      </w:r>
    </w:p>
    <w:p w14:paraId="732AD45B" w14:textId="3A266672" w:rsidR="00CD56D6" w:rsidRDefault="41AA7C8D" w:rsidP="7FBAA7B2">
      <w:pPr>
        <w:pStyle w:val="ListParagraph"/>
        <w:numPr>
          <w:ilvl w:val="1"/>
          <w:numId w:val="34"/>
        </w:numPr>
        <w:ind w:hanging="720"/>
        <w:rPr>
          <w:rFonts w:ascii="Times New Roman" w:eastAsia="Times New Roman" w:hAnsi="Times New Roman" w:cs="Times New Roman"/>
        </w:rPr>
      </w:pPr>
      <w:r w:rsidRPr="185412CB">
        <w:rPr>
          <w:rFonts w:ascii="Times New Roman" w:eastAsia="Times New Roman" w:hAnsi="Times New Roman" w:cs="Times New Roman"/>
        </w:rPr>
        <w:t xml:space="preserve">The null hypothesis is </w:t>
      </w:r>
      <w:r w:rsidRPr="008045F2">
        <w:rPr>
          <w:rFonts w:ascii="Times New Roman" w:eastAsia="Times New Roman" w:hAnsi="Times New Roman" w:cs="Times New Roman"/>
          <w:i/>
          <w:iCs/>
        </w:rPr>
        <w:t xml:space="preserve">rejected /not rejected </w:t>
      </w:r>
      <w:r w:rsidR="008045F2" w:rsidRPr="008045F2">
        <w:rPr>
          <w:rFonts w:ascii="Times New Roman" w:eastAsia="Times New Roman" w:hAnsi="Times New Roman" w:cs="Times New Roman"/>
          <w:i/>
          <w:iCs/>
        </w:rPr>
        <w:t>(select one)</w:t>
      </w:r>
      <w:r w:rsidR="008045F2">
        <w:rPr>
          <w:rFonts w:ascii="Times New Roman" w:eastAsia="Times New Roman" w:hAnsi="Times New Roman" w:cs="Times New Roman"/>
        </w:rPr>
        <w:t xml:space="preserve"> </w:t>
      </w:r>
      <w:r w:rsidRPr="185412CB">
        <w:rPr>
          <w:rFonts w:ascii="Times New Roman" w:eastAsia="Times New Roman" w:hAnsi="Times New Roman" w:cs="Times New Roman"/>
        </w:rPr>
        <w:t>based on the p-value</w:t>
      </w:r>
      <w:r w:rsidR="00CD56D6" w:rsidRPr="185412CB">
        <w:rPr>
          <w:rFonts w:ascii="Times New Roman" w:eastAsia="Times New Roman" w:hAnsi="Times New Roman" w:cs="Times New Roman"/>
        </w:rPr>
        <w:t xml:space="preserve"> </w:t>
      </w:r>
    </w:p>
    <w:p w14:paraId="77B19356" w14:textId="2D9F071A"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BF52E05" w14:textId="4958485C" w:rsidR="00CD56D6" w:rsidRDefault="00CD56D6" w:rsidP="7FBAA7B2">
      <w:pPr>
        <w:pStyle w:val="ListParagraph"/>
        <w:numPr>
          <w:ilvl w:val="0"/>
          <w:numId w:val="34"/>
        </w:numPr>
        <w:rPr>
          <w:rFonts w:ascii="Times New Roman" w:eastAsia="Times New Roman" w:hAnsi="Times New Roman" w:cs="Times New Roman"/>
        </w:rPr>
      </w:pPr>
      <w:r w:rsidRPr="7FBAA7B2">
        <w:rPr>
          <w:rFonts w:ascii="Times New Roman" w:eastAsia="Times New Roman" w:hAnsi="Times New Roman" w:cs="Times New Roman"/>
        </w:rPr>
        <w:t>Evaluation – group’s experience at 7COM1079</w:t>
      </w:r>
    </w:p>
    <w:p w14:paraId="1606E92A" w14:textId="1B017995" w:rsidR="00CD56D6" w:rsidRDefault="00CD56D6" w:rsidP="7FBAA7B2">
      <w:pPr>
        <w:pStyle w:val="ListParagraph"/>
        <w:numPr>
          <w:ilvl w:val="1"/>
          <w:numId w:val="34"/>
        </w:numPr>
        <w:ind w:hanging="720"/>
        <w:rPr>
          <w:rFonts w:ascii="Times New Roman" w:eastAsia="Times New Roman" w:hAnsi="Times New Roman" w:cs="Times New Roman"/>
        </w:rPr>
      </w:pPr>
      <w:r w:rsidRPr="7FBAA7B2">
        <w:rPr>
          <w:rFonts w:ascii="Times New Roman" w:eastAsia="Times New Roman" w:hAnsi="Times New Roman" w:cs="Times New Roman"/>
        </w:rPr>
        <w:t>What went well</w:t>
      </w:r>
    </w:p>
    <w:p w14:paraId="50FC5572" w14:textId="61D50E81" w:rsidR="00CD56D6" w:rsidRDefault="00CD56D6" w:rsidP="7FBAA7B2">
      <w:pPr>
        <w:pStyle w:val="ListParagraph"/>
        <w:numPr>
          <w:ilvl w:val="1"/>
          <w:numId w:val="34"/>
        </w:numPr>
        <w:ind w:hanging="720"/>
        <w:rPr>
          <w:rFonts w:ascii="Times New Roman" w:eastAsia="Times New Roman" w:hAnsi="Times New Roman" w:cs="Times New Roman"/>
        </w:rPr>
      </w:pPr>
      <w:r w:rsidRPr="7FBAA7B2">
        <w:rPr>
          <w:rFonts w:ascii="Times New Roman" w:eastAsia="Times New Roman" w:hAnsi="Times New Roman" w:cs="Times New Roman"/>
        </w:rPr>
        <w:t>Points</w:t>
      </w:r>
      <w:r w:rsidR="008E2DF2" w:rsidRPr="7FBAA7B2">
        <w:rPr>
          <w:rFonts w:ascii="Times New Roman" w:eastAsia="Times New Roman" w:hAnsi="Times New Roman" w:cs="Times New Roman"/>
        </w:rPr>
        <w:t xml:space="preserve"> </w:t>
      </w:r>
      <w:r w:rsidR="00D736D3" w:rsidRPr="7FBAA7B2">
        <w:rPr>
          <w:rFonts w:ascii="Times New Roman" w:eastAsia="Times New Roman" w:hAnsi="Times New Roman" w:cs="Times New Roman"/>
        </w:rPr>
        <w:t xml:space="preserve">for </w:t>
      </w:r>
      <w:r w:rsidRPr="7FBAA7B2">
        <w:rPr>
          <w:rFonts w:ascii="Times New Roman" w:eastAsia="Times New Roman" w:hAnsi="Times New Roman" w:cs="Times New Roman"/>
        </w:rPr>
        <w:t>improvement</w:t>
      </w:r>
    </w:p>
    <w:p w14:paraId="04921E7D" w14:textId="5A2178CD" w:rsidR="00CD56D6" w:rsidRDefault="00CD56D6" w:rsidP="7FBAA7B2">
      <w:pPr>
        <w:pStyle w:val="ListParagraph"/>
        <w:numPr>
          <w:ilvl w:val="1"/>
          <w:numId w:val="34"/>
        </w:numPr>
        <w:ind w:hanging="720"/>
        <w:rPr>
          <w:rFonts w:ascii="Times New Roman" w:eastAsia="Times New Roman" w:hAnsi="Times New Roman" w:cs="Times New Roman"/>
        </w:rPr>
      </w:pPr>
      <w:r w:rsidRPr="7FBAA7B2">
        <w:rPr>
          <w:rFonts w:ascii="Times New Roman" w:eastAsia="Times New Roman" w:hAnsi="Times New Roman" w:cs="Times New Roman"/>
        </w:rPr>
        <w:t>Group’s time management</w:t>
      </w:r>
    </w:p>
    <w:p w14:paraId="14A87BA2" w14:textId="435CD20C" w:rsidR="009279F0" w:rsidRDefault="009279F0" w:rsidP="7FBAA7B2">
      <w:pPr>
        <w:pStyle w:val="ListParagraph"/>
        <w:numPr>
          <w:ilvl w:val="1"/>
          <w:numId w:val="34"/>
        </w:numPr>
        <w:ind w:hanging="720"/>
        <w:rPr>
          <w:rFonts w:ascii="Times New Roman" w:eastAsia="Times New Roman" w:hAnsi="Times New Roman" w:cs="Times New Roman"/>
        </w:rPr>
      </w:pPr>
      <w:r w:rsidRPr="4ABDCFE3">
        <w:rPr>
          <w:rFonts w:ascii="Times New Roman" w:eastAsia="Times New Roman" w:hAnsi="Times New Roman" w:cs="Times New Roman"/>
        </w:rPr>
        <w:t>Project’s overall judgement</w:t>
      </w:r>
    </w:p>
    <w:p w14:paraId="7F8DA7DA" w14:textId="41A63630" w:rsidR="35AFF47A" w:rsidRDefault="35AFF47A" w:rsidP="4ABDCFE3">
      <w:pPr>
        <w:pStyle w:val="ListParagraph"/>
        <w:numPr>
          <w:ilvl w:val="1"/>
          <w:numId w:val="34"/>
        </w:numPr>
        <w:ind w:hanging="720"/>
        <w:rPr>
          <w:rFonts w:ascii="Times New Roman" w:eastAsia="Times New Roman" w:hAnsi="Times New Roman" w:cs="Times New Roman"/>
        </w:rPr>
      </w:pPr>
      <w:r w:rsidRPr="4ABDCFE3">
        <w:rPr>
          <w:rFonts w:ascii="Times New Roman" w:eastAsia="Times New Roman" w:hAnsi="Times New Roman" w:cs="Times New Roman"/>
        </w:rPr>
        <w:t>Comment on GitHub log output</w:t>
      </w:r>
    </w:p>
    <w:p w14:paraId="29DE388F" w14:textId="2B39BD33"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2E3EAB3E" w14:textId="05B12A6E" w:rsidR="00CD56D6" w:rsidRDefault="00CD56D6" w:rsidP="7FBAA7B2">
      <w:pPr>
        <w:pStyle w:val="ListParagraph"/>
        <w:numPr>
          <w:ilvl w:val="0"/>
          <w:numId w:val="34"/>
        </w:numPr>
        <w:rPr>
          <w:rFonts w:ascii="Times New Roman" w:eastAsia="Times New Roman" w:hAnsi="Times New Roman" w:cs="Times New Roman"/>
        </w:rPr>
      </w:pPr>
      <w:r w:rsidRPr="7FBAA7B2">
        <w:rPr>
          <w:rFonts w:ascii="Times New Roman" w:eastAsia="Times New Roman" w:hAnsi="Times New Roman" w:cs="Times New Roman"/>
        </w:rPr>
        <w:t>Conclusions</w:t>
      </w:r>
    </w:p>
    <w:p w14:paraId="4A04F227" w14:textId="7D3165C1" w:rsidR="00075040" w:rsidRDefault="00CD56D6" w:rsidP="7FBAA7B2">
      <w:pPr>
        <w:pStyle w:val="ListParagraph"/>
        <w:numPr>
          <w:ilvl w:val="1"/>
          <w:numId w:val="34"/>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Results explained. </w:t>
      </w:r>
    </w:p>
    <w:p w14:paraId="4BE4EB2E" w14:textId="43408E75" w:rsidR="41AA7C8D" w:rsidRDefault="41AA7C8D" w:rsidP="7FBAA7B2">
      <w:pPr>
        <w:pStyle w:val="ListParagraph"/>
        <w:numPr>
          <w:ilvl w:val="1"/>
          <w:numId w:val="34"/>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Interpretation of the results </w:t>
      </w:r>
    </w:p>
    <w:p w14:paraId="539350F5" w14:textId="01603E3D" w:rsidR="41AA7C8D" w:rsidRDefault="41AA7C8D" w:rsidP="7FBAA7B2">
      <w:pPr>
        <w:pStyle w:val="ListParagraph"/>
        <w:numPr>
          <w:ilvl w:val="1"/>
          <w:numId w:val="34"/>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Reasons and/or implications for future work, limitations </w:t>
      </w:r>
    </w:p>
    <w:p w14:paraId="0BBC7B77" w14:textId="29A185B0"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7DE1090" w14:textId="145C5F47" w:rsidR="00CD56D6" w:rsidRDefault="00CD56D6" w:rsidP="7FBAA7B2">
      <w:pPr>
        <w:pStyle w:val="ListParagraph"/>
        <w:numPr>
          <w:ilvl w:val="0"/>
          <w:numId w:val="34"/>
        </w:numPr>
        <w:rPr>
          <w:rFonts w:ascii="Times New Roman" w:eastAsia="Times New Roman" w:hAnsi="Times New Roman" w:cs="Times New Roman"/>
        </w:rPr>
      </w:pPr>
      <w:r w:rsidRPr="7FBAA7B2">
        <w:rPr>
          <w:rFonts w:ascii="Times New Roman" w:eastAsia="Times New Roman" w:hAnsi="Times New Roman" w:cs="Times New Roman"/>
        </w:rPr>
        <w:t>Reference list</w:t>
      </w:r>
    </w:p>
    <w:p w14:paraId="4A137E21" w14:textId="252263AE" w:rsidR="00CD56D6" w:rsidRPr="008045F2" w:rsidRDefault="00CD56D6" w:rsidP="7FBAA7B2">
      <w:pPr>
        <w:ind w:left="720"/>
        <w:rPr>
          <w:rFonts w:ascii="Times New Roman" w:eastAsia="Times New Roman" w:hAnsi="Times New Roman" w:cs="Times New Roman"/>
          <w:i/>
          <w:iCs/>
        </w:rPr>
      </w:pPr>
      <w:r w:rsidRPr="008045F2">
        <w:rPr>
          <w:rFonts w:ascii="Times New Roman" w:eastAsia="Times New Roman" w:hAnsi="Times New Roman" w:cs="Times New Roman"/>
          <w:i/>
          <w:iCs/>
        </w:rPr>
        <w:t>Harvard (author</w:t>
      </w:r>
      <w:r w:rsidR="000F7A9B" w:rsidRPr="008045F2">
        <w:rPr>
          <w:rFonts w:ascii="Times New Roman" w:eastAsia="Times New Roman" w:hAnsi="Times New Roman" w:cs="Times New Roman"/>
          <w:i/>
          <w:iCs/>
        </w:rPr>
        <w:t>,</w:t>
      </w:r>
      <w:r w:rsidRPr="008045F2">
        <w:rPr>
          <w:rFonts w:ascii="Times New Roman" w:eastAsia="Times New Roman" w:hAnsi="Times New Roman" w:cs="Times New Roman"/>
          <w:i/>
          <w:iCs/>
        </w:rPr>
        <w:t xml:space="preserve"> date) format.</w:t>
      </w:r>
    </w:p>
    <w:p w14:paraId="4A49FA66" w14:textId="03C11164" w:rsidR="4C900D14" w:rsidRDefault="4C900D14" w:rsidP="185412CB">
      <w:pPr>
        <w:pStyle w:val="ListParagraph"/>
        <w:numPr>
          <w:ilvl w:val="0"/>
          <w:numId w:val="34"/>
        </w:numPr>
        <w:rPr>
          <w:rFonts w:ascii="Times New Roman" w:eastAsia="Times New Roman" w:hAnsi="Times New Roman" w:cs="Times New Roman"/>
          <w:color w:val="333333"/>
        </w:rPr>
      </w:pPr>
      <w:r w:rsidRPr="185412CB">
        <w:rPr>
          <w:rFonts w:ascii="Times New Roman" w:eastAsia="Times New Roman" w:hAnsi="Times New Roman" w:cs="Times New Roman"/>
        </w:rPr>
        <w:t>Appendi</w:t>
      </w:r>
      <w:r w:rsidR="01DAA926" w:rsidRPr="185412CB">
        <w:rPr>
          <w:rFonts w:ascii="Times New Roman" w:eastAsia="Times New Roman" w:hAnsi="Times New Roman" w:cs="Times New Roman"/>
        </w:rPr>
        <w:t xml:space="preserve">ces </w:t>
      </w:r>
    </w:p>
    <w:p w14:paraId="323FD174" w14:textId="42E6F8CA" w:rsidR="4C900D14" w:rsidRDefault="4C900D14" w:rsidP="185412CB">
      <w:pPr>
        <w:pStyle w:val="ListParagraph"/>
        <w:numPr>
          <w:ilvl w:val="0"/>
          <w:numId w:val="6"/>
        </w:numPr>
        <w:rPr>
          <w:rFonts w:ascii="Times New Roman" w:eastAsia="Times New Roman" w:hAnsi="Times New Roman" w:cs="Times New Roman"/>
          <w:color w:val="333333"/>
        </w:rPr>
      </w:pPr>
      <w:r w:rsidRPr="4ABDCFE3">
        <w:rPr>
          <w:rFonts w:ascii="Times New Roman" w:eastAsia="Times New Roman" w:hAnsi="Times New Roman" w:cs="Times New Roman"/>
          <w:color w:val="333333"/>
        </w:rPr>
        <w:t>R code</w:t>
      </w:r>
      <w:r w:rsidR="7481FACF" w:rsidRPr="4ABDCFE3">
        <w:rPr>
          <w:rFonts w:ascii="Times New Roman" w:eastAsia="Times New Roman" w:hAnsi="Times New Roman" w:cs="Times New Roman"/>
          <w:color w:val="333333"/>
        </w:rPr>
        <w:t xml:space="preserve"> </w:t>
      </w:r>
      <w:r w:rsidRPr="4ABDCFE3">
        <w:rPr>
          <w:rFonts w:ascii="Times New Roman" w:eastAsia="Times New Roman" w:hAnsi="Times New Roman" w:cs="Times New Roman"/>
          <w:color w:val="333333"/>
        </w:rPr>
        <w:t>used for analysis and visualisation.</w:t>
      </w:r>
    </w:p>
    <w:p w14:paraId="02A0863E" w14:textId="505E4893" w:rsidR="00D51143" w:rsidRDefault="50E41D14" w:rsidP="4ABDCFE3">
      <w:pPr>
        <w:pStyle w:val="ListParagraph"/>
        <w:numPr>
          <w:ilvl w:val="0"/>
          <w:numId w:val="6"/>
        </w:numPr>
        <w:rPr>
          <w:rFonts w:ascii="Times New Roman" w:eastAsia="Times New Roman" w:hAnsi="Times New Roman" w:cs="Times New Roman"/>
        </w:rPr>
      </w:pPr>
      <w:r w:rsidRPr="4ABDCFE3">
        <w:rPr>
          <w:rFonts w:ascii="Times New Roman" w:eastAsia="Times New Roman" w:hAnsi="Times New Roman" w:cs="Times New Roman"/>
        </w:rPr>
        <w:t>GitHub log output.</w:t>
      </w:r>
    </w:p>
    <w:p w14:paraId="347FB0BF" w14:textId="08110033" w:rsidR="00D51143" w:rsidRDefault="00D51143" w:rsidP="4ABDCFE3">
      <w:pPr>
        <w:ind w:left="1080"/>
        <w:rPr>
          <w:rFonts w:ascii="Times New Roman" w:eastAsia="Times New Roman" w:hAnsi="Times New Roman" w:cs="Times New Roman"/>
          <w:color w:val="333333"/>
        </w:rPr>
      </w:pPr>
    </w:p>
    <w:p w14:paraId="2A308F66" w14:textId="47483DE4" w:rsidR="4ABDCFE3" w:rsidRDefault="4ABDCFE3" w:rsidP="4ABDCFE3">
      <w:pPr>
        <w:rPr>
          <w:rFonts w:ascii="Times New Roman" w:eastAsia="Times New Roman" w:hAnsi="Times New Roman" w:cs="Times New Roman"/>
        </w:rPr>
      </w:pPr>
    </w:p>
    <w:p w14:paraId="49A5A7F6" w14:textId="0A5B67C9" w:rsidR="4ABDCFE3" w:rsidRDefault="4ABDCFE3">
      <w:r>
        <w:br w:type="page"/>
      </w:r>
    </w:p>
    <w:p w14:paraId="0C83A3F5" w14:textId="05EBD67E" w:rsidR="4ABDCFE3" w:rsidRPr="00377FC6" w:rsidRDefault="4ABDCFE3" w:rsidP="00377FC6">
      <w:pPr>
        <w:rPr>
          <w:rFonts w:ascii="Times New Roman" w:eastAsia="Times New Roman" w:hAnsi="Times New Roman" w:cs="Times New Roman"/>
          <w:i/>
          <w:iCs/>
          <w:highlight w:val="yellow"/>
        </w:rPr>
      </w:pPr>
    </w:p>
    <w:p w14:paraId="36BEAE2A" w14:textId="5C625B20" w:rsidR="4ABDCFE3" w:rsidRDefault="4ABDCFE3" w:rsidP="4ABDCFE3">
      <w:pPr>
        <w:ind w:left="450"/>
        <w:rPr>
          <w:rFonts w:ascii="Times New Roman" w:eastAsia="Times New Roman" w:hAnsi="Times New Roman" w:cs="Times New Roman"/>
        </w:rPr>
      </w:pPr>
      <w:r w:rsidRPr="4ABDCFE3">
        <w:rPr>
          <w:rFonts w:ascii="Times New Roman" w:eastAsia="Times New Roman" w:hAnsi="Times New Roman" w:cs="Times New Roman"/>
        </w:rPr>
        <w:t xml:space="preserve">1. </w:t>
      </w:r>
      <w:r w:rsidR="35724B15" w:rsidRPr="4ABDCFE3">
        <w:rPr>
          <w:rFonts w:ascii="Times New Roman" w:eastAsia="Times New Roman" w:hAnsi="Times New Roman" w:cs="Times New Roman"/>
        </w:rPr>
        <w:t>Introduction</w:t>
      </w:r>
    </w:p>
    <w:p w14:paraId="36B64A27" w14:textId="580EA5C0" w:rsidR="4ABDCFE3" w:rsidRDefault="4ABDCFE3" w:rsidP="4ABDCFE3">
      <w:pPr>
        <w:pStyle w:val="ListParagraph"/>
        <w:ind w:left="1440" w:hanging="720"/>
        <w:rPr>
          <w:rFonts w:ascii="Times New Roman" w:eastAsia="Times New Roman" w:hAnsi="Times New Roman" w:cs="Times New Roman"/>
          <w:i/>
          <w:iCs/>
          <w:highlight w:val="yellow"/>
        </w:rPr>
      </w:pPr>
    </w:p>
    <w:p w14:paraId="72091452" w14:textId="67D74654" w:rsidR="7FBAA7B2" w:rsidRDefault="7FBAA7B2" w:rsidP="4ABDCFE3">
      <w:pPr>
        <w:ind w:left="1440" w:hanging="720"/>
        <w:rPr>
          <w:rFonts w:ascii="Times New Roman" w:eastAsia="Times New Roman" w:hAnsi="Times New Roman" w:cs="Times New Roman"/>
          <w:i/>
          <w:iCs/>
        </w:rPr>
      </w:pPr>
    </w:p>
    <w:p w14:paraId="70F961C3" w14:textId="635541CC" w:rsidR="5D5E0517" w:rsidRDefault="5D5E0517"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Problem statement and research motivation </w:t>
      </w:r>
      <w:r w:rsidRPr="7FBAA7B2">
        <w:rPr>
          <w:rFonts w:ascii="Times New Roman" w:eastAsia="Times New Roman" w:hAnsi="Times New Roman" w:cs="Times New Roman"/>
          <w:b/>
          <w:bCs/>
        </w:rPr>
        <w:t>(100 words)</w:t>
      </w:r>
    </w:p>
    <w:p w14:paraId="4F406378" w14:textId="6D5A80AE" w:rsidR="00692B9C" w:rsidRPr="00692B9C" w:rsidRDefault="00B47BFF" w:rsidP="00692B9C">
      <w:pPr>
        <w:pStyle w:val="ListParagraph"/>
        <w:spacing w:line="300" w:lineRule="atLeast"/>
        <w:rPr>
          <w:rFonts w:ascii="Segoe UI" w:eastAsia="Times New Roman" w:hAnsi="Segoe UI" w:cs="Segoe UI"/>
          <w:kern w:val="0"/>
          <w:sz w:val="21"/>
          <w:szCs w:val="21"/>
          <w:lang w:val="en-US"/>
          <w14:ligatures w14:val="none"/>
        </w:rPr>
      </w:pPr>
      <w:r>
        <w:rPr>
          <w:rFonts w:ascii="Segoe UI" w:eastAsia="Times New Roman" w:hAnsi="Segoe UI" w:cs="Segoe UI"/>
          <w:kern w:val="0"/>
          <w:sz w:val="21"/>
          <w:szCs w:val="21"/>
          <w:lang w:val="en-US"/>
          <w14:ligatures w14:val="none"/>
        </w:rPr>
        <w:t xml:space="preserve">The online reviews of </w:t>
      </w:r>
      <w:r w:rsidR="00166568">
        <w:rPr>
          <w:rFonts w:ascii="Segoe UI" w:eastAsia="Times New Roman" w:hAnsi="Segoe UI" w:cs="Segoe UI"/>
          <w:kern w:val="0"/>
          <w:sz w:val="21"/>
          <w:szCs w:val="21"/>
          <w:lang w:val="en-US"/>
          <w14:ligatures w14:val="none"/>
        </w:rPr>
        <w:t>restaurants</w:t>
      </w:r>
      <w:r>
        <w:rPr>
          <w:rFonts w:ascii="Segoe UI" w:eastAsia="Times New Roman" w:hAnsi="Segoe UI" w:cs="Segoe UI"/>
          <w:kern w:val="0"/>
          <w:sz w:val="21"/>
          <w:szCs w:val="21"/>
          <w:lang w:val="en-US"/>
          <w14:ligatures w14:val="none"/>
        </w:rPr>
        <w:t xml:space="preserve"> are frequently questioned because format of those reviews, </w:t>
      </w:r>
      <w:r w:rsidR="002D5295">
        <w:rPr>
          <w:rFonts w:ascii="Segoe UI" w:eastAsia="Times New Roman" w:hAnsi="Segoe UI" w:cs="Segoe UI"/>
          <w:kern w:val="0"/>
          <w:sz w:val="21"/>
          <w:szCs w:val="21"/>
          <w:lang w:val="en-US"/>
          <w14:ligatures w14:val="none"/>
        </w:rPr>
        <w:t>may have an influence of how users grade their experience.</w:t>
      </w:r>
      <w:r w:rsidR="00166568">
        <w:rPr>
          <w:rFonts w:ascii="Segoe UI" w:eastAsia="Times New Roman" w:hAnsi="Segoe UI" w:cs="Segoe UI"/>
          <w:kern w:val="0"/>
          <w:sz w:val="21"/>
          <w:szCs w:val="21"/>
          <w:lang w:val="en-US"/>
          <w14:ligatures w14:val="none"/>
        </w:rPr>
        <w:t xml:space="preserve"> Photographic evidence, such as photographs uploaded by customers, can give a false sense of reliability and dependability, in ways that text based reviews may not.</w:t>
      </w:r>
      <w:r w:rsidR="00B73BAA">
        <w:rPr>
          <w:rFonts w:ascii="Segoe UI" w:eastAsia="Times New Roman" w:hAnsi="Segoe UI" w:cs="Segoe UI"/>
          <w:kern w:val="0"/>
          <w:sz w:val="21"/>
          <w:szCs w:val="21"/>
          <w:lang w:val="en-US"/>
          <w14:ligatures w14:val="none"/>
        </w:rPr>
        <w:t xml:space="preserve"> Prior work suggest that multimedia elements can significantly alter consumer judgment and </w:t>
      </w:r>
      <w:r w:rsidR="000F5C54">
        <w:rPr>
          <w:rFonts w:ascii="Segoe UI" w:eastAsia="Times New Roman" w:hAnsi="Segoe UI" w:cs="Segoe UI"/>
          <w:kern w:val="0"/>
          <w:sz w:val="21"/>
          <w:szCs w:val="21"/>
          <w:lang w:val="en-US"/>
          <w14:ligatures w14:val="none"/>
        </w:rPr>
        <w:t>engagement</w:t>
      </w:r>
      <w:r w:rsidR="00B73BAA">
        <w:rPr>
          <w:rFonts w:ascii="Segoe UI" w:eastAsia="Times New Roman" w:hAnsi="Segoe UI" w:cs="Segoe UI"/>
          <w:kern w:val="0"/>
          <w:sz w:val="21"/>
          <w:szCs w:val="21"/>
          <w:lang w:val="en-US"/>
          <w14:ligatures w14:val="none"/>
        </w:rPr>
        <w:t xml:space="preserve"> with review content (Filieri et al., 2018)</w:t>
      </w:r>
      <w:r w:rsidR="00160FB4">
        <w:rPr>
          <w:rFonts w:ascii="Segoe UI" w:eastAsia="Times New Roman" w:hAnsi="Segoe UI" w:cs="Segoe UI"/>
          <w:kern w:val="0"/>
          <w:sz w:val="21"/>
          <w:szCs w:val="21"/>
          <w:lang w:val="en-US"/>
          <w14:ligatures w14:val="none"/>
        </w:rPr>
        <w:t>. This study</w:t>
      </w:r>
      <w:r w:rsidR="00323790">
        <w:rPr>
          <w:rFonts w:ascii="Segoe UI" w:eastAsia="Times New Roman" w:hAnsi="Segoe UI" w:cs="Segoe UI"/>
          <w:kern w:val="0"/>
          <w:sz w:val="21"/>
          <w:szCs w:val="21"/>
          <w:lang w:val="en-US"/>
          <w14:ligatures w14:val="none"/>
        </w:rPr>
        <w:t xml:space="preserve"> evaluates if the presence of a </w:t>
      </w:r>
      <w:r w:rsidR="00160FB4">
        <w:rPr>
          <w:rFonts w:ascii="Segoe UI" w:eastAsia="Times New Roman" w:hAnsi="Segoe UI" w:cs="Segoe UI"/>
          <w:kern w:val="0"/>
          <w:sz w:val="21"/>
          <w:szCs w:val="21"/>
          <w:lang w:val="en-US"/>
          <w14:ligatures w14:val="none"/>
        </w:rPr>
        <w:t>photographic review would have an effect on the mean ratings compared to those that only received a text based review</w:t>
      </w:r>
      <w:r w:rsidR="00323790">
        <w:rPr>
          <w:rFonts w:ascii="Segoe UI" w:eastAsia="Times New Roman" w:hAnsi="Segoe UI" w:cs="Segoe UI"/>
          <w:kern w:val="0"/>
          <w:sz w:val="21"/>
          <w:szCs w:val="21"/>
          <w:lang w:val="en-US"/>
          <w14:ligatures w14:val="none"/>
        </w:rPr>
        <w:t>.</w:t>
      </w:r>
    </w:p>
    <w:p w14:paraId="15ACD018" w14:textId="3D047480" w:rsidR="00CD56D6" w:rsidRPr="00692B9C" w:rsidRDefault="00CD56D6" w:rsidP="00692B9C">
      <w:pPr>
        <w:rPr>
          <w:rFonts w:ascii="Times New Roman" w:eastAsia="Times New Roman" w:hAnsi="Times New Roman" w:cs="Times New Roman"/>
          <w:color w:val="000000" w:themeColor="text1"/>
          <w:highlight w:val="yellow"/>
        </w:rPr>
      </w:pPr>
      <w:r w:rsidRPr="00692B9C">
        <w:rPr>
          <w:rFonts w:ascii="Times New Roman" w:eastAsia="Times New Roman" w:hAnsi="Times New Roman" w:cs="Times New Roman"/>
          <w:color w:val="000000" w:themeColor="text1"/>
        </w:rPr>
        <w:t xml:space="preserve"> </w:t>
      </w:r>
    </w:p>
    <w:p w14:paraId="29430614" w14:textId="74A78D4A" w:rsidR="000F7A9B" w:rsidRPr="00692B9C" w:rsidRDefault="000F7A9B"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The data set </w:t>
      </w:r>
      <w:r w:rsidRPr="7FBAA7B2">
        <w:rPr>
          <w:rFonts w:ascii="Times New Roman" w:eastAsia="Times New Roman" w:hAnsi="Times New Roman" w:cs="Times New Roman"/>
          <w:b/>
        </w:rPr>
        <w:t>(75 words)</w:t>
      </w:r>
    </w:p>
    <w:p w14:paraId="4FF5A407" w14:textId="77777777" w:rsidR="003921F4" w:rsidRPr="003921F4" w:rsidRDefault="003921F4" w:rsidP="003921F4">
      <w:pPr>
        <w:pStyle w:val="ListParagraph"/>
        <w:spacing w:line="300" w:lineRule="atLeast"/>
        <w:rPr>
          <w:rFonts w:ascii="Segoe UI" w:eastAsia="Times New Roman" w:hAnsi="Segoe UI" w:cs="Segoe UI"/>
          <w:kern w:val="0"/>
          <w:sz w:val="21"/>
          <w:szCs w:val="21"/>
          <w:lang w:val="en-US"/>
          <w14:ligatures w14:val="none"/>
        </w:rPr>
      </w:pPr>
      <w:r w:rsidRPr="003921F4">
        <w:rPr>
          <w:rFonts w:ascii="Segoe UI" w:eastAsia="Times New Roman" w:hAnsi="Segoe UI" w:cs="Segoe UI"/>
          <w:kern w:val="0"/>
          <w:sz w:val="21"/>
          <w:szCs w:val="21"/>
          <w:lang w:val="en-US"/>
          <w14:ligatures w14:val="none"/>
        </w:rPr>
        <w:t xml:space="preserve">The dataset contains information that tells us about various restaurants and their reviews,              the person who reviewed them, the content of the reviews, star rating, when the review was   given, and also if a photo was attached. Every row represents a different customer review. </w:t>
      </w:r>
    </w:p>
    <w:p w14:paraId="69D2F1A3" w14:textId="77777777" w:rsidR="003921F4" w:rsidRPr="00692B9C" w:rsidRDefault="003921F4" w:rsidP="003921F4">
      <w:pPr>
        <w:spacing w:line="300" w:lineRule="atLeast"/>
        <w:ind w:left="720"/>
        <w:rPr>
          <w:rFonts w:ascii="Segoe UI" w:eastAsia="Times New Roman" w:hAnsi="Segoe UI" w:cs="Segoe UI"/>
          <w:kern w:val="0"/>
          <w:sz w:val="21"/>
          <w:szCs w:val="21"/>
          <w:lang w:val="en-US"/>
          <w14:ligatures w14:val="none"/>
        </w:rPr>
      </w:pPr>
    </w:p>
    <w:p w14:paraId="7452E157" w14:textId="77777777" w:rsidR="00692B9C" w:rsidRDefault="00692B9C" w:rsidP="00692B9C">
      <w:pPr>
        <w:pStyle w:val="ListParagraph"/>
        <w:ind w:left="1440"/>
        <w:rPr>
          <w:rFonts w:ascii="Times New Roman" w:eastAsia="Times New Roman" w:hAnsi="Times New Roman" w:cs="Times New Roman"/>
        </w:rPr>
      </w:pPr>
    </w:p>
    <w:p w14:paraId="4B4CE817" w14:textId="77777777" w:rsidR="00692B9C" w:rsidRDefault="000F7A9B" w:rsidP="185412CB">
      <w:pPr>
        <w:pStyle w:val="ListParagraph"/>
        <w:numPr>
          <w:ilvl w:val="1"/>
          <w:numId w:val="33"/>
        </w:numPr>
        <w:ind w:hanging="720"/>
        <w:rPr>
          <w:rFonts w:ascii="Times New Roman" w:eastAsia="Times New Roman" w:hAnsi="Times New Roman" w:cs="Times New Roman"/>
          <w:b/>
          <w:bCs/>
        </w:rPr>
      </w:pPr>
      <w:r w:rsidRPr="185412CB">
        <w:rPr>
          <w:rFonts w:ascii="Times New Roman" w:eastAsia="Times New Roman" w:hAnsi="Times New Roman" w:cs="Times New Roman"/>
        </w:rPr>
        <w:t>R</w:t>
      </w:r>
      <w:r w:rsidR="00CD56D6" w:rsidRPr="185412CB">
        <w:rPr>
          <w:rFonts w:ascii="Times New Roman" w:eastAsia="Times New Roman" w:hAnsi="Times New Roman" w:cs="Times New Roman"/>
        </w:rPr>
        <w:t>esearch question</w:t>
      </w:r>
      <w:r w:rsidRPr="185412CB">
        <w:rPr>
          <w:rFonts w:ascii="Times New Roman" w:eastAsia="Times New Roman" w:hAnsi="Times New Roman" w:cs="Times New Roman"/>
        </w:rPr>
        <w:t xml:space="preserve"> </w:t>
      </w:r>
      <w:r w:rsidRPr="185412CB">
        <w:rPr>
          <w:rFonts w:ascii="Times New Roman" w:eastAsia="Times New Roman" w:hAnsi="Times New Roman" w:cs="Times New Roman"/>
          <w:b/>
          <w:bCs/>
        </w:rPr>
        <w:t>(50 words)</w:t>
      </w:r>
      <w:r w:rsidR="00692B9C">
        <w:rPr>
          <w:rFonts w:ascii="Times New Roman" w:eastAsia="Times New Roman" w:hAnsi="Times New Roman" w:cs="Times New Roman"/>
          <w:b/>
          <w:bCs/>
        </w:rPr>
        <w:t>.</w:t>
      </w:r>
    </w:p>
    <w:p w14:paraId="385CEE96" w14:textId="11A95199" w:rsidR="00F23C27" w:rsidRPr="00F23C27" w:rsidRDefault="00F23C27" w:rsidP="00F23C27">
      <w:pPr>
        <w:pStyle w:val="ListParagraph"/>
        <w:ind w:left="1440"/>
        <w:rPr>
          <w:rFonts w:ascii="Times New Roman" w:eastAsia="Times New Roman" w:hAnsi="Times New Roman" w:cs="Times New Roman"/>
          <w:bCs/>
        </w:rPr>
      </w:pPr>
      <w:r>
        <w:rPr>
          <w:rFonts w:ascii="Times New Roman" w:eastAsia="Times New Roman" w:hAnsi="Times New Roman" w:cs="Times New Roman"/>
          <w:bCs/>
        </w:rPr>
        <w:t>Is there a difference in the mean rating between restaurants that received photographic reviews and those that received only text based reviews?</w:t>
      </w:r>
    </w:p>
    <w:p w14:paraId="0AC3DAA0" w14:textId="77777777" w:rsidR="00692B9C" w:rsidRPr="00692B9C" w:rsidRDefault="00692B9C" w:rsidP="00692B9C">
      <w:pPr>
        <w:pStyle w:val="ListParagraph"/>
        <w:ind w:left="1440"/>
        <w:rPr>
          <w:rFonts w:ascii="Times New Roman" w:eastAsia="Times New Roman" w:hAnsi="Times New Roman" w:cs="Times New Roman"/>
          <w:b/>
          <w:bCs/>
        </w:rPr>
      </w:pPr>
    </w:p>
    <w:p w14:paraId="6B2B61F9" w14:textId="4164BBE9" w:rsidR="5D5E0517" w:rsidRPr="00692B9C" w:rsidRDefault="5D5E0517"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Null hypothesis and alternative hypothesis (H0/H1) </w:t>
      </w:r>
      <w:r w:rsidR="2CD3827C" w:rsidRPr="7FBAA7B2">
        <w:rPr>
          <w:rFonts w:ascii="Times New Roman" w:eastAsia="Times New Roman" w:hAnsi="Times New Roman" w:cs="Times New Roman"/>
          <w:b/>
          <w:bCs/>
        </w:rPr>
        <w:t>(100 words)</w:t>
      </w:r>
    </w:p>
    <w:p w14:paraId="43FF0C47" w14:textId="3655FA30" w:rsidR="00692B9C" w:rsidRDefault="00F23C27" w:rsidP="00692B9C">
      <w:pPr>
        <w:pStyle w:val="ListParagraph"/>
        <w:spacing w:line="300" w:lineRule="atLeast"/>
        <w:rPr>
          <w:rFonts w:ascii="Segoe UI" w:eastAsia="Times New Roman" w:hAnsi="Segoe UI" w:cs="Segoe UI"/>
          <w:kern w:val="0"/>
          <w:sz w:val="21"/>
          <w:szCs w:val="21"/>
          <w:lang w:val="en-US"/>
          <w14:ligatures w14:val="none"/>
        </w:rPr>
      </w:pPr>
      <w:r>
        <w:rPr>
          <w:rFonts w:ascii="Segoe UI" w:eastAsia="Times New Roman" w:hAnsi="Symbol" w:cs="Segoe UI"/>
          <w:kern w:val="0"/>
          <w:sz w:val="21"/>
          <w:szCs w:val="21"/>
          <w:lang w:val="en-US"/>
          <w14:ligatures w14:val="none"/>
        </w:rPr>
        <w:t>H0</w:t>
      </w:r>
      <w:r w:rsidR="006D5332">
        <w:rPr>
          <w:rFonts w:ascii="Segoe UI" w:eastAsia="Times New Roman" w:hAnsi="Symbol" w:cs="Segoe UI"/>
          <w:kern w:val="0"/>
          <w:sz w:val="21"/>
          <w:szCs w:val="21"/>
          <w:lang w:val="en-US"/>
          <w14:ligatures w14:val="none"/>
        </w:rPr>
        <w:t xml:space="preserve"> </w:t>
      </w:r>
      <w:r>
        <w:rPr>
          <w:rFonts w:ascii="Segoe UI" w:eastAsia="Times New Roman" w:hAnsi="Symbol" w:cs="Segoe UI"/>
          <w:kern w:val="0"/>
          <w:sz w:val="21"/>
          <w:szCs w:val="21"/>
          <w:lang w:val="en-US"/>
          <w14:ligatures w14:val="none"/>
        </w:rPr>
        <w:t>(null hypothesis)</w:t>
      </w:r>
      <w:r>
        <w:rPr>
          <w:rFonts w:ascii="Segoe UI" w:eastAsia="Times New Roman" w:hAnsi="Segoe UI" w:cs="Segoe UI"/>
          <w:kern w:val="0"/>
          <w:sz w:val="21"/>
          <w:szCs w:val="21"/>
          <w:lang w:val="en-US"/>
          <w14:ligatures w14:val="none"/>
        </w:rPr>
        <w:t xml:space="preserve"> states that </w:t>
      </w:r>
      <w:r w:rsidR="006D5332">
        <w:rPr>
          <w:rFonts w:ascii="Segoe UI" w:eastAsia="Times New Roman" w:hAnsi="Segoe UI" w:cs="Segoe UI"/>
          <w:kern w:val="0"/>
          <w:sz w:val="21"/>
          <w:szCs w:val="21"/>
          <w:lang w:val="en-US"/>
          <w14:ligatures w14:val="none"/>
        </w:rPr>
        <w:t>restaurants</w:t>
      </w:r>
      <w:r>
        <w:rPr>
          <w:rFonts w:ascii="Segoe UI" w:eastAsia="Times New Roman" w:hAnsi="Segoe UI" w:cs="Segoe UI"/>
          <w:kern w:val="0"/>
          <w:sz w:val="21"/>
          <w:szCs w:val="21"/>
          <w:lang w:val="en-US"/>
          <w14:ligatures w14:val="none"/>
        </w:rPr>
        <w:t xml:space="preserve"> that had photographic review and those that had only text based reviews, there is no difference in the mean rating</w:t>
      </w:r>
      <w:r w:rsidR="006D5332">
        <w:rPr>
          <w:rFonts w:ascii="Segoe UI" w:eastAsia="Times New Roman" w:hAnsi="Segoe UI" w:cs="Segoe UI"/>
          <w:kern w:val="0"/>
          <w:sz w:val="21"/>
          <w:szCs w:val="21"/>
          <w:lang w:val="en-US"/>
          <w14:ligatures w14:val="none"/>
        </w:rPr>
        <w:t xml:space="preserve"> any noticeable difference is due to random variation.</w:t>
      </w:r>
    </w:p>
    <w:p w14:paraId="27AC1F71" w14:textId="36E4A752" w:rsidR="006D5332" w:rsidRPr="00692B9C" w:rsidRDefault="006D5332" w:rsidP="00692B9C">
      <w:pPr>
        <w:pStyle w:val="ListParagraph"/>
        <w:spacing w:line="300" w:lineRule="atLeast"/>
        <w:rPr>
          <w:rFonts w:ascii="Segoe UI" w:eastAsia="Times New Roman" w:hAnsi="Segoe UI" w:cs="Segoe UI"/>
          <w:kern w:val="0"/>
          <w:sz w:val="21"/>
          <w:szCs w:val="21"/>
          <w:lang w:val="en-US"/>
          <w14:ligatures w14:val="none"/>
        </w:rPr>
      </w:pPr>
      <w:r>
        <w:rPr>
          <w:rFonts w:ascii="Segoe UI" w:eastAsia="Times New Roman" w:hAnsi="Symbol" w:cs="Segoe UI"/>
          <w:kern w:val="0"/>
          <w:sz w:val="21"/>
          <w:szCs w:val="21"/>
          <w:lang w:val="en-US"/>
          <w14:ligatures w14:val="none"/>
        </w:rPr>
        <w:t>H1 (Alternative hypothesis) restaurants that had photographic and text based reviews, there is a significant difference in the mean rating. These hypotheses, enables us to use inferential statistical testing to assess if reviews do influence rating behavior.</w:t>
      </w:r>
    </w:p>
    <w:p w14:paraId="398E64E6" w14:textId="77777777" w:rsidR="00692B9C" w:rsidRDefault="00692B9C" w:rsidP="00692B9C">
      <w:pPr>
        <w:pStyle w:val="ListParagraph"/>
        <w:rPr>
          <w:rFonts w:ascii="Times New Roman" w:eastAsia="Times New Roman" w:hAnsi="Times New Roman" w:cs="Times New Roman"/>
          <w:b/>
          <w:bCs/>
        </w:rPr>
      </w:pPr>
    </w:p>
    <w:p w14:paraId="26C19968" w14:textId="77777777" w:rsidR="00692B9C" w:rsidRDefault="00692B9C" w:rsidP="00692B9C">
      <w:pPr>
        <w:pStyle w:val="ListParagraph"/>
        <w:rPr>
          <w:rFonts w:ascii="Times New Roman" w:eastAsia="Times New Roman" w:hAnsi="Times New Roman" w:cs="Times New Roman"/>
        </w:rPr>
      </w:pPr>
    </w:p>
    <w:p w14:paraId="368F645C" w14:textId="2D9C7254" w:rsidR="7FBAA7B2" w:rsidRDefault="7FBAA7B2" w:rsidP="7FBAA7B2">
      <w:pPr>
        <w:pStyle w:val="ListParagraph"/>
        <w:rPr>
          <w:rFonts w:ascii="Times New Roman" w:eastAsia="Times New Roman" w:hAnsi="Times New Roman" w:cs="Times New Roman"/>
        </w:rPr>
      </w:pPr>
    </w:p>
    <w:p w14:paraId="742FEBE5" w14:textId="50107F96"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703968D" w14:textId="568E06E1"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Background research</w:t>
      </w:r>
    </w:p>
    <w:p w14:paraId="4556CB4C" w14:textId="303EB1AE" w:rsidR="5D5E0517" w:rsidRDefault="5D5E0517" w:rsidP="7FBAA7B2">
      <w:pPr>
        <w:pStyle w:val="ListParagraph"/>
        <w:numPr>
          <w:ilvl w:val="1"/>
          <w:numId w:val="33"/>
        </w:numPr>
        <w:ind w:hanging="720"/>
        <w:rPr>
          <w:rFonts w:ascii="Times New Roman" w:eastAsia="Times New Roman" w:hAnsi="Times New Roman" w:cs="Times New Roman"/>
          <w:b/>
          <w:bCs/>
        </w:rPr>
      </w:pPr>
      <w:r w:rsidRPr="7FBAA7B2">
        <w:rPr>
          <w:rFonts w:ascii="Times New Roman" w:eastAsia="Times New Roman" w:hAnsi="Times New Roman" w:cs="Times New Roman"/>
        </w:rPr>
        <w:t>Research papers (at least 3 relevant to your topic / DS)</w:t>
      </w:r>
      <w:r w:rsidR="5FC8F66D" w:rsidRPr="7FBAA7B2">
        <w:rPr>
          <w:rFonts w:ascii="Times New Roman" w:eastAsia="Times New Roman" w:hAnsi="Times New Roman" w:cs="Times New Roman"/>
        </w:rPr>
        <w:t xml:space="preserve"> </w:t>
      </w:r>
      <w:r w:rsidR="5FC8F66D" w:rsidRPr="7FBAA7B2">
        <w:rPr>
          <w:rFonts w:ascii="Times New Roman" w:eastAsia="Times New Roman" w:hAnsi="Times New Roman" w:cs="Times New Roman"/>
          <w:b/>
          <w:bCs/>
        </w:rPr>
        <w:t>(200 words)</w:t>
      </w:r>
    </w:p>
    <w:p w14:paraId="58EBE909" w14:textId="2F918D76" w:rsidR="00175CE0" w:rsidRDefault="00C67543" w:rsidP="000055EA">
      <w:pPr>
        <w:pStyle w:val="NormalWeb"/>
        <w:spacing w:line="300" w:lineRule="atLeast"/>
        <w:ind w:left="720"/>
        <w:rPr>
          <w:rFonts w:ascii="Segoe UI" w:hAnsi="Segoe UI" w:cs="Segoe UI"/>
          <w:sz w:val="21"/>
          <w:szCs w:val="21"/>
        </w:rPr>
      </w:pPr>
      <w:r>
        <w:rPr>
          <w:rFonts w:ascii="Segoe UI" w:hAnsi="Segoe UI" w:cs="Segoe UI"/>
          <w:sz w:val="21"/>
          <w:szCs w:val="21"/>
        </w:rPr>
        <w:t>A recent study done by Sun et al. (2025)</w:t>
      </w:r>
      <w:r w:rsidR="006D5332">
        <w:rPr>
          <w:rFonts w:ascii="Segoe UI" w:hAnsi="Segoe UI" w:cs="Segoe UI"/>
          <w:sz w:val="21"/>
          <w:szCs w:val="21"/>
        </w:rPr>
        <w:t xml:space="preserve"> </w:t>
      </w:r>
      <w:r>
        <w:rPr>
          <w:rFonts w:ascii="Segoe UI" w:hAnsi="Segoe UI" w:cs="Segoe UI"/>
          <w:sz w:val="21"/>
          <w:szCs w:val="21"/>
        </w:rPr>
        <w:t xml:space="preserve">questions how text and image </w:t>
      </w:r>
      <w:r w:rsidR="00175CE0">
        <w:rPr>
          <w:rFonts w:ascii="Segoe UI" w:hAnsi="Segoe UI" w:cs="Segoe UI"/>
          <w:sz w:val="21"/>
          <w:szCs w:val="21"/>
        </w:rPr>
        <w:t>components</w:t>
      </w:r>
      <w:r>
        <w:rPr>
          <w:rFonts w:ascii="Segoe UI" w:hAnsi="Segoe UI" w:cs="Segoe UI"/>
          <w:sz w:val="21"/>
          <w:szCs w:val="21"/>
        </w:rPr>
        <w:t xml:space="preserve"> </w:t>
      </w:r>
      <w:r w:rsidR="00175CE0">
        <w:rPr>
          <w:rFonts w:ascii="Segoe UI" w:hAnsi="Segoe UI" w:cs="Segoe UI"/>
          <w:sz w:val="21"/>
          <w:szCs w:val="21"/>
        </w:rPr>
        <w:t>influences</w:t>
      </w:r>
      <w:r>
        <w:rPr>
          <w:rFonts w:ascii="Segoe UI" w:hAnsi="Segoe UI" w:cs="Segoe UI"/>
          <w:sz w:val="21"/>
          <w:szCs w:val="21"/>
        </w:rPr>
        <w:t xml:space="preserve"> review usefulness,</w:t>
      </w:r>
      <w:r w:rsidR="00175CE0">
        <w:rPr>
          <w:rFonts w:ascii="Segoe UI" w:hAnsi="Segoe UI" w:cs="Segoe UI"/>
          <w:sz w:val="21"/>
          <w:szCs w:val="21"/>
        </w:rPr>
        <w:t xml:space="preserve"> highlighting the importance of multimedia cues in online customer feedback. This Supports investigating whether images has a direct influence on ratings.</w:t>
      </w:r>
      <w:r w:rsidR="00175CE0" w:rsidRPr="00175CE0">
        <w:t xml:space="preserve"> </w:t>
      </w:r>
      <w:hyperlink r:id="rId7" w:history="1">
        <w:r w:rsidR="00175CE0" w:rsidRPr="00175CE0">
          <w:rPr>
            <w:rStyle w:val="Hyperlink"/>
            <w:rFonts w:ascii="Segoe UI" w:hAnsi="Segoe UI" w:cs="Segoe UI"/>
            <w:sz w:val="21"/>
            <w:szCs w:val="21"/>
          </w:rPr>
          <w:t>https://www.sciencedirect.com/science/article/pii/S0261517725000767</w:t>
        </w:r>
      </w:hyperlink>
      <w:r w:rsidR="00175CE0">
        <w:rPr>
          <w:rFonts w:ascii="Segoe UI" w:hAnsi="Segoe UI" w:cs="Segoe UI"/>
          <w:sz w:val="21"/>
          <w:szCs w:val="21"/>
        </w:rPr>
        <w:t>.</w:t>
      </w:r>
    </w:p>
    <w:p w14:paraId="7DECA90D" w14:textId="185AF89A" w:rsidR="00175CE0" w:rsidRDefault="00175CE0" w:rsidP="000055EA">
      <w:pPr>
        <w:pStyle w:val="NormalWeb"/>
        <w:spacing w:line="300" w:lineRule="atLeast"/>
        <w:ind w:left="720"/>
        <w:rPr>
          <w:rFonts w:ascii="Segoe UI" w:hAnsi="Segoe UI" w:cs="Segoe UI"/>
          <w:sz w:val="21"/>
          <w:szCs w:val="21"/>
        </w:rPr>
      </w:pPr>
      <w:r>
        <w:rPr>
          <w:rFonts w:ascii="Segoe UI" w:hAnsi="Segoe UI" w:cs="Segoe UI"/>
          <w:sz w:val="21"/>
          <w:szCs w:val="21"/>
        </w:rPr>
        <w:t xml:space="preserve">Another study by Mengxia Zhang and Lan Luo (2022) in the online marketplace, finds that photos posted by consumers do serve as a leading indicator of a </w:t>
      </w:r>
      <w:r w:rsidR="00066B84">
        <w:rPr>
          <w:rFonts w:ascii="Segoe UI" w:hAnsi="Segoe UI" w:cs="Segoe UI"/>
          <w:sz w:val="21"/>
          <w:szCs w:val="21"/>
        </w:rPr>
        <w:t>restaurants</w:t>
      </w:r>
      <w:r>
        <w:rPr>
          <w:rFonts w:ascii="Segoe UI" w:hAnsi="Segoe UI" w:cs="Segoe UI"/>
          <w:sz w:val="21"/>
          <w:szCs w:val="21"/>
        </w:rPr>
        <w:t xml:space="preserve"> performance and rating, implying that</w:t>
      </w:r>
      <w:r w:rsidR="00066B84">
        <w:rPr>
          <w:rFonts w:ascii="Segoe UI" w:hAnsi="Segoe UI" w:cs="Segoe UI"/>
          <w:sz w:val="21"/>
          <w:szCs w:val="21"/>
        </w:rPr>
        <w:t xml:space="preserve"> visual content do have a direct influence on review outcomes. </w:t>
      </w:r>
      <w:hyperlink r:id="rId8" w:history="1">
        <w:r w:rsidR="00066B84" w:rsidRPr="00066B84">
          <w:rPr>
            <w:rStyle w:val="Hyperlink"/>
            <w:rFonts w:ascii="Segoe UI" w:hAnsi="Segoe UI" w:cs="Segoe UI"/>
            <w:sz w:val="21"/>
            <w:szCs w:val="21"/>
          </w:rPr>
          <w:t>https://pubsonline.informs.org/doi/10.1287/mnsc.2022.4359</w:t>
        </w:r>
      </w:hyperlink>
      <w:r w:rsidR="00066B84">
        <w:rPr>
          <w:rFonts w:ascii="Segoe UI" w:hAnsi="Segoe UI" w:cs="Segoe UI"/>
          <w:sz w:val="21"/>
          <w:szCs w:val="21"/>
        </w:rPr>
        <w:t>.</w:t>
      </w:r>
    </w:p>
    <w:p w14:paraId="74FFDD05" w14:textId="77777777" w:rsidR="00066B84" w:rsidRDefault="00066B84" w:rsidP="000055EA">
      <w:pPr>
        <w:pStyle w:val="NormalWeb"/>
        <w:spacing w:line="300" w:lineRule="atLeast"/>
        <w:ind w:left="720"/>
        <w:rPr>
          <w:rFonts w:ascii="Segoe UI" w:hAnsi="Segoe UI" w:cs="Segoe UI"/>
          <w:sz w:val="21"/>
          <w:szCs w:val="21"/>
        </w:rPr>
      </w:pPr>
    </w:p>
    <w:p w14:paraId="4FCB35FE" w14:textId="5679D6FA" w:rsidR="7FBAA7B2" w:rsidRPr="003836CB" w:rsidRDefault="00066B84" w:rsidP="003836CB">
      <w:pPr>
        <w:pStyle w:val="NormalWeb"/>
        <w:spacing w:line="300" w:lineRule="atLeast"/>
        <w:ind w:left="720"/>
        <w:rPr>
          <w:rFonts w:ascii="Segoe UI" w:hAnsi="Segoe UI" w:cs="Segoe UI"/>
          <w:sz w:val="21"/>
          <w:szCs w:val="21"/>
        </w:rPr>
      </w:pPr>
      <w:r>
        <w:rPr>
          <w:rFonts w:ascii="Segoe UI" w:hAnsi="Segoe UI" w:cs="Segoe UI"/>
          <w:sz w:val="21"/>
          <w:szCs w:val="21"/>
        </w:rPr>
        <w:t>Matthew J. Baker and Brett Ha</w:t>
      </w:r>
      <w:r w:rsidR="003836CB">
        <w:rPr>
          <w:rFonts w:ascii="Segoe UI" w:hAnsi="Segoe UI" w:cs="Segoe UI"/>
          <w:sz w:val="21"/>
          <w:szCs w:val="21"/>
        </w:rPr>
        <w:t>shimoto (2023) analyzed text based restaurant reviews and their relation to star ratings,</w:t>
      </w:r>
      <w:r w:rsidR="00076560">
        <w:rPr>
          <w:rFonts w:ascii="Segoe UI" w:hAnsi="Segoe UI" w:cs="Segoe UI"/>
          <w:sz w:val="21"/>
          <w:szCs w:val="21"/>
        </w:rPr>
        <w:t xml:space="preserve"> proving that communicative features has a direct relationship with satisfaction metrics, further proving examination of how text and image based reviews affects ratings. </w:t>
      </w:r>
      <w:hyperlink r:id="rId9" w:history="1">
        <w:r w:rsidR="00076560" w:rsidRPr="00076560">
          <w:rPr>
            <w:rStyle w:val="Hyperlink"/>
            <w:rFonts w:ascii="Segoe UI" w:hAnsi="Segoe UI" w:cs="Segoe UI"/>
            <w:sz w:val="21"/>
            <w:szCs w:val="21"/>
          </w:rPr>
          <w:t>https://journals.sagepub.com/doi/full/10.1177/23294884231200245</w:t>
        </w:r>
      </w:hyperlink>
    </w:p>
    <w:p w14:paraId="13395A3D" w14:textId="42678146" w:rsidR="5D5E0517" w:rsidRDefault="5D5E0517"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Why RQ is of interest (research gap and future directions according to the literature)</w:t>
      </w:r>
      <w:r w:rsidR="132882DA" w:rsidRPr="7FBAA7B2">
        <w:rPr>
          <w:rFonts w:ascii="Times New Roman" w:eastAsia="Times New Roman" w:hAnsi="Times New Roman" w:cs="Times New Roman"/>
        </w:rPr>
        <w:t xml:space="preserve"> </w:t>
      </w:r>
      <w:r w:rsidR="132882DA" w:rsidRPr="7FBAA7B2">
        <w:rPr>
          <w:rFonts w:ascii="Times New Roman" w:eastAsia="Times New Roman" w:hAnsi="Times New Roman" w:cs="Times New Roman"/>
          <w:b/>
          <w:bCs/>
        </w:rPr>
        <w:t>(100 word</w:t>
      </w:r>
      <w:r w:rsidR="132882DA" w:rsidRPr="7FBAA7B2">
        <w:rPr>
          <w:rFonts w:ascii="Times New Roman" w:eastAsia="Times New Roman" w:hAnsi="Times New Roman" w:cs="Times New Roman"/>
        </w:rPr>
        <w:t>s)</w:t>
      </w:r>
    </w:p>
    <w:p w14:paraId="678B6B9D" w14:textId="6FEB33F3" w:rsidR="000055EA" w:rsidRPr="000055EA" w:rsidRDefault="00076560" w:rsidP="000055EA">
      <w:pPr>
        <w:pStyle w:val="ListParagraph"/>
        <w:spacing w:line="300" w:lineRule="atLeast"/>
        <w:rPr>
          <w:rFonts w:ascii="Segoe UI" w:eastAsia="Times New Roman" w:hAnsi="Segoe UI" w:cs="Segoe UI"/>
          <w:kern w:val="0"/>
          <w:sz w:val="21"/>
          <w:szCs w:val="21"/>
          <w:lang w:val="en-US"/>
          <w14:ligatures w14:val="none"/>
        </w:rPr>
      </w:pPr>
      <w:r>
        <w:rPr>
          <w:rFonts w:ascii="Segoe UI" w:eastAsia="Times New Roman" w:hAnsi="Segoe UI" w:cs="Segoe UI"/>
          <w:kern w:val="0"/>
          <w:sz w:val="21"/>
          <w:szCs w:val="21"/>
          <w:lang w:val="en-US"/>
          <w14:ligatures w14:val="none"/>
        </w:rPr>
        <w:t>Although previous studies show that photographic elements in online reviews has an influence on perceived reliability and participation, the context does not fully address if including images actually do has an effect rating score itself.</w:t>
      </w:r>
      <w:r w:rsidR="002F1A01">
        <w:rPr>
          <w:rFonts w:ascii="Segoe UI" w:eastAsia="Times New Roman" w:hAnsi="Segoe UI" w:cs="Segoe UI"/>
          <w:kern w:val="0"/>
          <w:sz w:val="21"/>
          <w:szCs w:val="21"/>
          <w:lang w:val="en-US"/>
          <w14:ligatures w14:val="none"/>
        </w:rPr>
        <w:t xml:space="preserve"> Most work focuses on the helpfulness of the review, the intention behind purchase, leaving a vague gap on how modality affects quantitative analysis.</w:t>
      </w:r>
      <w:r w:rsidR="009F5F0E">
        <w:rPr>
          <w:rFonts w:ascii="Segoe UI" w:eastAsia="Times New Roman" w:hAnsi="Segoe UI" w:cs="Segoe UI"/>
          <w:kern w:val="0"/>
          <w:sz w:val="21"/>
          <w:szCs w:val="21"/>
          <w:lang w:val="en-US"/>
          <w14:ligatures w14:val="none"/>
        </w:rPr>
        <w:t xml:space="preserve"> Understanding whether photographic based reviews gives different mean ratings is significant because, rating averages propels restaurant reputations, rankings and consumer choice. Pinpointing this effect can improve bias – adjustments </w:t>
      </w:r>
      <w:r w:rsidR="008C55CB">
        <w:rPr>
          <w:rFonts w:ascii="Segoe UI" w:eastAsia="Times New Roman" w:hAnsi="Segoe UI" w:cs="Segoe UI"/>
          <w:kern w:val="0"/>
          <w:sz w:val="21"/>
          <w:szCs w:val="21"/>
          <w:lang w:val="en-US"/>
          <w14:ligatures w14:val="none"/>
        </w:rPr>
        <w:t>in online review platforms and direct future research on multimedia review behavior and how it affects rating reliability.</w:t>
      </w:r>
    </w:p>
    <w:p w14:paraId="194E5EB4" w14:textId="77777777" w:rsidR="000055EA" w:rsidRDefault="000055EA" w:rsidP="000055EA">
      <w:pPr>
        <w:pStyle w:val="ListParagraph"/>
        <w:ind w:left="1440"/>
        <w:rPr>
          <w:rFonts w:ascii="Times New Roman" w:eastAsia="Times New Roman" w:hAnsi="Times New Roman" w:cs="Times New Roman"/>
        </w:rPr>
      </w:pPr>
    </w:p>
    <w:p w14:paraId="2ED17DF3" w14:textId="3A9AF090"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9A40EC2" w14:textId="0F5235D9" w:rsidR="000F7A9B"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Visualisation</w:t>
      </w:r>
    </w:p>
    <w:p w14:paraId="7DD3BE85" w14:textId="675B84FC" w:rsidR="009279F0" w:rsidRDefault="75788F22" w:rsidP="7FBAA7B2">
      <w:pPr>
        <w:pStyle w:val="ListParagraph"/>
        <w:numPr>
          <w:ilvl w:val="1"/>
          <w:numId w:val="33"/>
        </w:numPr>
        <w:ind w:hanging="720"/>
        <w:rPr>
          <w:rFonts w:ascii="Times New Roman" w:eastAsia="Times New Roman" w:hAnsi="Times New Roman" w:cs="Times New Roman"/>
        </w:rPr>
      </w:pPr>
      <w:r w:rsidRPr="223A138F">
        <w:rPr>
          <w:rFonts w:ascii="Times New Roman" w:eastAsia="Times New Roman" w:hAnsi="Times New Roman" w:cs="Times New Roman"/>
        </w:rPr>
        <w:t xml:space="preserve">Appropriate </w:t>
      </w:r>
      <w:r w:rsidR="074E69BB" w:rsidRPr="223A138F">
        <w:rPr>
          <w:rFonts w:ascii="Times New Roman" w:eastAsia="Times New Roman" w:hAnsi="Times New Roman" w:cs="Times New Roman"/>
        </w:rPr>
        <w:t>graphs</w:t>
      </w:r>
      <w:r w:rsidRPr="223A138F">
        <w:rPr>
          <w:rFonts w:ascii="Times New Roman" w:eastAsia="Times New Roman" w:hAnsi="Times New Roman" w:cs="Times New Roman"/>
        </w:rPr>
        <w:t xml:space="preserve"> for the RQ </w:t>
      </w:r>
      <w:r w:rsidR="7458C201" w:rsidRPr="223A138F">
        <w:rPr>
          <w:rFonts w:ascii="Times New Roman" w:eastAsia="Times New Roman" w:hAnsi="Times New Roman" w:cs="Times New Roman"/>
        </w:rPr>
        <w:t>(</w:t>
      </w:r>
      <w:r w:rsidR="7458C201" w:rsidRPr="223A138F">
        <w:rPr>
          <w:rFonts w:ascii="Times New Roman" w:eastAsia="Times New Roman" w:hAnsi="Times New Roman" w:cs="Times New Roman"/>
          <w:b/>
          <w:bCs/>
        </w:rPr>
        <w:t>50 words)</w:t>
      </w:r>
      <w:r w:rsidR="2C7322E8" w:rsidRPr="223A138F">
        <w:rPr>
          <w:rFonts w:ascii="Times New Roman" w:eastAsia="Times New Roman" w:hAnsi="Times New Roman" w:cs="Times New Roman"/>
        </w:rPr>
        <w:t xml:space="preserve"> </w:t>
      </w:r>
    </w:p>
    <w:p w14:paraId="0ED0D072" w14:textId="01DB38F1" w:rsidR="71DCC030" w:rsidRDefault="71DCC030" w:rsidP="003921F4">
      <w:pPr>
        <w:pStyle w:val="ListParagraph"/>
        <w:ind w:left="1800"/>
        <w:rPr>
          <w:rFonts w:ascii="Times New Roman" w:eastAsia="Times New Roman" w:hAnsi="Times New Roman" w:cs="Times New Roman"/>
          <w:i/>
          <w:iCs/>
          <w:highlight w:val="yellow"/>
        </w:rPr>
      </w:pPr>
      <w:r w:rsidRPr="223A138F">
        <w:t>A bar chart with 95% confidence intervals is used as the main plot to compare mean star ratings between reviews that mention staff or service and those that do not. A histogram with a normal distribution overlay is included as a supplementary plot to assess the overall rating distribution and support the assumptions of mean comparison.</w:t>
      </w:r>
    </w:p>
    <w:p w14:paraId="7AA5CB45" w14:textId="00C63CD1" w:rsidR="7FBAA7B2" w:rsidRDefault="7FBAA7B2" w:rsidP="7FBAA7B2">
      <w:pPr>
        <w:pStyle w:val="ListParagraph"/>
        <w:rPr>
          <w:rFonts w:ascii="Times New Roman" w:eastAsia="Times New Roman" w:hAnsi="Times New Roman" w:cs="Times New Roman"/>
          <w:i/>
          <w:iCs/>
        </w:rPr>
      </w:pPr>
    </w:p>
    <w:p w14:paraId="7323AA07" w14:textId="0ED2D2F1" w:rsidR="5D5E0517" w:rsidRDefault="75788F22" w:rsidP="7FBAA7B2">
      <w:pPr>
        <w:pStyle w:val="ListParagraph"/>
        <w:numPr>
          <w:ilvl w:val="1"/>
          <w:numId w:val="33"/>
        </w:numPr>
        <w:ind w:hanging="720"/>
        <w:rPr>
          <w:rFonts w:ascii="Times New Roman" w:eastAsia="Times New Roman" w:hAnsi="Times New Roman" w:cs="Times New Roman"/>
          <w:i/>
          <w:iCs/>
        </w:rPr>
      </w:pPr>
      <w:r w:rsidRPr="223A138F">
        <w:rPr>
          <w:rFonts w:ascii="Times New Roman" w:eastAsia="Times New Roman" w:hAnsi="Times New Roman" w:cs="Times New Roman"/>
        </w:rPr>
        <w:t>Additional information relating to understanding the data (optional)</w:t>
      </w:r>
      <w:r w:rsidR="5238AB98" w:rsidRPr="223A138F">
        <w:rPr>
          <w:rFonts w:ascii="Times New Roman" w:eastAsia="Times New Roman" w:hAnsi="Times New Roman" w:cs="Times New Roman"/>
        </w:rPr>
        <w:t xml:space="preserve"> (</w:t>
      </w:r>
      <w:r w:rsidR="5238AB98" w:rsidRPr="223A138F">
        <w:rPr>
          <w:rFonts w:ascii="Times New Roman" w:eastAsia="Times New Roman" w:hAnsi="Times New Roman" w:cs="Times New Roman"/>
          <w:b/>
          <w:bCs/>
        </w:rPr>
        <w:t>50 words)</w:t>
      </w:r>
      <w:r w:rsidR="5238AB98" w:rsidRPr="223A138F">
        <w:rPr>
          <w:rFonts w:ascii="Times New Roman" w:eastAsia="Times New Roman" w:hAnsi="Times New Roman" w:cs="Times New Roman"/>
          <w:i/>
          <w:iCs/>
        </w:rPr>
        <w:t xml:space="preserve"> </w:t>
      </w:r>
    </w:p>
    <w:p w14:paraId="50A8147F" w14:textId="3227D1AD" w:rsidR="1BC7DBAF" w:rsidRDefault="1BC7DBAF" w:rsidP="003921F4">
      <w:pPr>
        <w:pStyle w:val="ListParagraph"/>
        <w:ind w:left="1800"/>
        <w:rPr>
          <w:rFonts w:ascii="Times New Roman" w:eastAsia="Times New Roman" w:hAnsi="Times New Roman" w:cs="Times New Roman"/>
          <w:i/>
          <w:iCs/>
          <w:highlight w:val="yellow"/>
        </w:rPr>
      </w:pPr>
      <w:r w:rsidRPr="223A138F">
        <w:t>The main plot highlights a visible difference in average ratings between the two groups, while the confidence intervals indicate the level of uncertainty around each mean estimate. The histogram shows that ratings are concentrated toward higher values, which is typical for online reviews and supports the reliability of mean-based comparison for a large dataset.</w:t>
      </w:r>
    </w:p>
    <w:p w14:paraId="175AF809" w14:textId="6580963B" w:rsidR="7FBAA7B2" w:rsidRDefault="7FBAA7B2" w:rsidP="7FBAA7B2">
      <w:pPr>
        <w:pStyle w:val="ListParagraph"/>
        <w:ind w:left="1440" w:hanging="720"/>
        <w:rPr>
          <w:rFonts w:ascii="Times New Roman" w:eastAsia="Times New Roman" w:hAnsi="Times New Roman" w:cs="Times New Roman"/>
        </w:rPr>
      </w:pPr>
    </w:p>
    <w:p w14:paraId="3182C7CB" w14:textId="42B025FD" w:rsidR="5D5E0517" w:rsidRDefault="75788F22" w:rsidP="7FBAA7B2">
      <w:pPr>
        <w:pStyle w:val="ListParagraph"/>
        <w:numPr>
          <w:ilvl w:val="1"/>
          <w:numId w:val="33"/>
        </w:numPr>
        <w:ind w:hanging="720"/>
        <w:rPr>
          <w:rFonts w:ascii="Times New Roman" w:eastAsia="Times New Roman" w:hAnsi="Times New Roman" w:cs="Times New Roman"/>
          <w:i/>
          <w:iCs/>
        </w:rPr>
      </w:pPr>
      <w:r w:rsidRPr="223A138F">
        <w:rPr>
          <w:rFonts w:ascii="Times New Roman" w:eastAsia="Times New Roman" w:hAnsi="Times New Roman" w:cs="Times New Roman"/>
        </w:rPr>
        <w:t>Useful information for the data understanding</w:t>
      </w:r>
      <w:r w:rsidR="2F975F52" w:rsidRPr="223A138F">
        <w:rPr>
          <w:rFonts w:ascii="Times New Roman" w:eastAsia="Times New Roman" w:hAnsi="Times New Roman" w:cs="Times New Roman"/>
        </w:rPr>
        <w:t xml:space="preserve"> (</w:t>
      </w:r>
      <w:r w:rsidR="2F975F52" w:rsidRPr="223A138F">
        <w:rPr>
          <w:rFonts w:ascii="Times New Roman" w:eastAsia="Times New Roman" w:hAnsi="Times New Roman" w:cs="Times New Roman"/>
          <w:b/>
          <w:bCs/>
        </w:rPr>
        <w:t>50 words)</w:t>
      </w:r>
      <w:r w:rsidR="2F975F52" w:rsidRPr="223A138F">
        <w:rPr>
          <w:rFonts w:ascii="Times New Roman" w:eastAsia="Times New Roman" w:hAnsi="Times New Roman" w:cs="Times New Roman"/>
        </w:rPr>
        <w:t xml:space="preserve"> </w:t>
      </w:r>
    </w:p>
    <w:p w14:paraId="1F0C6D00" w14:textId="5CF9FF4A" w:rsidR="5A2FFE7E" w:rsidRDefault="5A2FFE7E" w:rsidP="003921F4">
      <w:pPr>
        <w:pStyle w:val="ListParagraph"/>
        <w:ind w:left="1800"/>
      </w:pPr>
      <w:r w:rsidRPr="223A138F">
        <w:t>The visualisations suggest that reviews mentioning staff or service tend to receive higher ratings overall. The histogram confirms that extreme low ratings are relatively rare, while higher ratings dominate the dataset. This pattern indicates that service-related experiences are more frequently discussed in positively rated reviews.</w:t>
      </w:r>
    </w:p>
    <w:p w14:paraId="7DC3AB05" w14:textId="77777777" w:rsidR="003921F4" w:rsidRDefault="003921F4" w:rsidP="003921F4">
      <w:pPr>
        <w:pStyle w:val="ListParagraph"/>
        <w:ind w:left="1800"/>
        <w:rPr>
          <w:rFonts w:ascii="Times New Roman" w:eastAsia="Times New Roman" w:hAnsi="Times New Roman" w:cs="Times New Roman"/>
          <w:i/>
          <w:iCs/>
          <w:highlight w:val="yellow"/>
        </w:rPr>
      </w:pPr>
    </w:p>
    <w:p w14:paraId="74320456" w14:textId="272EF4F3" w:rsidR="7FBAA7B2" w:rsidRDefault="7FBAA7B2" w:rsidP="7FBAA7B2">
      <w:pPr>
        <w:pStyle w:val="ListParagraph"/>
        <w:rPr>
          <w:rFonts w:ascii="Times New Roman" w:eastAsia="Times New Roman" w:hAnsi="Times New Roman" w:cs="Times New Roman"/>
        </w:rPr>
      </w:pPr>
    </w:p>
    <w:p w14:paraId="282572A6" w14:textId="757A4481"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A8AC898" w14:textId="7F4928E0"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lastRenderedPageBreak/>
        <w:t>Analysis</w:t>
      </w:r>
    </w:p>
    <w:p w14:paraId="731132E6" w14:textId="7CCFACD4" w:rsidR="5D5E0517" w:rsidRDefault="75788F22" w:rsidP="7FBAA7B2">
      <w:pPr>
        <w:pStyle w:val="ListParagraph"/>
        <w:numPr>
          <w:ilvl w:val="1"/>
          <w:numId w:val="33"/>
        </w:numPr>
        <w:ind w:hanging="720"/>
        <w:rPr>
          <w:rFonts w:ascii="Times New Roman" w:eastAsia="Times New Roman" w:hAnsi="Times New Roman" w:cs="Times New Roman"/>
          <w:i/>
          <w:iCs/>
        </w:rPr>
      </w:pPr>
      <w:r w:rsidRPr="223A138F">
        <w:rPr>
          <w:rFonts w:ascii="Times New Roman" w:eastAsia="Times New Roman" w:hAnsi="Times New Roman" w:cs="Times New Roman"/>
        </w:rPr>
        <w:t>Statistical test used to test the hypotheses and output</w:t>
      </w:r>
      <w:r w:rsidR="32A8CBE1" w:rsidRPr="223A138F">
        <w:rPr>
          <w:rFonts w:ascii="Times New Roman" w:eastAsia="Times New Roman" w:hAnsi="Times New Roman" w:cs="Times New Roman"/>
        </w:rPr>
        <w:t xml:space="preserve"> (</w:t>
      </w:r>
      <w:r w:rsidR="32A8CBE1" w:rsidRPr="223A138F">
        <w:rPr>
          <w:rFonts w:ascii="Times New Roman" w:eastAsia="Times New Roman" w:hAnsi="Times New Roman" w:cs="Times New Roman"/>
          <w:b/>
          <w:bCs/>
        </w:rPr>
        <w:t>75 words)</w:t>
      </w:r>
      <w:r w:rsidR="32A8CBE1" w:rsidRPr="223A138F">
        <w:rPr>
          <w:rFonts w:ascii="Times New Roman" w:eastAsia="Times New Roman" w:hAnsi="Times New Roman" w:cs="Times New Roman"/>
        </w:rPr>
        <w:t xml:space="preserve"> </w:t>
      </w:r>
    </w:p>
    <w:p w14:paraId="4E9ED38C" w14:textId="07F41862" w:rsidR="7FBAA7B2" w:rsidRPr="007E68DE" w:rsidRDefault="007E68DE" w:rsidP="7FBAA7B2">
      <w:pPr>
        <w:pStyle w:val="ListParagraph"/>
        <w:ind w:left="1440" w:hanging="720"/>
        <w:rPr>
          <w:rFonts w:ascii="Times New Roman" w:eastAsia="Times New Roman" w:hAnsi="Times New Roman" w:cs="Times New Roman"/>
        </w:rPr>
      </w:pPr>
      <w:r>
        <w:rPr>
          <w:rFonts w:ascii="Times New Roman" w:hAnsi="Times New Roman" w:cs="Times New Roman"/>
        </w:rPr>
        <w:t xml:space="preserve">            </w:t>
      </w:r>
      <w:r w:rsidRPr="007E68DE">
        <w:rPr>
          <w:rFonts w:ascii="Times New Roman" w:hAnsi="Times New Roman" w:cs="Times New Roman"/>
        </w:rPr>
        <w:t>A Welch two-sample t-test was used to compare the average star ratings of reviews that mention staff or service with those that do not. This test was appropriate because the ratings are numerical and the two groups of reviews are independent. Welch’s t-test was chosen because it works well with large datasets and does not assume that both groups have equal variance, m</w:t>
      </w:r>
      <w:r w:rsidRPr="007E68DE">
        <w:rPr>
          <w:rFonts w:ascii="Times New Roman" w:hAnsi="Times New Roman" w:cs="Times New Roman"/>
        </w:rPr>
        <w:t>aking it suitable for</w:t>
      </w:r>
      <w:r w:rsidRPr="007E68DE">
        <w:rPr>
          <w:rFonts w:ascii="Times New Roman" w:hAnsi="Times New Roman" w:cs="Times New Roman"/>
        </w:rPr>
        <w:t xml:space="preserve"> review data.</w:t>
      </w:r>
    </w:p>
    <w:p w14:paraId="1F38B0FC" w14:textId="58B698AA" w:rsidR="000F7A9B" w:rsidRPr="003921F4" w:rsidRDefault="003921F4" w:rsidP="003921F4">
      <w:pPr>
        <w:ind w:firstLine="720"/>
        <w:rPr>
          <w:rFonts w:ascii="Times New Roman" w:eastAsia="Times New Roman" w:hAnsi="Times New Roman" w:cs="Times New Roman"/>
          <w:i/>
          <w:iCs/>
          <w:highlight w:val="yellow"/>
        </w:rPr>
      </w:pPr>
      <w:r w:rsidRPr="003921F4">
        <w:rPr>
          <w:rFonts w:ascii="Times New Roman" w:eastAsia="Times New Roman" w:hAnsi="Times New Roman" w:cs="Times New Roman"/>
          <w:i/>
        </w:rPr>
        <w:t>4.2.</w:t>
      </w:r>
      <w:r>
        <w:rPr>
          <w:rFonts w:ascii="Times New Roman" w:eastAsia="Times New Roman" w:hAnsi="Times New Roman" w:cs="Times New Roman"/>
        </w:rPr>
        <w:t xml:space="preserve">      </w:t>
      </w:r>
      <w:r w:rsidR="52178A79" w:rsidRPr="003921F4">
        <w:rPr>
          <w:rFonts w:ascii="Times New Roman" w:eastAsia="Times New Roman" w:hAnsi="Times New Roman" w:cs="Times New Roman"/>
        </w:rPr>
        <w:t>The null hypothesis is rejected /not rejected based on the p-value</w:t>
      </w:r>
      <w:r w:rsidR="2EE1E906" w:rsidRPr="003921F4">
        <w:rPr>
          <w:rFonts w:ascii="Times New Roman" w:eastAsia="Times New Roman" w:hAnsi="Times New Roman" w:cs="Times New Roman"/>
        </w:rPr>
        <w:t xml:space="preserve"> (</w:t>
      </w:r>
      <w:r w:rsidR="5A3A46F3" w:rsidRPr="003921F4">
        <w:rPr>
          <w:rFonts w:ascii="Times New Roman" w:eastAsia="Times New Roman" w:hAnsi="Times New Roman" w:cs="Times New Roman"/>
          <w:b/>
          <w:bCs/>
        </w:rPr>
        <w:t>10</w:t>
      </w:r>
      <w:r w:rsidR="2EE1E906" w:rsidRPr="003921F4">
        <w:rPr>
          <w:rFonts w:ascii="Times New Roman" w:eastAsia="Times New Roman" w:hAnsi="Times New Roman" w:cs="Times New Roman"/>
          <w:b/>
          <w:bCs/>
        </w:rPr>
        <w:t>0 words)</w:t>
      </w:r>
      <w:r w:rsidR="2EE1E906" w:rsidRPr="003921F4">
        <w:rPr>
          <w:rFonts w:ascii="Times New Roman" w:eastAsia="Times New Roman" w:hAnsi="Times New Roman" w:cs="Times New Roman"/>
        </w:rPr>
        <w:t xml:space="preserve"> </w:t>
      </w:r>
    </w:p>
    <w:p w14:paraId="07935A09" w14:textId="720E5BFE" w:rsidR="710FBBDD" w:rsidRPr="003921F4" w:rsidRDefault="710FBBDD" w:rsidP="003921F4">
      <w:pPr>
        <w:pStyle w:val="ListParagraph"/>
        <w:ind w:left="1440"/>
        <w:rPr>
          <w:rFonts w:ascii="Times New Roman" w:eastAsia="Times New Roman" w:hAnsi="Times New Roman" w:cs="Times New Roman"/>
          <w:i/>
          <w:iCs/>
          <w:highlight w:val="yellow"/>
        </w:rPr>
      </w:pPr>
      <w:r w:rsidRPr="003921F4">
        <w:rPr>
          <w:rFonts w:ascii="Times New Roman" w:hAnsi="Times New Roman" w:cs="Times New Roman"/>
        </w:rPr>
        <w:t>The results of the Welch t-test indicate a statistically significant difference in mean star ratings between the two groups (p &lt; 0.05). As a result, the null hypothesis is rejected. Reviews that mention staff or service receive a higher average rating than reviews that do not mention service-related aspects. This suggests that customer experiences involving service and staff interactions have a noticeable influence on how positively a restaurant is rated. The statistical findings are consistent with the visual evidence from the plots, which also show higher mean ratings for reviews that reference service, strengthening confidence in the result.</w:t>
      </w:r>
    </w:p>
    <w:p w14:paraId="57CAE15B" w14:textId="277D98C6"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D30CC7E" w14:textId="0C8939B3" w:rsidR="5D5E0517" w:rsidRDefault="5D5E0517"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Evaluation – group’s experience at 7COM1079</w:t>
      </w:r>
    </w:p>
    <w:p w14:paraId="7F59CB54" w14:textId="4E4DA222" w:rsidR="5D5E0517" w:rsidRDefault="75788F22" w:rsidP="7FBAA7B2">
      <w:pPr>
        <w:pStyle w:val="ListParagraph"/>
        <w:numPr>
          <w:ilvl w:val="1"/>
          <w:numId w:val="33"/>
        </w:numPr>
        <w:ind w:hanging="720"/>
        <w:rPr>
          <w:rFonts w:ascii="Times New Roman" w:eastAsia="Times New Roman" w:hAnsi="Times New Roman" w:cs="Times New Roman"/>
        </w:rPr>
      </w:pPr>
      <w:r w:rsidRPr="223A138F">
        <w:rPr>
          <w:rFonts w:ascii="Times New Roman" w:eastAsia="Times New Roman" w:hAnsi="Times New Roman" w:cs="Times New Roman"/>
        </w:rPr>
        <w:t>What went well</w:t>
      </w:r>
      <w:r w:rsidR="6541C0B7" w:rsidRPr="223A138F">
        <w:rPr>
          <w:rFonts w:ascii="Times New Roman" w:eastAsia="Times New Roman" w:hAnsi="Times New Roman" w:cs="Times New Roman"/>
        </w:rPr>
        <w:t xml:space="preserve"> </w:t>
      </w:r>
      <w:r w:rsidR="6541C0B7" w:rsidRPr="223A138F">
        <w:rPr>
          <w:rFonts w:ascii="Times New Roman" w:eastAsia="Times New Roman" w:hAnsi="Times New Roman" w:cs="Times New Roman"/>
          <w:b/>
          <w:bCs/>
        </w:rPr>
        <w:t>(75 words)</w:t>
      </w:r>
    </w:p>
    <w:p w14:paraId="5BE30B31" w14:textId="5088112F" w:rsidR="54DDCCC8" w:rsidRPr="003921F4" w:rsidRDefault="003921F4" w:rsidP="223A138F">
      <w:pPr>
        <w:pStyle w:val="ListParagraph"/>
        <w:ind w:left="1440" w:hanging="720"/>
        <w:rPr>
          <w:rFonts w:ascii="Times New Roman" w:hAnsi="Times New Roman" w:cs="Times New Roman"/>
        </w:rPr>
      </w:pPr>
      <w:r>
        <w:rPr>
          <w:rFonts w:ascii="Times New Roman" w:hAnsi="Times New Roman" w:cs="Times New Roman"/>
        </w:rPr>
        <w:t xml:space="preserve">            </w:t>
      </w:r>
      <w:r w:rsidR="54DDCCC8" w:rsidRPr="003921F4">
        <w:rPr>
          <w:rFonts w:ascii="Times New Roman" w:hAnsi="Times New Roman" w:cs="Times New Roman"/>
        </w:rPr>
        <w:t>Our group worked effectively by dividing tasks acc</w:t>
      </w:r>
      <w:r>
        <w:rPr>
          <w:rFonts w:ascii="Times New Roman" w:hAnsi="Times New Roman" w:cs="Times New Roman"/>
        </w:rPr>
        <w:t xml:space="preserve">ording to individual strengths, </w:t>
      </w:r>
      <w:r w:rsidR="54DDCCC8" w:rsidRPr="003921F4">
        <w:rPr>
          <w:rFonts w:ascii="Times New Roman" w:hAnsi="Times New Roman" w:cs="Times New Roman"/>
        </w:rPr>
        <w:t>such as data analysis, coding, literature review, and report writing. Communication between members was consistent, which helped us identify and resolve issues quickly. The use of R for analysis and GitHub for version control supported collaboration and ensured transparency. Overall, the group was able to integrate code outputs, visualisations, and written analysis successfully into a coherent final report.</w:t>
      </w:r>
    </w:p>
    <w:p w14:paraId="26CFA167" w14:textId="7DA541B3" w:rsidR="5D5E0517" w:rsidRDefault="75788F22" w:rsidP="7FBAA7B2">
      <w:pPr>
        <w:pStyle w:val="ListParagraph"/>
        <w:numPr>
          <w:ilvl w:val="1"/>
          <w:numId w:val="33"/>
        </w:numPr>
        <w:ind w:hanging="720"/>
        <w:rPr>
          <w:rFonts w:ascii="Times New Roman" w:eastAsia="Times New Roman" w:hAnsi="Times New Roman" w:cs="Times New Roman"/>
        </w:rPr>
      </w:pPr>
      <w:r w:rsidRPr="223A138F">
        <w:rPr>
          <w:rFonts w:ascii="Times New Roman" w:eastAsia="Times New Roman" w:hAnsi="Times New Roman" w:cs="Times New Roman"/>
        </w:rPr>
        <w:t>Points for improvement</w:t>
      </w:r>
      <w:r w:rsidR="0C890904" w:rsidRPr="223A138F">
        <w:rPr>
          <w:rFonts w:ascii="Times New Roman" w:eastAsia="Times New Roman" w:hAnsi="Times New Roman" w:cs="Times New Roman"/>
        </w:rPr>
        <w:t xml:space="preserve"> </w:t>
      </w:r>
      <w:r w:rsidR="0C890904" w:rsidRPr="223A138F">
        <w:rPr>
          <w:rFonts w:ascii="Times New Roman" w:eastAsia="Times New Roman" w:hAnsi="Times New Roman" w:cs="Times New Roman"/>
          <w:b/>
          <w:bCs/>
        </w:rPr>
        <w:t>(75 words)</w:t>
      </w:r>
    </w:p>
    <w:p w14:paraId="215512EA" w14:textId="7F215262" w:rsidR="49A7840A" w:rsidRDefault="003921F4" w:rsidP="223A138F">
      <w:pPr>
        <w:pStyle w:val="ListParagraph"/>
        <w:ind w:left="1440" w:hanging="720"/>
      </w:pPr>
      <w:r>
        <w:rPr>
          <w:rFonts w:ascii="Times New Roman" w:hAnsi="Times New Roman" w:cs="Times New Roman"/>
        </w:rPr>
        <w:t xml:space="preserve">            </w:t>
      </w:r>
      <w:r w:rsidR="49A7840A" w:rsidRPr="003921F4">
        <w:rPr>
          <w:rFonts w:ascii="Times New Roman" w:hAnsi="Times New Roman" w:cs="Times New Roman"/>
        </w:rPr>
        <w:t>One area for improvement would be establishing clearer milestones earlier in the project. At times, changes to the research focus required revisiting earlier sections, which increased workload near the deadline. Earlier agreement on the final research question and analysis direction would have reduced the need for revisions. Additionally, allocating more time for joint proofreading and formatting could further improve the overall presentation and consistency of the final submission</w:t>
      </w:r>
      <w:r w:rsidR="49A7840A" w:rsidRPr="223A138F">
        <w:t>.</w:t>
      </w:r>
    </w:p>
    <w:p w14:paraId="3D22C74D" w14:textId="353F5C42" w:rsidR="000F7A9B" w:rsidRDefault="2C7322E8" w:rsidP="7FBAA7B2">
      <w:pPr>
        <w:pStyle w:val="ListParagraph"/>
        <w:numPr>
          <w:ilvl w:val="1"/>
          <w:numId w:val="33"/>
        </w:numPr>
        <w:ind w:hanging="720"/>
        <w:rPr>
          <w:rFonts w:ascii="Times New Roman" w:eastAsia="Times New Roman" w:hAnsi="Times New Roman" w:cs="Times New Roman"/>
        </w:rPr>
      </w:pPr>
      <w:r w:rsidRPr="223A138F">
        <w:rPr>
          <w:rFonts w:ascii="Times New Roman" w:eastAsia="Times New Roman" w:hAnsi="Times New Roman" w:cs="Times New Roman"/>
        </w:rPr>
        <w:t>Group’s time management (</w:t>
      </w:r>
      <w:r w:rsidRPr="223A138F">
        <w:rPr>
          <w:rFonts w:ascii="Times New Roman" w:eastAsia="Times New Roman" w:hAnsi="Times New Roman" w:cs="Times New Roman"/>
          <w:b/>
          <w:bCs/>
        </w:rPr>
        <w:t>50 words)</w:t>
      </w:r>
    </w:p>
    <w:p w14:paraId="5F5C2254" w14:textId="10C514A7" w:rsidR="4D84402E" w:rsidRPr="003921F4" w:rsidRDefault="003921F4" w:rsidP="003921F4">
      <w:pPr>
        <w:spacing w:before="240" w:after="240"/>
        <w:rPr>
          <w:rFonts w:ascii="Times New Roman" w:hAnsi="Times New Roman" w:cs="Times New Roman"/>
        </w:rPr>
      </w:pPr>
      <w:r>
        <w:rPr>
          <w:rFonts w:ascii="Times New Roman" w:hAnsi="Times New Roman" w:cs="Times New Roman"/>
        </w:rPr>
        <w:t xml:space="preserve">                  </w:t>
      </w:r>
      <w:r w:rsidR="4D84402E" w:rsidRPr="003921F4">
        <w:rPr>
          <w:rFonts w:ascii="Times New Roman" w:hAnsi="Times New Roman" w:cs="Times New Roman"/>
        </w:rPr>
        <w:t xml:space="preserve">The group managed time reasonably well by setting informal deadlines and </w:t>
      </w:r>
      <w:r>
        <w:rPr>
          <w:rFonts w:ascii="Times New Roman" w:hAnsi="Times New Roman" w:cs="Times New Roman"/>
        </w:rPr>
        <w:t xml:space="preserve">                        </w:t>
      </w:r>
      <w:r w:rsidR="4D84402E" w:rsidRPr="003921F4">
        <w:rPr>
          <w:rFonts w:ascii="Times New Roman" w:hAnsi="Times New Roman" w:cs="Times New Roman"/>
        </w:rPr>
        <w:t xml:space="preserve">sharing progress updates. However, some tasks were completed later than planned due to revisions in analysis and interpretation. </w:t>
      </w:r>
    </w:p>
    <w:p w14:paraId="7A1B43D9" w14:textId="5A2EDF05" w:rsidR="223A138F" w:rsidRDefault="223A138F" w:rsidP="223A138F">
      <w:pPr>
        <w:pStyle w:val="ListParagraph"/>
        <w:ind w:left="1440" w:hanging="720"/>
        <w:rPr>
          <w:rFonts w:ascii="Times New Roman" w:eastAsia="Times New Roman" w:hAnsi="Times New Roman" w:cs="Times New Roman"/>
          <w:b/>
          <w:bCs/>
        </w:rPr>
      </w:pPr>
    </w:p>
    <w:p w14:paraId="1AAB632C" w14:textId="643F38C5" w:rsidR="000F7A9B" w:rsidRPr="003B4A49" w:rsidRDefault="2C7322E8" w:rsidP="7FBAA7B2">
      <w:pPr>
        <w:pStyle w:val="ListParagraph"/>
        <w:numPr>
          <w:ilvl w:val="1"/>
          <w:numId w:val="33"/>
        </w:numPr>
        <w:ind w:hanging="720"/>
        <w:rPr>
          <w:rFonts w:ascii="Times New Roman" w:eastAsia="Times New Roman" w:hAnsi="Times New Roman" w:cs="Times New Roman"/>
        </w:rPr>
      </w:pPr>
      <w:r w:rsidRPr="223A138F">
        <w:rPr>
          <w:rFonts w:ascii="Times New Roman" w:eastAsia="Times New Roman" w:hAnsi="Times New Roman" w:cs="Times New Roman"/>
        </w:rPr>
        <w:t>Project’s overall judgement (</w:t>
      </w:r>
      <w:r w:rsidRPr="223A138F">
        <w:rPr>
          <w:rFonts w:ascii="Times New Roman" w:eastAsia="Times New Roman" w:hAnsi="Times New Roman" w:cs="Times New Roman"/>
          <w:b/>
          <w:bCs/>
        </w:rPr>
        <w:t>50 words)</w:t>
      </w:r>
    </w:p>
    <w:p w14:paraId="1733BA62" w14:textId="184E83D2" w:rsidR="00F3623A" w:rsidRDefault="003921F4" w:rsidP="00F3623A">
      <w:pPr>
        <w:pStyle w:val="ListParagraph"/>
        <w:ind w:left="1440" w:hanging="720"/>
        <w:rPr>
          <w:rFonts w:ascii="Times New Roman" w:hAnsi="Times New Roman" w:cs="Times New Roman"/>
        </w:rPr>
      </w:pPr>
      <w:r w:rsidRPr="003921F4">
        <w:rPr>
          <w:rFonts w:ascii="Times New Roman" w:hAnsi="Times New Roman" w:cs="Times New Roman"/>
        </w:rPr>
        <w:t xml:space="preserve">           </w:t>
      </w:r>
      <w:r w:rsidR="5963B63F" w:rsidRPr="003921F4">
        <w:rPr>
          <w:rFonts w:ascii="Times New Roman" w:hAnsi="Times New Roman" w:cs="Times New Roman"/>
        </w:rPr>
        <w:t>Overall, the project was successful and met the learning objectives of the module. The group developed a clear research question, applied appropriate statistical methods, and produced meaningful visualisations. The findings were supported by both statistical and visual evidence</w:t>
      </w:r>
      <w:r w:rsidR="00F3623A">
        <w:rPr>
          <w:rFonts w:ascii="Times New Roman" w:hAnsi="Times New Roman" w:cs="Times New Roman"/>
        </w:rPr>
        <w:t>.</w:t>
      </w:r>
    </w:p>
    <w:p w14:paraId="07022ED9" w14:textId="1B39E5DB" w:rsidR="003B4A49" w:rsidRPr="004E74FD" w:rsidRDefault="2859B324" w:rsidP="00F3623A">
      <w:pPr>
        <w:pStyle w:val="ListParagraph"/>
        <w:ind w:left="1440" w:hanging="720"/>
        <w:rPr>
          <w:rFonts w:ascii="Times New Roman" w:eastAsia="Times New Roman" w:hAnsi="Times New Roman" w:cs="Times New Roman"/>
          <w:b/>
          <w:bCs/>
        </w:rPr>
      </w:pPr>
      <w:r w:rsidRPr="00350474">
        <w:rPr>
          <w:rFonts w:ascii="Times New Roman" w:eastAsia="Times New Roman" w:hAnsi="Times New Roman" w:cs="Times New Roman"/>
          <w:i/>
          <w:iCs/>
        </w:rPr>
        <w:lastRenderedPageBreak/>
        <w:t xml:space="preserve">Note any </w:t>
      </w:r>
      <w:r w:rsidR="3A54D91F" w:rsidRPr="00350474">
        <w:rPr>
          <w:rFonts w:ascii="Times New Roman" w:eastAsia="Times New Roman" w:hAnsi="Times New Roman" w:cs="Times New Roman"/>
          <w:i/>
          <w:iCs/>
        </w:rPr>
        <w:t>changes</w:t>
      </w:r>
      <w:r w:rsidRPr="00350474">
        <w:rPr>
          <w:rFonts w:ascii="Times New Roman" w:eastAsia="Times New Roman" w:hAnsi="Times New Roman" w:cs="Times New Roman"/>
          <w:i/>
          <w:iCs/>
        </w:rPr>
        <w:t xml:space="preserve"> </w:t>
      </w:r>
      <w:r w:rsidR="3A54D91F" w:rsidRPr="00350474">
        <w:rPr>
          <w:rFonts w:ascii="Times New Roman" w:eastAsia="Times New Roman" w:hAnsi="Times New Roman" w:cs="Times New Roman"/>
          <w:i/>
          <w:iCs/>
        </w:rPr>
        <w:t>t</w:t>
      </w:r>
      <w:r w:rsidRPr="00350474">
        <w:rPr>
          <w:rFonts w:ascii="Times New Roman" w:eastAsia="Times New Roman" w:hAnsi="Times New Roman" w:cs="Times New Roman"/>
          <w:i/>
          <w:iCs/>
        </w:rPr>
        <w:t xml:space="preserve">o group since </w:t>
      </w:r>
      <w:r w:rsidR="00CF2D90" w:rsidRPr="00350474">
        <w:rPr>
          <w:rFonts w:ascii="Times New Roman" w:eastAsia="Times New Roman" w:hAnsi="Times New Roman" w:cs="Times New Roman"/>
          <w:i/>
          <w:iCs/>
        </w:rPr>
        <w:t>original allocation if applicable</w:t>
      </w:r>
      <w:r w:rsidR="7EEFC322" w:rsidRPr="00350474">
        <w:rPr>
          <w:rFonts w:ascii="Times New Roman" w:eastAsia="Times New Roman" w:hAnsi="Times New Roman" w:cs="Times New Roman"/>
          <w:i/>
          <w:iCs/>
        </w:rPr>
        <w:t xml:space="preserve">. </w:t>
      </w:r>
      <w:r w:rsidR="74DB0F9E" w:rsidRPr="00350474">
        <w:rPr>
          <w:rFonts w:ascii="Times New Roman" w:eastAsia="Times New Roman" w:hAnsi="Times New Roman" w:cs="Times New Roman"/>
          <w:i/>
          <w:iCs/>
        </w:rPr>
        <w:t xml:space="preserve">Add new </w:t>
      </w:r>
      <w:r w:rsidR="46B32CE0" w:rsidRPr="00350474">
        <w:rPr>
          <w:rFonts w:ascii="Times New Roman" w:eastAsia="Times New Roman" w:hAnsi="Times New Roman" w:cs="Times New Roman"/>
          <w:i/>
          <w:iCs/>
        </w:rPr>
        <w:t xml:space="preserve">or amended </w:t>
      </w:r>
      <w:r w:rsidR="186640D9" w:rsidRPr="00350474">
        <w:rPr>
          <w:rFonts w:ascii="Times New Roman" w:eastAsia="Times New Roman" w:hAnsi="Times New Roman" w:cs="Times New Roman"/>
          <w:i/>
          <w:iCs/>
        </w:rPr>
        <w:t>GitHub Ids for new members</w:t>
      </w:r>
      <w:r w:rsidR="14B12897" w:rsidRPr="4ABDCFE3">
        <w:rPr>
          <w:rFonts w:ascii="Times New Roman" w:eastAsia="Times New Roman" w:hAnsi="Times New Roman" w:cs="Times New Roman"/>
        </w:rPr>
        <w:t xml:space="preserve"> </w:t>
      </w:r>
      <w:r w:rsidR="14B12897" w:rsidRPr="4ABDCFE3">
        <w:rPr>
          <w:rFonts w:ascii="Times New Roman" w:eastAsia="Times New Roman" w:hAnsi="Times New Roman" w:cs="Times New Roman"/>
          <w:b/>
          <w:bCs/>
        </w:rPr>
        <w:t>(75 words, write only if applies to your group arrangements)</w:t>
      </w:r>
    </w:p>
    <w:p w14:paraId="73600DCE" w14:textId="76FEFD14" w:rsidR="0744701F" w:rsidRDefault="77703556" w:rsidP="4ABDCFE3">
      <w:pPr>
        <w:pStyle w:val="ListParagraph"/>
        <w:numPr>
          <w:ilvl w:val="1"/>
          <w:numId w:val="33"/>
        </w:numPr>
        <w:ind w:hanging="720"/>
        <w:rPr>
          <w:rFonts w:ascii="Times New Roman" w:eastAsia="Times New Roman" w:hAnsi="Times New Roman" w:cs="Times New Roman"/>
          <w:b/>
          <w:bCs/>
        </w:rPr>
      </w:pPr>
      <w:r w:rsidRPr="223A138F">
        <w:rPr>
          <w:rFonts w:ascii="Times New Roman" w:eastAsia="Times New Roman" w:hAnsi="Times New Roman" w:cs="Times New Roman"/>
        </w:rPr>
        <w:t>Comment on the Git</w:t>
      </w:r>
      <w:r w:rsidR="6BB2D229" w:rsidRPr="223A138F">
        <w:rPr>
          <w:rFonts w:ascii="Times New Roman" w:eastAsia="Times New Roman" w:hAnsi="Times New Roman" w:cs="Times New Roman"/>
        </w:rPr>
        <w:t>Hub</w:t>
      </w:r>
      <w:r w:rsidRPr="223A138F">
        <w:rPr>
          <w:rFonts w:ascii="Times New Roman" w:eastAsia="Times New Roman" w:hAnsi="Times New Roman" w:cs="Times New Roman"/>
        </w:rPr>
        <w:t xml:space="preserve"> log output </w:t>
      </w:r>
      <w:r w:rsidRPr="223A138F">
        <w:rPr>
          <w:rFonts w:ascii="Times New Roman" w:eastAsia="Times New Roman" w:hAnsi="Times New Roman" w:cs="Times New Roman"/>
          <w:b/>
          <w:bCs/>
        </w:rPr>
        <w:t xml:space="preserve">(50 words) </w:t>
      </w:r>
    </w:p>
    <w:p w14:paraId="7CA84BC0" w14:textId="5B7FE390" w:rsidR="21505D56" w:rsidRPr="003921F4" w:rsidRDefault="0AE5100A" w:rsidP="223A138F">
      <w:pPr>
        <w:spacing w:before="240" w:after="240"/>
        <w:ind w:left="1440"/>
        <w:rPr>
          <w:rFonts w:ascii="Times New Roman" w:hAnsi="Times New Roman" w:cs="Times New Roman"/>
        </w:rPr>
      </w:pPr>
      <w:r w:rsidRPr="003921F4">
        <w:rPr>
          <w:rFonts w:ascii="Times New Roman" w:hAnsi="Times New Roman" w:cs="Times New Roman"/>
        </w:rPr>
        <w:t>The GitHub log output shows steady and incremental development throughout the project. Commits reflect key stages such as dataset preparation, implementation of statistical analysis, and refinement of visual outputs. The history demonstrates active collaboration, iterative improvement, and clear alignment between code development and report writing.</w:t>
      </w:r>
    </w:p>
    <w:p w14:paraId="4E51C7FB" w14:textId="5D6E7435" w:rsidR="0AE5100A" w:rsidRPr="00516BF4" w:rsidRDefault="00516BF4" w:rsidP="00516BF4">
      <w:pPr>
        <w:spacing w:before="240" w:after="240"/>
        <w:rPr>
          <w:szCs w:val="20"/>
        </w:rPr>
      </w:pPr>
      <w:r>
        <w:rPr>
          <w:b/>
          <w:bCs/>
          <w:szCs w:val="20"/>
        </w:rPr>
        <w:t xml:space="preserve">     </w:t>
      </w:r>
      <w:r w:rsidR="0AE5100A" w:rsidRPr="00516BF4">
        <w:rPr>
          <w:b/>
          <w:bCs/>
          <w:szCs w:val="20"/>
        </w:rPr>
        <w:t>Key GitHub Commits</w:t>
      </w:r>
    </w:p>
    <w:p w14:paraId="62D8A3D5" w14:textId="5F95A574" w:rsidR="0AE5100A" w:rsidRPr="00516BF4" w:rsidRDefault="0AE5100A" w:rsidP="223A138F">
      <w:pPr>
        <w:pStyle w:val="ListParagraph"/>
        <w:numPr>
          <w:ilvl w:val="0"/>
          <w:numId w:val="3"/>
        </w:numPr>
        <w:spacing w:before="240" w:after="240"/>
        <w:rPr>
          <w:rFonts w:ascii="Times New Roman" w:hAnsi="Times New Roman" w:cs="Times New Roman"/>
        </w:rPr>
      </w:pPr>
      <w:r w:rsidRPr="00516BF4">
        <w:rPr>
          <w:rFonts w:ascii="Times New Roman" w:hAnsi="Times New Roman" w:cs="Times New Roman"/>
          <w:b/>
          <w:bCs/>
        </w:rPr>
        <w:t>Commit Message:</w:t>
      </w:r>
      <w:r w:rsidRPr="00516BF4">
        <w:rPr>
          <w:rFonts w:ascii="Times New Roman" w:hAnsi="Times New Roman" w:cs="Times New Roman"/>
        </w:rPr>
        <w:t xml:space="preserve"> </w:t>
      </w:r>
      <w:r w:rsidRPr="00516BF4">
        <w:rPr>
          <w:rFonts w:ascii="Times New Roman" w:hAnsi="Times New Roman" w:cs="Times New Roman"/>
          <w:i/>
          <w:iCs/>
        </w:rPr>
        <w:t>dataset cleaned</w:t>
      </w:r>
      <w:r w:rsidRPr="00516BF4">
        <w:rPr>
          <w:rFonts w:ascii="Times New Roman" w:hAnsi="Times New Roman" w:cs="Times New Roman"/>
        </w:rPr>
        <w:br/>
        <w:t xml:space="preserve"> </w:t>
      </w:r>
      <w:r w:rsidRPr="00516BF4">
        <w:rPr>
          <w:rFonts w:ascii="Times New Roman" w:hAnsi="Times New Roman" w:cs="Times New Roman"/>
          <w:b/>
          <w:bCs/>
        </w:rPr>
        <w:t>Broader Impact:</w:t>
      </w:r>
      <w:r w:rsidRPr="00516BF4">
        <w:rPr>
          <w:rFonts w:ascii="Times New Roman" w:hAnsi="Times New Roman" w:cs="Times New Roman"/>
        </w:rPr>
        <w:t xml:space="preserve"> This commit ensured the dataset was properly cleaned and prepared, removing missing or inconsistent values and enabling reliable statistical analysis and visualisation.</w:t>
      </w:r>
    </w:p>
    <w:p w14:paraId="355FDBB2" w14:textId="7CE4CCFA" w:rsidR="0AE5100A" w:rsidRPr="00516BF4" w:rsidRDefault="0AE5100A" w:rsidP="223A138F">
      <w:pPr>
        <w:pStyle w:val="ListParagraph"/>
        <w:numPr>
          <w:ilvl w:val="0"/>
          <w:numId w:val="3"/>
        </w:numPr>
        <w:spacing w:before="240" w:after="240"/>
        <w:rPr>
          <w:rFonts w:ascii="Times New Roman" w:hAnsi="Times New Roman" w:cs="Times New Roman"/>
        </w:rPr>
      </w:pPr>
      <w:r w:rsidRPr="00516BF4">
        <w:rPr>
          <w:rFonts w:ascii="Times New Roman" w:hAnsi="Times New Roman" w:cs="Times New Roman"/>
          <w:b/>
          <w:bCs/>
        </w:rPr>
        <w:t>Commit Message:</w:t>
      </w:r>
      <w:r w:rsidRPr="00516BF4">
        <w:rPr>
          <w:rFonts w:ascii="Times New Roman" w:hAnsi="Times New Roman" w:cs="Times New Roman"/>
        </w:rPr>
        <w:t xml:space="preserve"> </w:t>
      </w:r>
      <w:r w:rsidRPr="00516BF4">
        <w:rPr>
          <w:rFonts w:ascii="Times New Roman" w:hAnsi="Times New Roman" w:cs="Times New Roman"/>
          <w:i/>
          <w:iCs/>
        </w:rPr>
        <w:t>Add Analysis.R to perform hypothesis testing and CODE_EXPLANATION.md to document the script</w:t>
      </w:r>
      <w:r w:rsidRPr="00516BF4">
        <w:rPr>
          <w:rFonts w:ascii="Times New Roman" w:hAnsi="Times New Roman" w:cs="Times New Roman"/>
        </w:rPr>
        <w:br/>
        <w:t xml:space="preserve"> </w:t>
      </w:r>
      <w:r w:rsidRPr="00516BF4">
        <w:rPr>
          <w:rFonts w:ascii="Times New Roman" w:hAnsi="Times New Roman" w:cs="Times New Roman"/>
          <w:b/>
          <w:bCs/>
        </w:rPr>
        <w:t>Broader Impact:</w:t>
      </w:r>
      <w:r w:rsidRPr="00516BF4">
        <w:rPr>
          <w:rFonts w:ascii="Times New Roman" w:hAnsi="Times New Roman" w:cs="Times New Roman"/>
        </w:rPr>
        <w:t xml:space="preserve"> Introduced the main R script used for hypothesis testing and documented the analysis process, improving reproducibility, transparency, and understanding of the methodology.</w:t>
      </w:r>
    </w:p>
    <w:p w14:paraId="03904BF6" w14:textId="642E43D8" w:rsidR="223A138F" w:rsidRPr="00516BF4" w:rsidRDefault="0AE5100A" w:rsidP="00516BF4">
      <w:pPr>
        <w:pStyle w:val="ListParagraph"/>
        <w:numPr>
          <w:ilvl w:val="0"/>
          <w:numId w:val="3"/>
        </w:numPr>
        <w:spacing w:before="240" w:after="240"/>
        <w:rPr>
          <w:rFonts w:ascii="Times New Roman" w:hAnsi="Times New Roman" w:cs="Times New Roman"/>
        </w:rPr>
      </w:pPr>
      <w:r w:rsidRPr="00516BF4">
        <w:rPr>
          <w:rFonts w:ascii="Times New Roman" w:hAnsi="Times New Roman" w:cs="Times New Roman"/>
          <w:b/>
          <w:bCs/>
        </w:rPr>
        <w:t>Commit Message:</w:t>
      </w:r>
      <w:r w:rsidRPr="00516BF4">
        <w:rPr>
          <w:rFonts w:ascii="Times New Roman" w:hAnsi="Times New Roman" w:cs="Times New Roman"/>
        </w:rPr>
        <w:t xml:space="preserve"> </w:t>
      </w:r>
      <w:r w:rsidRPr="00516BF4">
        <w:rPr>
          <w:rFonts w:ascii="Times New Roman" w:hAnsi="Times New Roman" w:cs="Times New Roman"/>
          <w:i/>
          <w:iCs/>
        </w:rPr>
        <w:t>Update analysis to investigate Service Mentions vs Ratings</w:t>
      </w:r>
      <w:r w:rsidRPr="00516BF4">
        <w:rPr>
          <w:rFonts w:ascii="Times New Roman" w:hAnsi="Times New Roman" w:cs="Times New Roman"/>
        </w:rPr>
        <w:br/>
        <w:t xml:space="preserve"> </w:t>
      </w:r>
      <w:r w:rsidRPr="00516BF4">
        <w:rPr>
          <w:rFonts w:ascii="Times New Roman" w:hAnsi="Times New Roman" w:cs="Times New Roman"/>
          <w:b/>
          <w:bCs/>
        </w:rPr>
        <w:t>Broader Impact:</w:t>
      </w:r>
      <w:r w:rsidRPr="00516BF4">
        <w:rPr>
          <w:rFonts w:ascii="Times New Roman" w:hAnsi="Times New Roman" w:cs="Times New Roman"/>
        </w:rPr>
        <w:t xml:space="preserve"> Refined the analytical focus to directly address the final research question, ensuring consistency between the research question, statistical tests, and generated visualisations.</w:t>
      </w:r>
    </w:p>
    <w:p w14:paraId="4B670240" w14:textId="1572A232" w:rsidR="4ABDCFE3" w:rsidRDefault="4ABDCFE3" w:rsidP="4ABDCFE3">
      <w:pPr>
        <w:pStyle w:val="ListParagraph"/>
        <w:ind w:left="1080"/>
        <w:rPr>
          <w:rFonts w:ascii="Times New Roman" w:eastAsia="Times New Roman" w:hAnsi="Times New Roman" w:cs="Times New Roman"/>
          <w:b/>
          <w:bCs/>
        </w:rPr>
      </w:pPr>
    </w:p>
    <w:p w14:paraId="50C2126B" w14:textId="74F9409A"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5716F88" w14:textId="11BFD773" w:rsidR="000F7A9B"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Conclusions</w:t>
      </w:r>
    </w:p>
    <w:p w14:paraId="56C8794A" w14:textId="7A46F1D6" w:rsidR="5D5E0517" w:rsidRDefault="75788F22" w:rsidP="7FBAA7B2">
      <w:pPr>
        <w:pStyle w:val="ListParagraph"/>
        <w:numPr>
          <w:ilvl w:val="1"/>
          <w:numId w:val="33"/>
        </w:numPr>
        <w:ind w:hanging="720"/>
        <w:rPr>
          <w:rFonts w:ascii="Times New Roman" w:eastAsia="Times New Roman" w:hAnsi="Times New Roman" w:cs="Times New Roman"/>
        </w:rPr>
      </w:pPr>
      <w:r w:rsidRPr="223A138F">
        <w:rPr>
          <w:rFonts w:ascii="Times New Roman" w:eastAsia="Times New Roman" w:hAnsi="Times New Roman" w:cs="Times New Roman"/>
        </w:rPr>
        <w:t>Results explained</w:t>
      </w:r>
      <w:r w:rsidR="7B4E24E6" w:rsidRPr="223A138F">
        <w:rPr>
          <w:rFonts w:ascii="Times New Roman" w:eastAsia="Times New Roman" w:hAnsi="Times New Roman" w:cs="Times New Roman"/>
        </w:rPr>
        <w:t xml:space="preserve"> (</w:t>
      </w:r>
      <w:r w:rsidR="7B4E24E6" w:rsidRPr="223A138F">
        <w:rPr>
          <w:rFonts w:ascii="Times New Roman" w:eastAsia="Times New Roman" w:hAnsi="Times New Roman" w:cs="Times New Roman"/>
          <w:b/>
          <w:bCs/>
        </w:rPr>
        <w:t>75 words)</w:t>
      </w:r>
    </w:p>
    <w:p w14:paraId="3252E6C4" w14:textId="68DBF4AE" w:rsidR="179CF618" w:rsidRPr="00516BF4" w:rsidRDefault="179CF618" w:rsidP="00516BF4">
      <w:pPr>
        <w:pStyle w:val="ListParagraph"/>
        <w:ind w:left="1440"/>
        <w:rPr>
          <w:rFonts w:ascii="Times New Roman" w:hAnsi="Times New Roman" w:cs="Times New Roman"/>
        </w:rPr>
      </w:pPr>
      <w:r w:rsidRPr="00516BF4">
        <w:rPr>
          <w:rFonts w:ascii="Times New Roman" w:hAnsi="Times New Roman" w:cs="Times New Roman"/>
        </w:rPr>
        <w:t>The analysis showed a clear difference in mean star ratings between reviews that mention staff or service and those that do not. Reviews containing service-related terms consistently received higher average ratings, as demonstrated by both the visualisations and the statistical tests. The Welch two-sample t-test confirmed that this difference was statistically significant, indicating that the observed pattern is unlikely to be due to random variation within the dataset.</w:t>
      </w:r>
    </w:p>
    <w:p w14:paraId="76D94CA6" w14:textId="5CA1FD63" w:rsidR="5D5E0517" w:rsidRDefault="75788F22" w:rsidP="7FBAA7B2">
      <w:pPr>
        <w:pStyle w:val="ListParagraph"/>
        <w:numPr>
          <w:ilvl w:val="1"/>
          <w:numId w:val="33"/>
        </w:numPr>
        <w:ind w:hanging="720"/>
        <w:rPr>
          <w:rFonts w:ascii="Times New Roman" w:eastAsia="Times New Roman" w:hAnsi="Times New Roman" w:cs="Times New Roman"/>
          <w:b/>
          <w:bCs/>
        </w:rPr>
      </w:pPr>
      <w:r w:rsidRPr="223A138F">
        <w:rPr>
          <w:rFonts w:ascii="Times New Roman" w:eastAsia="Times New Roman" w:hAnsi="Times New Roman" w:cs="Times New Roman"/>
        </w:rPr>
        <w:t xml:space="preserve">Interpretation of the results </w:t>
      </w:r>
      <w:r w:rsidR="2B591AD9" w:rsidRPr="223A138F">
        <w:rPr>
          <w:rFonts w:ascii="Times New Roman" w:eastAsia="Times New Roman" w:hAnsi="Times New Roman" w:cs="Times New Roman"/>
        </w:rPr>
        <w:t>(</w:t>
      </w:r>
      <w:r w:rsidR="2B591AD9" w:rsidRPr="223A138F">
        <w:rPr>
          <w:rFonts w:ascii="Times New Roman" w:eastAsia="Times New Roman" w:hAnsi="Times New Roman" w:cs="Times New Roman"/>
          <w:b/>
          <w:bCs/>
        </w:rPr>
        <w:t>75 words)</w:t>
      </w:r>
    </w:p>
    <w:p w14:paraId="52568592" w14:textId="7B2C0153" w:rsidR="1CB57B8A" w:rsidRPr="00516BF4" w:rsidRDefault="00516BF4" w:rsidP="223A138F">
      <w:pPr>
        <w:pStyle w:val="ListParagraph"/>
        <w:ind w:left="1440" w:hanging="720"/>
        <w:rPr>
          <w:rFonts w:ascii="Times New Roman" w:eastAsia="Times New Roman" w:hAnsi="Times New Roman" w:cs="Times New Roman"/>
          <w:b/>
          <w:bCs/>
        </w:rPr>
      </w:pPr>
      <w:r>
        <w:t xml:space="preserve">           </w:t>
      </w:r>
      <w:r w:rsidR="1CB57B8A" w:rsidRPr="00516BF4">
        <w:rPr>
          <w:rFonts w:ascii="Times New Roman" w:hAnsi="Times New Roman" w:cs="Times New Roman"/>
        </w:rPr>
        <w:t>These results suggest that service and staff interactions play an important role in shaping customers’ overall dining experiences. Customers who mention service in their reviews are more likely to express stronger opinions, which are often reflected in higher ratings. This implies that service quality may be a key driver of satisfaction and that positive staff interactions can significantly enhance how customers evaluate restaurants.</w:t>
      </w:r>
    </w:p>
    <w:p w14:paraId="2113606D" w14:textId="43B61116" w:rsidR="5D5E0517" w:rsidRDefault="75788F22" w:rsidP="7FBAA7B2">
      <w:pPr>
        <w:pStyle w:val="ListParagraph"/>
        <w:numPr>
          <w:ilvl w:val="1"/>
          <w:numId w:val="33"/>
        </w:numPr>
        <w:ind w:hanging="720"/>
        <w:rPr>
          <w:rFonts w:ascii="Times New Roman" w:eastAsia="Times New Roman" w:hAnsi="Times New Roman" w:cs="Times New Roman"/>
        </w:rPr>
      </w:pPr>
      <w:r w:rsidRPr="223A138F">
        <w:rPr>
          <w:rFonts w:ascii="Times New Roman" w:eastAsia="Times New Roman" w:hAnsi="Times New Roman" w:cs="Times New Roman"/>
        </w:rPr>
        <w:t>Reasons and/or implications for future work, limitations of your stud</w:t>
      </w:r>
      <w:r w:rsidR="6AE62DAF" w:rsidRPr="223A138F">
        <w:rPr>
          <w:rFonts w:ascii="Times New Roman" w:eastAsia="Times New Roman" w:hAnsi="Times New Roman" w:cs="Times New Roman"/>
        </w:rPr>
        <w:t>y (</w:t>
      </w:r>
      <w:r w:rsidR="6AE62DAF" w:rsidRPr="223A138F">
        <w:rPr>
          <w:rFonts w:ascii="Times New Roman" w:eastAsia="Times New Roman" w:hAnsi="Times New Roman" w:cs="Times New Roman"/>
          <w:b/>
          <w:bCs/>
        </w:rPr>
        <w:t>50 words)</w:t>
      </w:r>
    </w:p>
    <w:p w14:paraId="10EB5C1A" w14:textId="34F4C4CA" w:rsidR="51E77439" w:rsidRPr="00516BF4" w:rsidRDefault="00516BF4" w:rsidP="223A138F">
      <w:pPr>
        <w:pStyle w:val="ListParagraph"/>
        <w:ind w:left="1440" w:hanging="720"/>
        <w:rPr>
          <w:rFonts w:ascii="Times New Roman" w:eastAsia="Times New Roman" w:hAnsi="Times New Roman" w:cs="Times New Roman"/>
        </w:rPr>
      </w:pPr>
      <w:r>
        <w:t xml:space="preserve">          </w:t>
      </w:r>
      <w:r w:rsidR="51E77439" w:rsidRPr="00516BF4">
        <w:rPr>
          <w:rFonts w:ascii="Times New Roman" w:hAnsi="Times New Roman" w:cs="Times New Roman"/>
        </w:rPr>
        <w:t xml:space="preserve">The findings highlight the importance of service quality for maintaining positive online ratings. However, the study relies on keyword-based detection of service mentions, which may overlook context or sentiment. Future research could use sentiment analysis or machine learning techniques to better </w:t>
      </w:r>
      <w:r w:rsidR="51E77439" w:rsidRPr="00516BF4">
        <w:rPr>
          <w:rFonts w:ascii="Times New Roman" w:hAnsi="Times New Roman" w:cs="Times New Roman"/>
        </w:rPr>
        <w:lastRenderedPageBreak/>
        <w:t>distinguish positive and negative service experiences and explore causal relationships.</w:t>
      </w:r>
    </w:p>
    <w:p w14:paraId="672F126E" w14:textId="2FF470DA"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6DD1574E" w14:textId="269D49E2" w:rsidR="5D5E0517" w:rsidRDefault="52178A79" w:rsidP="4ABDCFE3">
      <w:pPr>
        <w:pStyle w:val="ListParagraph"/>
        <w:numPr>
          <w:ilvl w:val="0"/>
          <w:numId w:val="33"/>
        </w:numPr>
        <w:rPr>
          <w:rFonts w:ascii="Times New Roman" w:eastAsia="Times New Roman" w:hAnsi="Times New Roman" w:cs="Times New Roman"/>
          <w:b/>
          <w:bCs/>
          <w:i/>
          <w:iCs/>
        </w:rPr>
      </w:pPr>
      <w:r w:rsidRPr="223A138F">
        <w:rPr>
          <w:rFonts w:ascii="Times New Roman" w:eastAsia="Times New Roman" w:hAnsi="Times New Roman" w:cs="Times New Roman"/>
        </w:rPr>
        <w:t>Reference list</w:t>
      </w:r>
      <w:r w:rsidR="1A040698" w:rsidRPr="223A138F">
        <w:rPr>
          <w:rFonts w:ascii="Times New Roman" w:eastAsia="Times New Roman" w:hAnsi="Times New Roman" w:cs="Times New Roman"/>
        </w:rPr>
        <w:t xml:space="preserve"> </w:t>
      </w:r>
      <w:r w:rsidR="1A040698" w:rsidRPr="223A138F">
        <w:rPr>
          <w:rFonts w:ascii="Times New Roman" w:eastAsia="Times New Roman" w:hAnsi="Times New Roman" w:cs="Times New Roman"/>
          <w:b/>
          <w:bCs/>
          <w:i/>
          <w:iCs/>
        </w:rPr>
        <w:t>(not included in</w:t>
      </w:r>
      <w:r w:rsidR="5B374CE6" w:rsidRPr="223A138F">
        <w:rPr>
          <w:rFonts w:ascii="Times New Roman" w:eastAsia="Times New Roman" w:hAnsi="Times New Roman" w:cs="Times New Roman"/>
          <w:b/>
          <w:bCs/>
          <w:i/>
          <w:iCs/>
        </w:rPr>
        <w:t xml:space="preserve"> the</w:t>
      </w:r>
      <w:r w:rsidR="1A040698" w:rsidRPr="223A138F">
        <w:rPr>
          <w:rFonts w:ascii="Times New Roman" w:eastAsia="Times New Roman" w:hAnsi="Times New Roman" w:cs="Times New Roman"/>
          <w:b/>
          <w:bCs/>
          <w:i/>
          <w:iCs/>
        </w:rPr>
        <w:t xml:space="preserve"> wor</w:t>
      </w:r>
      <w:r w:rsidR="6F2EA329" w:rsidRPr="223A138F">
        <w:rPr>
          <w:rFonts w:ascii="Times New Roman" w:eastAsia="Times New Roman" w:hAnsi="Times New Roman" w:cs="Times New Roman"/>
          <w:b/>
          <w:bCs/>
          <w:i/>
          <w:iCs/>
        </w:rPr>
        <w:t>d</w:t>
      </w:r>
      <w:r w:rsidR="1A040698" w:rsidRPr="223A138F">
        <w:rPr>
          <w:rFonts w:ascii="Times New Roman" w:eastAsia="Times New Roman" w:hAnsi="Times New Roman" w:cs="Times New Roman"/>
          <w:b/>
          <w:bCs/>
          <w:i/>
          <w:iCs/>
        </w:rPr>
        <w:t xml:space="preserve"> count)</w:t>
      </w:r>
    </w:p>
    <w:p w14:paraId="593DEB49" w14:textId="6189E639" w:rsidR="185412CB" w:rsidRDefault="790C4F2F" w:rsidP="223A138F">
      <w:pPr>
        <w:pStyle w:val="ListParagraph"/>
        <w:rPr>
          <w:rFonts w:ascii="Times New Roman" w:eastAsia="Times New Roman" w:hAnsi="Times New Roman" w:cs="Times New Roman"/>
        </w:rPr>
      </w:pPr>
      <w:r w:rsidRPr="223A138F">
        <w:rPr>
          <w:rFonts w:ascii="Times New Roman" w:eastAsia="Times New Roman" w:hAnsi="Times New Roman" w:cs="Times New Roman"/>
        </w:rPr>
        <w:t xml:space="preserve">Jia, S.S. (2018) “Behind the ratings: Text mining of restaurant customers’ online reviews”, </w:t>
      </w:r>
      <w:r w:rsidRPr="223A138F">
        <w:rPr>
          <w:rFonts w:ascii="Times New Roman" w:eastAsia="Times New Roman" w:hAnsi="Times New Roman" w:cs="Times New Roman"/>
          <w:i/>
          <w:iCs/>
        </w:rPr>
        <w:t>International Journal of Market Research</w:t>
      </w:r>
      <w:r w:rsidRPr="223A138F">
        <w:rPr>
          <w:rFonts w:ascii="Times New Roman" w:eastAsia="Times New Roman" w:hAnsi="Times New Roman" w:cs="Times New Roman"/>
        </w:rPr>
        <w:t>, 60(6).</w:t>
      </w:r>
    </w:p>
    <w:p w14:paraId="104E28CA" w14:textId="17EEE6E1" w:rsidR="185412CB" w:rsidRDefault="790C4F2F" w:rsidP="223A138F">
      <w:pPr>
        <w:pStyle w:val="ListParagraph"/>
        <w:rPr>
          <w:rFonts w:ascii="Times New Roman" w:eastAsia="Times New Roman" w:hAnsi="Times New Roman" w:cs="Times New Roman"/>
        </w:rPr>
      </w:pPr>
      <w:r w:rsidRPr="223A138F">
        <w:rPr>
          <w:rFonts w:ascii="Times New Roman" w:eastAsia="Times New Roman" w:hAnsi="Times New Roman" w:cs="Times New Roman"/>
        </w:rPr>
        <w:t xml:space="preserve">Liu, J. et al. (2022) “What affects the online ratings of restaurant consumers: a research perspective on text‑mining big data analysis”, </w:t>
      </w:r>
      <w:r w:rsidRPr="223A138F">
        <w:rPr>
          <w:rFonts w:ascii="Times New Roman" w:eastAsia="Times New Roman" w:hAnsi="Times New Roman" w:cs="Times New Roman"/>
          <w:i/>
          <w:iCs/>
        </w:rPr>
        <w:t>International Journal of Contemporary Hospitality Management</w:t>
      </w:r>
      <w:r w:rsidRPr="223A138F">
        <w:rPr>
          <w:rFonts w:ascii="Times New Roman" w:eastAsia="Times New Roman" w:hAnsi="Times New Roman" w:cs="Times New Roman"/>
        </w:rPr>
        <w:t>, 34(10), 3607–3633.</w:t>
      </w:r>
    </w:p>
    <w:p w14:paraId="1980AD12" w14:textId="257DB62A" w:rsidR="185412CB" w:rsidRDefault="790C4F2F" w:rsidP="223A138F">
      <w:pPr>
        <w:pStyle w:val="ListParagraph"/>
        <w:rPr>
          <w:rFonts w:ascii="Times New Roman" w:eastAsia="Times New Roman" w:hAnsi="Times New Roman" w:cs="Times New Roman"/>
        </w:rPr>
      </w:pPr>
      <w:r w:rsidRPr="223A138F">
        <w:rPr>
          <w:rFonts w:ascii="Times New Roman" w:eastAsia="Times New Roman" w:hAnsi="Times New Roman" w:cs="Times New Roman"/>
        </w:rPr>
        <w:t xml:space="preserve">AlQeisi, K. and Eletter, S. (2022) “Assessing service quality and customers satisfaction using online reviews”, in </w:t>
      </w:r>
      <w:r w:rsidRPr="223A138F">
        <w:rPr>
          <w:rFonts w:ascii="Times New Roman" w:eastAsia="Times New Roman" w:hAnsi="Times New Roman" w:cs="Times New Roman"/>
          <w:i/>
          <w:iCs/>
        </w:rPr>
        <w:t>Digital Economy, Business Analytics, and Big Data Analytics Applications</w:t>
      </w:r>
      <w:r w:rsidRPr="223A138F">
        <w:rPr>
          <w:rFonts w:ascii="Times New Roman" w:eastAsia="Times New Roman" w:hAnsi="Times New Roman" w:cs="Times New Roman"/>
        </w:rPr>
        <w:t>. Springer.</w:t>
      </w:r>
    </w:p>
    <w:p w14:paraId="65F5354B" w14:textId="667C5486" w:rsidR="185412CB" w:rsidRDefault="790C4F2F" w:rsidP="223A138F">
      <w:pPr>
        <w:pStyle w:val="ListParagraph"/>
        <w:rPr>
          <w:rFonts w:ascii="Times New Roman" w:eastAsia="Times New Roman" w:hAnsi="Times New Roman" w:cs="Times New Roman"/>
        </w:rPr>
      </w:pPr>
      <w:r w:rsidRPr="223A138F">
        <w:rPr>
          <w:rFonts w:ascii="Times New Roman" w:eastAsia="Times New Roman" w:hAnsi="Times New Roman" w:cs="Times New Roman"/>
        </w:rPr>
        <w:t xml:space="preserve">Uslu, A. and Eren, R. (2020) “Critical review of service quality scales with a focus on customer satisfaction and loyalty in restaurants”, </w:t>
      </w:r>
      <w:r w:rsidRPr="223A138F">
        <w:rPr>
          <w:rFonts w:ascii="Times New Roman" w:eastAsia="Times New Roman" w:hAnsi="Times New Roman" w:cs="Times New Roman"/>
          <w:i/>
          <w:iCs/>
        </w:rPr>
        <w:t>Deturope</w:t>
      </w:r>
      <w:r w:rsidRPr="223A138F">
        <w:rPr>
          <w:rFonts w:ascii="Times New Roman" w:eastAsia="Times New Roman" w:hAnsi="Times New Roman" w:cs="Times New Roman"/>
        </w:rPr>
        <w:t>, 12(1), 64–84.</w:t>
      </w:r>
    </w:p>
    <w:p w14:paraId="4834A4F4" w14:textId="30B85375" w:rsidR="185412CB" w:rsidRDefault="790C4F2F" w:rsidP="223A138F">
      <w:pPr>
        <w:pStyle w:val="ListParagraph"/>
        <w:rPr>
          <w:rFonts w:ascii="Times New Roman" w:eastAsia="Times New Roman" w:hAnsi="Times New Roman" w:cs="Times New Roman"/>
        </w:rPr>
      </w:pPr>
      <w:r w:rsidRPr="223A138F">
        <w:rPr>
          <w:rFonts w:ascii="Times New Roman" w:eastAsia="Times New Roman" w:hAnsi="Times New Roman" w:cs="Times New Roman"/>
        </w:rPr>
        <w:t xml:space="preserve">Agbenyegah, A.T. et al. (2022) “Ambient situation and customer satisfaction in restaurant businesses”, </w:t>
      </w:r>
      <w:r w:rsidRPr="223A138F">
        <w:rPr>
          <w:rFonts w:ascii="Times New Roman" w:eastAsia="Times New Roman" w:hAnsi="Times New Roman" w:cs="Times New Roman"/>
          <w:i/>
          <w:iCs/>
        </w:rPr>
        <w:t>African Journal of Hospitality, Tourism and Leisure</w:t>
      </w:r>
      <w:r w:rsidRPr="223A138F">
        <w:rPr>
          <w:rFonts w:ascii="Times New Roman" w:eastAsia="Times New Roman" w:hAnsi="Times New Roman" w:cs="Times New Roman"/>
        </w:rPr>
        <w:t>, 11(2), 394–408.</w:t>
      </w:r>
    </w:p>
    <w:p w14:paraId="2A38E4F8" w14:textId="64C48075" w:rsidR="185412CB" w:rsidRDefault="790C4F2F" w:rsidP="223A138F">
      <w:pPr>
        <w:pStyle w:val="ListParagraph"/>
        <w:rPr>
          <w:rFonts w:ascii="Times New Roman" w:eastAsia="Times New Roman" w:hAnsi="Times New Roman" w:cs="Times New Roman"/>
        </w:rPr>
      </w:pPr>
      <w:r w:rsidRPr="223A138F">
        <w:rPr>
          <w:rFonts w:ascii="Times New Roman" w:eastAsia="Times New Roman" w:hAnsi="Times New Roman" w:cs="Times New Roman"/>
        </w:rPr>
        <w:t xml:space="preserve">Che Ngah, H. et al. (2022) “A review on the elements of restaurant physical environment towards customer satisfaction”, </w:t>
      </w:r>
      <w:r w:rsidRPr="223A138F">
        <w:rPr>
          <w:rFonts w:ascii="Times New Roman" w:eastAsia="Times New Roman" w:hAnsi="Times New Roman" w:cs="Times New Roman"/>
          <w:i/>
          <w:iCs/>
        </w:rPr>
        <w:t>International Journal of Academic Research in Business and Social Sciences</w:t>
      </w:r>
      <w:r w:rsidRPr="223A138F">
        <w:rPr>
          <w:rFonts w:ascii="Times New Roman" w:eastAsia="Times New Roman" w:hAnsi="Times New Roman" w:cs="Times New Roman"/>
        </w:rPr>
        <w:t>, 12(11).</w:t>
      </w:r>
    </w:p>
    <w:p w14:paraId="207F3D46" w14:textId="16BE2C37" w:rsidR="185412CB" w:rsidRDefault="790C4F2F" w:rsidP="223A138F">
      <w:pPr>
        <w:pStyle w:val="ListParagraph"/>
        <w:rPr>
          <w:rFonts w:ascii="Times New Roman" w:eastAsia="Times New Roman" w:hAnsi="Times New Roman" w:cs="Times New Roman"/>
        </w:rPr>
      </w:pPr>
      <w:r w:rsidRPr="223A138F">
        <w:rPr>
          <w:rFonts w:ascii="Times New Roman" w:eastAsia="Times New Roman" w:hAnsi="Times New Roman" w:cs="Times New Roman"/>
        </w:rPr>
        <w:t xml:space="preserve">Lee, W. (2000) “Impact of waiting time on service quality and customer satisfaction in foodservice operations”, </w:t>
      </w:r>
      <w:r w:rsidRPr="223A138F">
        <w:rPr>
          <w:rFonts w:ascii="Times New Roman" w:eastAsia="Times New Roman" w:hAnsi="Times New Roman" w:cs="Times New Roman"/>
          <w:i/>
          <w:iCs/>
        </w:rPr>
        <w:t>Foodservice Research International</w:t>
      </w:r>
      <w:r w:rsidRPr="223A138F">
        <w:rPr>
          <w:rFonts w:ascii="Times New Roman" w:eastAsia="Times New Roman" w:hAnsi="Times New Roman" w:cs="Times New Roman"/>
        </w:rPr>
        <w:t>.</w:t>
      </w:r>
    </w:p>
    <w:p w14:paraId="5338B611" w14:textId="6BB4E4C7" w:rsidR="185412CB" w:rsidRDefault="790C4F2F" w:rsidP="223A138F">
      <w:pPr>
        <w:pStyle w:val="ListParagraph"/>
        <w:rPr>
          <w:rFonts w:ascii="Times New Roman" w:eastAsia="Times New Roman" w:hAnsi="Times New Roman" w:cs="Times New Roman"/>
        </w:rPr>
      </w:pPr>
      <w:r w:rsidRPr="223A138F">
        <w:rPr>
          <w:rFonts w:ascii="Times New Roman" w:eastAsia="Times New Roman" w:hAnsi="Times New Roman" w:cs="Times New Roman"/>
        </w:rPr>
        <w:t>Kimes, S.E. et al. (2012) “Perceived service encounter pace and customer satisfaction”, Cornell Working Paper.</w:t>
      </w:r>
    </w:p>
    <w:p w14:paraId="020CF7BE" w14:textId="27015A8A" w:rsidR="185412CB" w:rsidRDefault="185412CB" w:rsidP="185412CB">
      <w:pPr>
        <w:ind w:left="720"/>
        <w:rPr>
          <w:rFonts w:ascii="Times New Roman" w:eastAsia="Times New Roman" w:hAnsi="Times New Roman" w:cs="Times New Roman"/>
        </w:rPr>
      </w:pPr>
    </w:p>
    <w:p w14:paraId="2EBE4B04" w14:textId="3F08A791" w:rsidR="6EA90DD8" w:rsidRDefault="6EA90DD8" w:rsidP="4ABDCFE3">
      <w:pPr>
        <w:pStyle w:val="ListParagraph"/>
        <w:numPr>
          <w:ilvl w:val="0"/>
          <w:numId w:val="33"/>
        </w:numPr>
        <w:rPr>
          <w:rFonts w:ascii="Times New Roman" w:eastAsia="Times New Roman" w:hAnsi="Times New Roman" w:cs="Times New Roman"/>
          <w:color w:val="333333"/>
        </w:rPr>
      </w:pPr>
      <w:r w:rsidRPr="4ABDCFE3">
        <w:rPr>
          <w:rFonts w:ascii="Times New Roman" w:eastAsia="Times New Roman" w:hAnsi="Times New Roman" w:cs="Times New Roman"/>
        </w:rPr>
        <w:t xml:space="preserve">Appendices </w:t>
      </w:r>
    </w:p>
    <w:p w14:paraId="3E2A57B2" w14:textId="640298E7" w:rsidR="6EA90DD8" w:rsidRDefault="6EA90DD8" w:rsidP="4ABDCFE3">
      <w:pPr>
        <w:pStyle w:val="ListParagraph"/>
        <w:numPr>
          <w:ilvl w:val="0"/>
          <w:numId w:val="5"/>
        </w:numPr>
        <w:rPr>
          <w:rFonts w:ascii="Times New Roman" w:eastAsia="Times New Roman" w:hAnsi="Times New Roman" w:cs="Times New Roman"/>
          <w:b/>
          <w:bCs/>
          <w:i/>
          <w:iCs/>
        </w:rPr>
      </w:pPr>
      <w:r w:rsidRPr="4ABDCFE3">
        <w:rPr>
          <w:rFonts w:ascii="Times New Roman" w:eastAsia="Times New Roman" w:hAnsi="Times New Roman" w:cs="Times New Roman"/>
          <w:color w:val="333333"/>
        </w:rPr>
        <w:t>R code used for analysis and visualisation</w:t>
      </w:r>
      <w:r w:rsidR="070FC178" w:rsidRPr="4ABDCFE3">
        <w:rPr>
          <w:rFonts w:ascii="Times New Roman" w:eastAsia="Times New Roman" w:hAnsi="Times New Roman" w:cs="Times New Roman"/>
          <w:color w:val="333333"/>
        </w:rPr>
        <w:t xml:space="preserve"> </w:t>
      </w:r>
      <w:r w:rsidR="070FC178" w:rsidRPr="4ABDCFE3">
        <w:rPr>
          <w:rFonts w:ascii="Times New Roman" w:eastAsia="Times New Roman" w:hAnsi="Times New Roman" w:cs="Times New Roman"/>
          <w:b/>
          <w:bCs/>
          <w:i/>
          <w:iCs/>
        </w:rPr>
        <w:t>(not included in</w:t>
      </w:r>
      <w:r w:rsidR="072AB952" w:rsidRPr="4ABDCFE3">
        <w:rPr>
          <w:rFonts w:ascii="Times New Roman" w:eastAsia="Times New Roman" w:hAnsi="Times New Roman" w:cs="Times New Roman"/>
          <w:b/>
          <w:bCs/>
          <w:i/>
          <w:iCs/>
        </w:rPr>
        <w:t xml:space="preserve"> the</w:t>
      </w:r>
      <w:r w:rsidR="070FC178" w:rsidRPr="4ABDCFE3">
        <w:rPr>
          <w:rFonts w:ascii="Times New Roman" w:eastAsia="Times New Roman" w:hAnsi="Times New Roman" w:cs="Times New Roman"/>
          <w:b/>
          <w:bCs/>
          <w:i/>
          <w:iCs/>
        </w:rPr>
        <w:t xml:space="preserve"> wor</w:t>
      </w:r>
      <w:r w:rsidR="7C1D5D12" w:rsidRPr="4ABDCFE3">
        <w:rPr>
          <w:rFonts w:ascii="Times New Roman" w:eastAsia="Times New Roman" w:hAnsi="Times New Roman" w:cs="Times New Roman"/>
          <w:b/>
          <w:bCs/>
          <w:i/>
          <w:iCs/>
        </w:rPr>
        <w:t>d</w:t>
      </w:r>
      <w:r w:rsidR="070FC178" w:rsidRPr="4ABDCFE3">
        <w:rPr>
          <w:rFonts w:ascii="Times New Roman" w:eastAsia="Times New Roman" w:hAnsi="Times New Roman" w:cs="Times New Roman"/>
          <w:b/>
          <w:bCs/>
          <w:i/>
          <w:iCs/>
        </w:rPr>
        <w:t xml:space="preserve"> count)</w:t>
      </w:r>
    </w:p>
    <w:p w14:paraId="5EA4AE34" w14:textId="137AE16C" w:rsidR="50FCE911" w:rsidRPr="00516BF4" w:rsidRDefault="04ABEEBF" w:rsidP="185412CB">
      <w:pPr>
        <w:pStyle w:val="ListParagraph"/>
        <w:ind w:left="2250" w:hanging="810"/>
        <w:rPr>
          <w:rFonts w:ascii="Times New Roman" w:eastAsia="Times New Roman" w:hAnsi="Times New Roman" w:cs="Times New Roman"/>
        </w:rPr>
      </w:pPr>
      <w:r w:rsidRPr="00516BF4">
        <w:rPr>
          <w:rFonts w:ascii="Times New Roman" w:eastAsia="Times New Roman" w:hAnsi="Times New Roman" w:cs="Times New Roman"/>
        </w:rPr>
        <w:t>Analysis.R code with the appropriate statistics to test the hypotheses.</w:t>
      </w:r>
    </w:p>
    <w:p w14:paraId="1BBB873A" w14:textId="0A6998A9" w:rsidR="7DF910F0" w:rsidRPr="00516BF4" w:rsidRDefault="7DF910F0" w:rsidP="223A138F">
      <w:pPr>
        <w:pStyle w:val="ListParagraph"/>
        <w:ind w:left="2250" w:hanging="810"/>
        <w:rPr>
          <w:rFonts w:ascii="Times New Roman" w:hAnsi="Times New Roman" w:cs="Times New Roman"/>
        </w:rPr>
      </w:pPr>
      <w:r w:rsidRPr="00516BF4">
        <w:rPr>
          <w:rFonts w:ascii="Times New Roman" w:hAnsi="Times New Roman" w:cs="Times New Roman"/>
        </w:rPr>
        <w:t>This appendix includes the R script (</w:t>
      </w:r>
      <w:r w:rsidRPr="00516BF4">
        <w:rPr>
          <w:rFonts w:ascii="Times New Roman" w:hAnsi="Times New Roman" w:cs="Times New Roman"/>
          <w:b/>
          <w:bCs/>
        </w:rPr>
        <w:t>Analysis.R</w:t>
      </w:r>
      <w:r w:rsidRPr="00516BF4">
        <w:rPr>
          <w:rFonts w:ascii="Times New Roman" w:hAnsi="Times New Roman" w:cs="Times New Roman"/>
        </w:rPr>
        <w:t>) used for data cleaning, visualisation, and statistical analysis. The code runs successfully and produces the required plots and hypothesis test outputs used in the report. All analyses were carried out using appropriate statistical methods.</w:t>
      </w:r>
    </w:p>
    <w:p w14:paraId="4E7EA5C6" w14:textId="45929B47" w:rsidR="610E0B40" w:rsidRDefault="5B366749" w:rsidP="4ABDCFE3">
      <w:pPr>
        <w:pStyle w:val="ListParagraph"/>
        <w:numPr>
          <w:ilvl w:val="0"/>
          <w:numId w:val="5"/>
        </w:numPr>
        <w:rPr>
          <w:rFonts w:ascii="Times New Roman" w:eastAsia="Times New Roman" w:hAnsi="Times New Roman" w:cs="Times New Roman"/>
        </w:rPr>
      </w:pPr>
      <w:r w:rsidRPr="223A138F">
        <w:rPr>
          <w:rFonts w:ascii="Times New Roman" w:eastAsia="Times New Roman" w:hAnsi="Times New Roman" w:cs="Times New Roman"/>
        </w:rPr>
        <w:t>Git</w:t>
      </w:r>
      <w:r w:rsidR="5CF69294" w:rsidRPr="223A138F">
        <w:rPr>
          <w:rFonts w:ascii="Times New Roman" w:eastAsia="Times New Roman" w:hAnsi="Times New Roman" w:cs="Times New Roman"/>
        </w:rPr>
        <w:t>Hub</w:t>
      </w:r>
      <w:r w:rsidRPr="223A138F">
        <w:rPr>
          <w:rFonts w:ascii="Times New Roman" w:eastAsia="Times New Roman" w:hAnsi="Times New Roman" w:cs="Times New Roman"/>
        </w:rPr>
        <w:t xml:space="preserve"> log output. </w:t>
      </w:r>
    </w:p>
    <w:p w14:paraId="2D34BDBF" w14:textId="6A573FAA" w:rsidR="1C7096FA" w:rsidRPr="00516BF4" w:rsidRDefault="1C7096FA" w:rsidP="223A138F">
      <w:pPr>
        <w:pStyle w:val="ListParagraph"/>
        <w:ind w:left="1440"/>
        <w:rPr>
          <w:rFonts w:ascii="Times New Roman" w:hAnsi="Times New Roman" w:cs="Times New Roman"/>
        </w:rPr>
      </w:pPr>
      <w:r w:rsidRPr="00516BF4">
        <w:rPr>
          <w:rFonts w:ascii="Times New Roman" w:hAnsi="Times New Roman" w:cs="Times New Roman"/>
        </w:rPr>
        <w:t>This appendix contains the GitHub log showing the development history of the project. The commit records demonstrate ongoing collaboration, code updates, and gradual refinement of the analysis and report.</w:t>
      </w:r>
    </w:p>
    <w:p w14:paraId="6B26EEA4" w14:textId="58EC0B42" w:rsidR="7FBAA7B2" w:rsidRDefault="7FBAA7B2" w:rsidP="7FBAA7B2">
      <w:pPr>
        <w:rPr>
          <w:rFonts w:ascii="Times New Roman" w:eastAsia="Times New Roman" w:hAnsi="Times New Roman" w:cs="Times New Roman"/>
        </w:rPr>
      </w:pPr>
    </w:p>
    <w:sectPr w:rsidR="7FBAA7B2" w:rsidSect="000F7A9B">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1E44D0" w14:textId="77777777" w:rsidR="001A282C" w:rsidRDefault="001A282C" w:rsidP="000F7A9B">
      <w:r>
        <w:separator/>
      </w:r>
    </w:p>
  </w:endnote>
  <w:endnote w:type="continuationSeparator" w:id="0">
    <w:p w14:paraId="5CF4A8E6" w14:textId="77777777" w:rsidR="001A282C" w:rsidRDefault="001A282C" w:rsidP="000F7A9B">
      <w:r>
        <w:continuationSeparator/>
      </w:r>
    </w:p>
  </w:endnote>
  <w:endnote w:type="continuationNotice" w:id="1">
    <w:p w14:paraId="75A0474B" w14:textId="77777777" w:rsidR="001A282C" w:rsidRDefault="001A282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altName w:val="Arial"/>
    <w:charset w:val="00"/>
    <w:family w:val="swiss"/>
    <w:pitch w:val="variable"/>
    <w:sig w:usb0="00000001"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575775596"/>
      <w:docPartObj>
        <w:docPartGallery w:val="Page Numbers (Bottom of Page)"/>
        <w:docPartUnique/>
      </w:docPartObj>
    </w:sdtPr>
    <w:sdtEndPr>
      <w:rPr>
        <w:rStyle w:val="PageNumber"/>
      </w:rPr>
    </w:sdtEndPr>
    <w:sdtContent>
      <w:p w14:paraId="0DADB1FB" w14:textId="7A913048" w:rsidR="00175CE0" w:rsidRDefault="00175CE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01701D3" w14:textId="77777777" w:rsidR="00175CE0" w:rsidRDefault="00175CE0" w:rsidP="000F7A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249032875"/>
      <w:docPartObj>
        <w:docPartGallery w:val="Page Numbers (Bottom of Page)"/>
        <w:docPartUnique/>
      </w:docPartObj>
    </w:sdtPr>
    <w:sdtEndPr>
      <w:rPr>
        <w:rStyle w:val="PageNumber"/>
      </w:rPr>
    </w:sdtEndPr>
    <w:sdtContent>
      <w:p w14:paraId="1C7FA141" w14:textId="621DEDE4" w:rsidR="00175CE0" w:rsidRDefault="00175CE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FC15B5">
          <w:rPr>
            <w:rStyle w:val="PageNumber"/>
            <w:noProof/>
          </w:rPr>
          <w:t>2</w:t>
        </w:r>
        <w:r>
          <w:rPr>
            <w:rStyle w:val="PageNumber"/>
          </w:rPr>
          <w:fldChar w:fldCharType="end"/>
        </w:r>
      </w:p>
    </w:sdtContent>
  </w:sdt>
  <w:p w14:paraId="72C2212D" w14:textId="77777777" w:rsidR="00175CE0" w:rsidRDefault="00175CE0" w:rsidP="000F7A9B">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005"/>
      <w:gridCol w:w="3005"/>
      <w:gridCol w:w="3005"/>
    </w:tblGrid>
    <w:tr w:rsidR="223A138F" w14:paraId="376AE2D2" w14:textId="77777777" w:rsidTr="223A138F">
      <w:trPr>
        <w:trHeight w:val="300"/>
      </w:trPr>
      <w:tc>
        <w:tcPr>
          <w:tcW w:w="3005" w:type="dxa"/>
        </w:tcPr>
        <w:p w14:paraId="16F2E381" w14:textId="7A57FEB7" w:rsidR="223A138F" w:rsidRDefault="223A138F" w:rsidP="223A138F">
          <w:pPr>
            <w:pStyle w:val="Header"/>
            <w:ind w:left="-115"/>
          </w:pPr>
        </w:p>
      </w:tc>
      <w:tc>
        <w:tcPr>
          <w:tcW w:w="3005" w:type="dxa"/>
        </w:tcPr>
        <w:p w14:paraId="64EC4CB7" w14:textId="34FD152A" w:rsidR="223A138F" w:rsidRDefault="223A138F" w:rsidP="223A138F">
          <w:pPr>
            <w:pStyle w:val="Header"/>
            <w:jc w:val="center"/>
          </w:pPr>
        </w:p>
      </w:tc>
      <w:tc>
        <w:tcPr>
          <w:tcW w:w="3005" w:type="dxa"/>
        </w:tcPr>
        <w:p w14:paraId="42F0408D" w14:textId="66451E28" w:rsidR="223A138F" w:rsidRDefault="223A138F" w:rsidP="223A138F">
          <w:pPr>
            <w:pStyle w:val="Header"/>
            <w:ind w:right="-115"/>
            <w:jc w:val="right"/>
          </w:pPr>
        </w:p>
      </w:tc>
    </w:tr>
  </w:tbl>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8CB7895" w14:textId="77777777" w:rsidR="001A282C" w:rsidRDefault="001A282C" w:rsidP="000F7A9B">
      <w:r>
        <w:separator/>
      </w:r>
    </w:p>
  </w:footnote>
  <w:footnote w:type="continuationSeparator" w:id="0">
    <w:p w14:paraId="14EFA491" w14:textId="77777777" w:rsidR="001A282C" w:rsidRDefault="001A282C" w:rsidP="000F7A9B">
      <w:r>
        <w:continuationSeparator/>
      </w:r>
    </w:p>
  </w:footnote>
  <w:footnote w:type="continuationNotice" w:id="1">
    <w:p w14:paraId="49BA3422" w14:textId="77777777" w:rsidR="001A282C" w:rsidRDefault="001A282C"/>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005"/>
      <w:gridCol w:w="3005"/>
      <w:gridCol w:w="3005"/>
    </w:tblGrid>
    <w:tr w:rsidR="223A138F" w14:paraId="05A6D006" w14:textId="77777777" w:rsidTr="223A138F">
      <w:trPr>
        <w:trHeight w:val="300"/>
      </w:trPr>
      <w:tc>
        <w:tcPr>
          <w:tcW w:w="3005" w:type="dxa"/>
        </w:tcPr>
        <w:p w14:paraId="25EE9A58" w14:textId="3EB8883E" w:rsidR="223A138F" w:rsidRDefault="223A138F" w:rsidP="223A138F">
          <w:pPr>
            <w:pStyle w:val="Header"/>
            <w:ind w:left="-115"/>
          </w:pPr>
        </w:p>
      </w:tc>
      <w:tc>
        <w:tcPr>
          <w:tcW w:w="3005" w:type="dxa"/>
        </w:tcPr>
        <w:p w14:paraId="6B358528" w14:textId="74478DBE" w:rsidR="223A138F" w:rsidRDefault="223A138F" w:rsidP="223A138F">
          <w:pPr>
            <w:pStyle w:val="Header"/>
            <w:jc w:val="center"/>
          </w:pPr>
        </w:p>
      </w:tc>
      <w:tc>
        <w:tcPr>
          <w:tcW w:w="3005" w:type="dxa"/>
        </w:tcPr>
        <w:p w14:paraId="69981CB4" w14:textId="27C6FE13" w:rsidR="223A138F" w:rsidRDefault="223A138F" w:rsidP="223A138F">
          <w:pPr>
            <w:pStyle w:val="Header"/>
            <w:ind w:right="-115"/>
            <w:jc w:val="right"/>
          </w:pPr>
        </w:p>
      </w:tc>
    </w:tr>
  </w:tbl>
  <w:p w14:paraId="35E96ED6" w14:textId="1A1CF2AF" w:rsidR="223A138F" w:rsidRDefault="223A138F" w:rsidP="223A13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005"/>
      <w:gridCol w:w="3005"/>
      <w:gridCol w:w="3005"/>
    </w:tblGrid>
    <w:tr w:rsidR="223A138F" w14:paraId="20D223BC" w14:textId="77777777" w:rsidTr="223A138F">
      <w:trPr>
        <w:trHeight w:val="300"/>
      </w:trPr>
      <w:tc>
        <w:tcPr>
          <w:tcW w:w="3005" w:type="dxa"/>
        </w:tcPr>
        <w:p w14:paraId="36457AE5" w14:textId="78BEAFDC" w:rsidR="223A138F" w:rsidRDefault="223A138F" w:rsidP="223A138F">
          <w:pPr>
            <w:pStyle w:val="Header"/>
            <w:ind w:left="-115"/>
          </w:pPr>
        </w:p>
      </w:tc>
      <w:tc>
        <w:tcPr>
          <w:tcW w:w="3005" w:type="dxa"/>
        </w:tcPr>
        <w:p w14:paraId="5560D4A1" w14:textId="0EAF874E" w:rsidR="223A138F" w:rsidRDefault="223A138F" w:rsidP="223A138F">
          <w:pPr>
            <w:pStyle w:val="Header"/>
            <w:jc w:val="center"/>
          </w:pPr>
        </w:p>
      </w:tc>
      <w:tc>
        <w:tcPr>
          <w:tcW w:w="3005" w:type="dxa"/>
        </w:tcPr>
        <w:p w14:paraId="1899AE04" w14:textId="5EB65CA3" w:rsidR="223A138F" w:rsidRDefault="223A138F" w:rsidP="223A138F">
          <w:pPr>
            <w:pStyle w:val="Header"/>
            <w:ind w:right="-115"/>
            <w:jc w:val="right"/>
          </w:pPr>
        </w:p>
      </w:tc>
    </w:tr>
  </w:tbl>
  <w:p w14:paraId="7810B51F" w14:textId="3C9A64DB" w:rsidR="223A138F" w:rsidRDefault="223A138F" w:rsidP="223A138F">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867835"/>
    <w:multiLevelType w:val="hybridMultilevel"/>
    <w:tmpl w:val="DB803B62"/>
    <w:lvl w:ilvl="0" w:tplc="A856973C">
      <w:start w:val="1"/>
      <w:numFmt w:val="decimal"/>
      <w:lvlText w:val="%1."/>
      <w:lvlJc w:val="left"/>
      <w:pPr>
        <w:ind w:left="720" w:hanging="360"/>
      </w:pPr>
    </w:lvl>
    <w:lvl w:ilvl="1" w:tplc="5650C678">
      <w:start w:val="1"/>
      <w:numFmt w:val="lowerLetter"/>
      <w:lvlText w:val="%2."/>
      <w:lvlJc w:val="left"/>
      <w:pPr>
        <w:ind w:left="1440" w:hanging="360"/>
      </w:pPr>
    </w:lvl>
    <w:lvl w:ilvl="2" w:tplc="627CB8F4">
      <w:start w:val="1"/>
      <w:numFmt w:val="lowerRoman"/>
      <w:lvlText w:val="%3."/>
      <w:lvlJc w:val="right"/>
      <w:pPr>
        <w:ind w:left="2160" w:hanging="180"/>
      </w:pPr>
    </w:lvl>
    <w:lvl w:ilvl="3" w:tplc="0D7EE3A4">
      <w:start w:val="1"/>
      <w:numFmt w:val="decimal"/>
      <w:lvlText w:val="%4."/>
      <w:lvlJc w:val="left"/>
      <w:pPr>
        <w:ind w:left="2880" w:hanging="360"/>
      </w:pPr>
    </w:lvl>
    <w:lvl w:ilvl="4" w:tplc="B24C843E">
      <w:start w:val="1"/>
      <w:numFmt w:val="lowerLetter"/>
      <w:lvlText w:val="%5."/>
      <w:lvlJc w:val="left"/>
      <w:pPr>
        <w:ind w:left="3600" w:hanging="360"/>
      </w:pPr>
    </w:lvl>
    <w:lvl w:ilvl="5" w:tplc="AF0CD4EC">
      <w:start w:val="1"/>
      <w:numFmt w:val="lowerRoman"/>
      <w:lvlText w:val="%6."/>
      <w:lvlJc w:val="right"/>
      <w:pPr>
        <w:ind w:left="4320" w:hanging="180"/>
      </w:pPr>
    </w:lvl>
    <w:lvl w:ilvl="6" w:tplc="E9B4486C">
      <w:start w:val="1"/>
      <w:numFmt w:val="decimal"/>
      <w:lvlText w:val="%7."/>
      <w:lvlJc w:val="left"/>
      <w:pPr>
        <w:ind w:left="5040" w:hanging="360"/>
      </w:pPr>
    </w:lvl>
    <w:lvl w:ilvl="7" w:tplc="D44AD51E">
      <w:start w:val="1"/>
      <w:numFmt w:val="lowerLetter"/>
      <w:lvlText w:val="%8."/>
      <w:lvlJc w:val="left"/>
      <w:pPr>
        <w:ind w:left="5760" w:hanging="360"/>
      </w:pPr>
    </w:lvl>
    <w:lvl w:ilvl="8" w:tplc="8178734E">
      <w:start w:val="1"/>
      <w:numFmt w:val="lowerRoman"/>
      <w:lvlText w:val="%9."/>
      <w:lvlJc w:val="right"/>
      <w:pPr>
        <w:ind w:left="6480" w:hanging="180"/>
      </w:pPr>
    </w:lvl>
  </w:abstractNum>
  <w:abstractNum w:abstractNumId="1" w15:restartNumberingAfterBreak="0">
    <w:nsid w:val="03BF854B"/>
    <w:multiLevelType w:val="hybridMultilevel"/>
    <w:tmpl w:val="FFFFFFFF"/>
    <w:lvl w:ilvl="0" w:tplc="8968C800">
      <w:start w:val="1"/>
      <w:numFmt w:val="bullet"/>
      <w:lvlText w:val=""/>
      <w:lvlJc w:val="left"/>
      <w:pPr>
        <w:ind w:left="720" w:hanging="360"/>
      </w:pPr>
      <w:rPr>
        <w:rFonts w:ascii="Symbol" w:hAnsi="Symbol" w:hint="default"/>
      </w:rPr>
    </w:lvl>
    <w:lvl w:ilvl="1" w:tplc="4112AB30">
      <w:start w:val="1"/>
      <w:numFmt w:val="bullet"/>
      <w:lvlText w:val="o"/>
      <w:lvlJc w:val="left"/>
      <w:pPr>
        <w:ind w:left="1440" w:hanging="360"/>
      </w:pPr>
      <w:rPr>
        <w:rFonts w:ascii="Courier New" w:hAnsi="Courier New" w:hint="default"/>
      </w:rPr>
    </w:lvl>
    <w:lvl w:ilvl="2" w:tplc="F86AB08A">
      <w:start w:val="1"/>
      <w:numFmt w:val="bullet"/>
      <w:lvlText w:val=""/>
      <w:lvlJc w:val="left"/>
      <w:pPr>
        <w:ind w:left="2160" w:hanging="360"/>
      </w:pPr>
      <w:rPr>
        <w:rFonts w:ascii="Wingdings" w:hAnsi="Wingdings" w:hint="default"/>
      </w:rPr>
    </w:lvl>
    <w:lvl w:ilvl="3" w:tplc="21200ED8">
      <w:start w:val="1"/>
      <w:numFmt w:val="bullet"/>
      <w:lvlText w:val=""/>
      <w:lvlJc w:val="left"/>
      <w:pPr>
        <w:ind w:left="2880" w:hanging="360"/>
      </w:pPr>
      <w:rPr>
        <w:rFonts w:ascii="Symbol" w:hAnsi="Symbol" w:hint="default"/>
      </w:rPr>
    </w:lvl>
    <w:lvl w:ilvl="4" w:tplc="F79CDA0C">
      <w:start w:val="1"/>
      <w:numFmt w:val="bullet"/>
      <w:lvlText w:val="o"/>
      <w:lvlJc w:val="left"/>
      <w:pPr>
        <w:ind w:left="3600" w:hanging="360"/>
      </w:pPr>
      <w:rPr>
        <w:rFonts w:ascii="Courier New" w:hAnsi="Courier New" w:hint="default"/>
      </w:rPr>
    </w:lvl>
    <w:lvl w:ilvl="5" w:tplc="94ECBA26">
      <w:start w:val="1"/>
      <w:numFmt w:val="bullet"/>
      <w:lvlText w:val=""/>
      <w:lvlJc w:val="left"/>
      <w:pPr>
        <w:ind w:left="4320" w:hanging="360"/>
      </w:pPr>
      <w:rPr>
        <w:rFonts w:ascii="Wingdings" w:hAnsi="Wingdings" w:hint="default"/>
      </w:rPr>
    </w:lvl>
    <w:lvl w:ilvl="6" w:tplc="C97C1502">
      <w:start w:val="1"/>
      <w:numFmt w:val="bullet"/>
      <w:lvlText w:val=""/>
      <w:lvlJc w:val="left"/>
      <w:pPr>
        <w:ind w:left="5040" w:hanging="360"/>
      </w:pPr>
      <w:rPr>
        <w:rFonts w:ascii="Symbol" w:hAnsi="Symbol" w:hint="default"/>
      </w:rPr>
    </w:lvl>
    <w:lvl w:ilvl="7" w:tplc="59907DDE">
      <w:start w:val="1"/>
      <w:numFmt w:val="bullet"/>
      <w:lvlText w:val="o"/>
      <w:lvlJc w:val="left"/>
      <w:pPr>
        <w:ind w:left="5760" w:hanging="360"/>
      </w:pPr>
      <w:rPr>
        <w:rFonts w:ascii="Courier New" w:hAnsi="Courier New" w:hint="default"/>
      </w:rPr>
    </w:lvl>
    <w:lvl w:ilvl="8" w:tplc="544ECDF8">
      <w:start w:val="1"/>
      <w:numFmt w:val="bullet"/>
      <w:lvlText w:val=""/>
      <w:lvlJc w:val="left"/>
      <w:pPr>
        <w:ind w:left="6480" w:hanging="360"/>
      </w:pPr>
      <w:rPr>
        <w:rFonts w:ascii="Wingdings" w:hAnsi="Wingdings" w:hint="default"/>
      </w:rPr>
    </w:lvl>
  </w:abstractNum>
  <w:abstractNum w:abstractNumId="2" w15:restartNumberingAfterBreak="0">
    <w:nsid w:val="04BFD81A"/>
    <w:multiLevelType w:val="multilevel"/>
    <w:tmpl w:val="FFFFFFFF"/>
    <w:lvl w:ilvl="0">
      <w:start w:val="1"/>
      <w:numFmt w:val="decimal"/>
      <w:lvlText w:val="%1."/>
      <w:lvlJc w:val="left"/>
      <w:pPr>
        <w:ind w:left="720" w:hanging="360"/>
      </w:pPr>
    </w:lvl>
    <w:lvl w:ilvl="1">
      <w:start w:val="6"/>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19E8F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8BB5A03"/>
    <w:multiLevelType w:val="hybridMultilevel"/>
    <w:tmpl w:val="FFFFFFFF"/>
    <w:lvl w:ilvl="0" w:tplc="0A6AC404">
      <w:start w:val="1"/>
      <w:numFmt w:val="bullet"/>
      <w:lvlText w:val=""/>
      <w:lvlJc w:val="left"/>
      <w:pPr>
        <w:ind w:left="1080" w:hanging="360"/>
      </w:pPr>
      <w:rPr>
        <w:rFonts w:ascii="Symbol" w:hAnsi="Symbol" w:hint="default"/>
      </w:rPr>
    </w:lvl>
    <w:lvl w:ilvl="1" w:tplc="6C208D48">
      <w:start w:val="1"/>
      <w:numFmt w:val="bullet"/>
      <w:lvlText w:val="o"/>
      <w:lvlJc w:val="left"/>
      <w:pPr>
        <w:ind w:left="1800" w:hanging="360"/>
      </w:pPr>
      <w:rPr>
        <w:rFonts w:ascii="Courier New" w:hAnsi="Courier New" w:hint="default"/>
      </w:rPr>
    </w:lvl>
    <w:lvl w:ilvl="2" w:tplc="A2CE3FBC">
      <w:start w:val="1"/>
      <w:numFmt w:val="bullet"/>
      <w:lvlText w:val=""/>
      <w:lvlJc w:val="left"/>
      <w:pPr>
        <w:ind w:left="2520" w:hanging="360"/>
      </w:pPr>
      <w:rPr>
        <w:rFonts w:ascii="Wingdings" w:hAnsi="Wingdings" w:hint="default"/>
      </w:rPr>
    </w:lvl>
    <w:lvl w:ilvl="3" w:tplc="60228620">
      <w:start w:val="1"/>
      <w:numFmt w:val="bullet"/>
      <w:lvlText w:val=""/>
      <w:lvlJc w:val="left"/>
      <w:pPr>
        <w:ind w:left="3240" w:hanging="360"/>
      </w:pPr>
      <w:rPr>
        <w:rFonts w:ascii="Symbol" w:hAnsi="Symbol" w:hint="default"/>
      </w:rPr>
    </w:lvl>
    <w:lvl w:ilvl="4" w:tplc="EBEA071C">
      <w:start w:val="1"/>
      <w:numFmt w:val="bullet"/>
      <w:lvlText w:val="o"/>
      <w:lvlJc w:val="left"/>
      <w:pPr>
        <w:ind w:left="3960" w:hanging="360"/>
      </w:pPr>
      <w:rPr>
        <w:rFonts w:ascii="Courier New" w:hAnsi="Courier New" w:hint="default"/>
      </w:rPr>
    </w:lvl>
    <w:lvl w:ilvl="5" w:tplc="224ACB36">
      <w:start w:val="1"/>
      <w:numFmt w:val="bullet"/>
      <w:lvlText w:val=""/>
      <w:lvlJc w:val="left"/>
      <w:pPr>
        <w:ind w:left="4680" w:hanging="360"/>
      </w:pPr>
      <w:rPr>
        <w:rFonts w:ascii="Wingdings" w:hAnsi="Wingdings" w:hint="default"/>
      </w:rPr>
    </w:lvl>
    <w:lvl w:ilvl="6" w:tplc="9396522C">
      <w:start w:val="1"/>
      <w:numFmt w:val="bullet"/>
      <w:lvlText w:val=""/>
      <w:lvlJc w:val="left"/>
      <w:pPr>
        <w:ind w:left="5400" w:hanging="360"/>
      </w:pPr>
      <w:rPr>
        <w:rFonts w:ascii="Symbol" w:hAnsi="Symbol" w:hint="default"/>
      </w:rPr>
    </w:lvl>
    <w:lvl w:ilvl="7" w:tplc="F336020A">
      <w:start w:val="1"/>
      <w:numFmt w:val="bullet"/>
      <w:lvlText w:val="o"/>
      <w:lvlJc w:val="left"/>
      <w:pPr>
        <w:ind w:left="6120" w:hanging="360"/>
      </w:pPr>
      <w:rPr>
        <w:rFonts w:ascii="Courier New" w:hAnsi="Courier New" w:hint="default"/>
      </w:rPr>
    </w:lvl>
    <w:lvl w:ilvl="8" w:tplc="A128ECF8">
      <w:start w:val="1"/>
      <w:numFmt w:val="bullet"/>
      <w:lvlText w:val=""/>
      <w:lvlJc w:val="left"/>
      <w:pPr>
        <w:ind w:left="6840" w:hanging="360"/>
      </w:pPr>
      <w:rPr>
        <w:rFonts w:ascii="Wingdings" w:hAnsi="Wingdings" w:hint="default"/>
      </w:rPr>
    </w:lvl>
  </w:abstractNum>
  <w:abstractNum w:abstractNumId="5" w15:restartNumberingAfterBreak="0">
    <w:nsid w:val="09ED0321"/>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0E890F98"/>
    <w:multiLevelType w:val="hybridMultilevel"/>
    <w:tmpl w:val="FFFFFFFF"/>
    <w:lvl w:ilvl="0" w:tplc="4ECEAC2C">
      <w:start w:val="1"/>
      <w:numFmt w:val="bullet"/>
      <w:lvlText w:val=""/>
      <w:lvlJc w:val="left"/>
      <w:pPr>
        <w:ind w:left="720" w:hanging="360"/>
      </w:pPr>
      <w:rPr>
        <w:rFonts w:ascii="Symbol" w:hAnsi="Symbol" w:hint="default"/>
      </w:rPr>
    </w:lvl>
    <w:lvl w:ilvl="1" w:tplc="C9845466">
      <w:start w:val="1"/>
      <w:numFmt w:val="bullet"/>
      <w:lvlText w:val="o"/>
      <w:lvlJc w:val="left"/>
      <w:pPr>
        <w:ind w:left="1440" w:hanging="360"/>
      </w:pPr>
      <w:rPr>
        <w:rFonts w:ascii="Courier New" w:hAnsi="Courier New" w:hint="default"/>
      </w:rPr>
    </w:lvl>
    <w:lvl w:ilvl="2" w:tplc="2F24E2BC">
      <w:start w:val="1"/>
      <w:numFmt w:val="bullet"/>
      <w:lvlText w:val=""/>
      <w:lvlJc w:val="left"/>
      <w:pPr>
        <w:ind w:left="2160" w:hanging="360"/>
      </w:pPr>
      <w:rPr>
        <w:rFonts w:ascii="Wingdings" w:hAnsi="Wingdings" w:hint="default"/>
      </w:rPr>
    </w:lvl>
    <w:lvl w:ilvl="3" w:tplc="E230EF0C">
      <w:start w:val="1"/>
      <w:numFmt w:val="bullet"/>
      <w:lvlText w:val=""/>
      <w:lvlJc w:val="left"/>
      <w:pPr>
        <w:ind w:left="2880" w:hanging="360"/>
      </w:pPr>
      <w:rPr>
        <w:rFonts w:ascii="Symbol" w:hAnsi="Symbol" w:hint="default"/>
      </w:rPr>
    </w:lvl>
    <w:lvl w:ilvl="4" w:tplc="2E32AAC0">
      <w:start w:val="1"/>
      <w:numFmt w:val="bullet"/>
      <w:lvlText w:val="o"/>
      <w:lvlJc w:val="left"/>
      <w:pPr>
        <w:ind w:left="3600" w:hanging="360"/>
      </w:pPr>
      <w:rPr>
        <w:rFonts w:ascii="Courier New" w:hAnsi="Courier New" w:hint="default"/>
      </w:rPr>
    </w:lvl>
    <w:lvl w:ilvl="5" w:tplc="222C4DBC">
      <w:start w:val="1"/>
      <w:numFmt w:val="bullet"/>
      <w:lvlText w:val=""/>
      <w:lvlJc w:val="left"/>
      <w:pPr>
        <w:ind w:left="4320" w:hanging="360"/>
      </w:pPr>
      <w:rPr>
        <w:rFonts w:ascii="Wingdings" w:hAnsi="Wingdings" w:hint="default"/>
      </w:rPr>
    </w:lvl>
    <w:lvl w:ilvl="6" w:tplc="78F0F560">
      <w:start w:val="1"/>
      <w:numFmt w:val="bullet"/>
      <w:lvlText w:val=""/>
      <w:lvlJc w:val="left"/>
      <w:pPr>
        <w:ind w:left="5040" w:hanging="360"/>
      </w:pPr>
      <w:rPr>
        <w:rFonts w:ascii="Symbol" w:hAnsi="Symbol" w:hint="default"/>
      </w:rPr>
    </w:lvl>
    <w:lvl w:ilvl="7" w:tplc="06BE1022">
      <w:start w:val="1"/>
      <w:numFmt w:val="bullet"/>
      <w:lvlText w:val="o"/>
      <w:lvlJc w:val="left"/>
      <w:pPr>
        <w:ind w:left="5760" w:hanging="360"/>
      </w:pPr>
      <w:rPr>
        <w:rFonts w:ascii="Courier New" w:hAnsi="Courier New" w:hint="default"/>
      </w:rPr>
    </w:lvl>
    <w:lvl w:ilvl="8" w:tplc="5A90C824">
      <w:start w:val="1"/>
      <w:numFmt w:val="bullet"/>
      <w:lvlText w:val=""/>
      <w:lvlJc w:val="left"/>
      <w:pPr>
        <w:ind w:left="6480" w:hanging="360"/>
      </w:pPr>
      <w:rPr>
        <w:rFonts w:ascii="Wingdings" w:hAnsi="Wingdings" w:hint="default"/>
      </w:rPr>
    </w:lvl>
  </w:abstractNum>
  <w:abstractNum w:abstractNumId="7" w15:restartNumberingAfterBreak="0">
    <w:nsid w:val="126901FE"/>
    <w:multiLevelType w:val="multilevel"/>
    <w:tmpl w:val="0B3671C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1B21B0F4"/>
    <w:multiLevelType w:val="hybridMultilevel"/>
    <w:tmpl w:val="72720076"/>
    <w:lvl w:ilvl="0" w:tplc="0220EA6E">
      <w:start w:val="1"/>
      <w:numFmt w:val="bullet"/>
      <w:lvlText w:val=""/>
      <w:lvlJc w:val="left"/>
      <w:pPr>
        <w:ind w:left="1080" w:hanging="360"/>
      </w:pPr>
      <w:rPr>
        <w:rFonts w:ascii="Symbol" w:hAnsi="Symbol" w:hint="default"/>
      </w:rPr>
    </w:lvl>
    <w:lvl w:ilvl="1" w:tplc="1F4A9A1A">
      <w:start w:val="1"/>
      <w:numFmt w:val="bullet"/>
      <w:lvlText w:val="o"/>
      <w:lvlJc w:val="left"/>
      <w:pPr>
        <w:ind w:left="1800" w:hanging="360"/>
      </w:pPr>
      <w:rPr>
        <w:rFonts w:ascii="Courier New" w:hAnsi="Courier New" w:hint="default"/>
      </w:rPr>
    </w:lvl>
    <w:lvl w:ilvl="2" w:tplc="3C029428">
      <w:start w:val="1"/>
      <w:numFmt w:val="bullet"/>
      <w:lvlText w:val=""/>
      <w:lvlJc w:val="left"/>
      <w:pPr>
        <w:ind w:left="2520" w:hanging="360"/>
      </w:pPr>
      <w:rPr>
        <w:rFonts w:ascii="Wingdings" w:hAnsi="Wingdings" w:hint="default"/>
      </w:rPr>
    </w:lvl>
    <w:lvl w:ilvl="3" w:tplc="2D1E1D52">
      <w:start w:val="1"/>
      <w:numFmt w:val="bullet"/>
      <w:lvlText w:val=""/>
      <w:lvlJc w:val="left"/>
      <w:pPr>
        <w:ind w:left="3240" w:hanging="360"/>
      </w:pPr>
      <w:rPr>
        <w:rFonts w:ascii="Symbol" w:hAnsi="Symbol" w:hint="default"/>
      </w:rPr>
    </w:lvl>
    <w:lvl w:ilvl="4" w:tplc="4E72BE00">
      <w:start w:val="1"/>
      <w:numFmt w:val="bullet"/>
      <w:lvlText w:val="o"/>
      <w:lvlJc w:val="left"/>
      <w:pPr>
        <w:ind w:left="3960" w:hanging="360"/>
      </w:pPr>
      <w:rPr>
        <w:rFonts w:ascii="Courier New" w:hAnsi="Courier New" w:hint="default"/>
      </w:rPr>
    </w:lvl>
    <w:lvl w:ilvl="5" w:tplc="8D7AE1DE">
      <w:start w:val="1"/>
      <w:numFmt w:val="bullet"/>
      <w:lvlText w:val=""/>
      <w:lvlJc w:val="left"/>
      <w:pPr>
        <w:ind w:left="4680" w:hanging="360"/>
      </w:pPr>
      <w:rPr>
        <w:rFonts w:ascii="Wingdings" w:hAnsi="Wingdings" w:hint="default"/>
      </w:rPr>
    </w:lvl>
    <w:lvl w:ilvl="6" w:tplc="8982BE84">
      <w:start w:val="1"/>
      <w:numFmt w:val="bullet"/>
      <w:lvlText w:val=""/>
      <w:lvlJc w:val="left"/>
      <w:pPr>
        <w:ind w:left="5400" w:hanging="360"/>
      </w:pPr>
      <w:rPr>
        <w:rFonts w:ascii="Symbol" w:hAnsi="Symbol" w:hint="default"/>
      </w:rPr>
    </w:lvl>
    <w:lvl w:ilvl="7" w:tplc="7CB81DF4">
      <w:start w:val="1"/>
      <w:numFmt w:val="bullet"/>
      <w:lvlText w:val="o"/>
      <w:lvlJc w:val="left"/>
      <w:pPr>
        <w:ind w:left="6120" w:hanging="360"/>
      </w:pPr>
      <w:rPr>
        <w:rFonts w:ascii="Courier New" w:hAnsi="Courier New" w:hint="default"/>
      </w:rPr>
    </w:lvl>
    <w:lvl w:ilvl="8" w:tplc="90C8B642">
      <w:start w:val="1"/>
      <w:numFmt w:val="bullet"/>
      <w:lvlText w:val=""/>
      <w:lvlJc w:val="left"/>
      <w:pPr>
        <w:ind w:left="6840" w:hanging="360"/>
      </w:pPr>
      <w:rPr>
        <w:rFonts w:ascii="Wingdings" w:hAnsi="Wingdings" w:hint="default"/>
      </w:rPr>
    </w:lvl>
  </w:abstractNum>
  <w:abstractNum w:abstractNumId="9" w15:restartNumberingAfterBreak="0">
    <w:nsid w:val="1C5D3AF2"/>
    <w:multiLevelType w:val="hybridMultilevel"/>
    <w:tmpl w:val="FFFFFFFF"/>
    <w:lvl w:ilvl="0" w:tplc="1FDEEA40">
      <w:start w:val="1"/>
      <w:numFmt w:val="bullet"/>
      <w:lvlText w:val=""/>
      <w:lvlJc w:val="left"/>
      <w:pPr>
        <w:ind w:left="1080" w:hanging="360"/>
      </w:pPr>
      <w:rPr>
        <w:rFonts w:ascii="Symbol" w:hAnsi="Symbol" w:hint="default"/>
      </w:rPr>
    </w:lvl>
    <w:lvl w:ilvl="1" w:tplc="45AC5512">
      <w:start w:val="1"/>
      <w:numFmt w:val="bullet"/>
      <w:lvlText w:val="o"/>
      <w:lvlJc w:val="left"/>
      <w:pPr>
        <w:ind w:left="1800" w:hanging="360"/>
      </w:pPr>
      <w:rPr>
        <w:rFonts w:ascii="Courier New" w:hAnsi="Courier New" w:hint="default"/>
      </w:rPr>
    </w:lvl>
    <w:lvl w:ilvl="2" w:tplc="FDDA4398">
      <w:start w:val="1"/>
      <w:numFmt w:val="bullet"/>
      <w:lvlText w:val=""/>
      <w:lvlJc w:val="left"/>
      <w:pPr>
        <w:ind w:left="2520" w:hanging="360"/>
      </w:pPr>
      <w:rPr>
        <w:rFonts w:ascii="Wingdings" w:hAnsi="Wingdings" w:hint="default"/>
      </w:rPr>
    </w:lvl>
    <w:lvl w:ilvl="3" w:tplc="88ACCE9C">
      <w:start w:val="1"/>
      <w:numFmt w:val="bullet"/>
      <w:lvlText w:val=""/>
      <w:lvlJc w:val="left"/>
      <w:pPr>
        <w:ind w:left="3240" w:hanging="360"/>
      </w:pPr>
      <w:rPr>
        <w:rFonts w:ascii="Symbol" w:hAnsi="Symbol" w:hint="default"/>
      </w:rPr>
    </w:lvl>
    <w:lvl w:ilvl="4" w:tplc="E6388A22">
      <w:start w:val="1"/>
      <w:numFmt w:val="bullet"/>
      <w:lvlText w:val="o"/>
      <w:lvlJc w:val="left"/>
      <w:pPr>
        <w:ind w:left="3960" w:hanging="360"/>
      </w:pPr>
      <w:rPr>
        <w:rFonts w:ascii="Courier New" w:hAnsi="Courier New" w:hint="default"/>
      </w:rPr>
    </w:lvl>
    <w:lvl w:ilvl="5" w:tplc="AF362BF2">
      <w:start w:val="1"/>
      <w:numFmt w:val="bullet"/>
      <w:lvlText w:val=""/>
      <w:lvlJc w:val="left"/>
      <w:pPr>
        <w:ind w:left="4680" w:hanging="360"/>
      </w:pPr>
      <w:rPr>
        <w:rFonts w:ascii="Wingdings" w:hAnsi="Wingdings" w:hint="default"/>
      </w:rPr>
    </w:lvl>
    <w:lvl w:ilvl="6" w:tplc="5290E798">
      <w:start w:val="1"/>
      <w:numFmt w:val="bullet"/>
      <w:lvlText w:val=""/>
      <w:lvlJc w:val="left"/>
      <w:pPr>
        <w:ind w:left="5400" w:hanging="360"/>
      </w:pPr>
      <w:rPr>
        <w:rFonts w:ascii="Symbol" w:hAnsi="Symbol" w:hint="default"/>
      </w:rPr>
    </w:lvl>
    <w:lvl w:ilvl="7" w:tplc="60007F76">
      <w:start w:val="1"/>
      <w:numFmt w:val="bullet"/>
      <w:lvlText w:val="o"/>
      <w:lvlJc w:val="left"/>
      <w:pPr>
        <w:ind w:left="6120" w:hanging="360"/>
      </w:pPr>
      <w:rPr>
        <w:rFonts w:ascii="Courier New" w:hAnsi="Courier New" w:hint="default"/>
      </w:rPr>
    </w:lvl>
    <w:lvl w:ilvl="8" w:tplc="52700EF8">
      <w:start w:val="1"/>
      <w:numFmt w:val="bullet"/>
      <w:lvlText w:val=""/>
      <w:lvlJc w:val="left"/>
      <w:pPr>
        <w:ind w:left="6840" w:hanging="360"/>
      </w:pPr>
      <w:rPr>
        <w:rFonts w:ascii="Wingdings" w:hAnsi="Wingdings" w:hint="default"/>
      </w:rPr>
    </w:lvl>
  </w:abstractNum>
  <w:abstractNum w:abstractNumId="10" w15:restartNumberingAfterBreak="0">
    <w:nsid w:val="1CFC5493"/>
    <w:multiLevelType w:val="hybridMultilevel"/>
    <w:tmpl w:val="FFFFFFFF"/>
    <w:lvl w:ilvl="0" w:tplc="7D546E30">
      <w:start w:val="1"/>
      <w:numFmt w:val="upperLetter"/>
      <w:lvlText w:val="%1."/>
      <w:lvlJc w:val="left"/>
      <w:pPr>
        <w:ind w:left="1440" w:hanging="360"/>
      </w:pPr>
    </w:lvl>
    <w:lvl w:ilvl="1" w:tplc="B71AE666">
      <w:start w:val="1"/>
      <w:numFmt w:val="lowerLetter"/>
      <w:lvlText w:val="%2."/>
      <w:lvlJc w:val="left"/>
      <w:pPr>
        <w:ind w:left="2160" w:hanging="360"/>
      </w:pPr>
    </w:lvl>
    <w:lvl w:ilvl="2" w:tplc="80B4E84A">
      <w:start w:val="1"/>
      <w:numFmt w:val="lowerRoman"/>
      <w:lvlText w:val="%3."/>
      <w:lvlJc w:val="right"/>
      <w:pPr>
        <w:ind w:left="2880" w:hanging="180"/>
      </w:pPr>
    </w:lvl>
    <w:lvl w:ilvl="3" w:tplc="EA7E895C">
      <w:start w:val="1"/>
      <w:numFmt w:val="decimal"/>
      <w:lvlText w:val="%4."/>
      <w:lvlJc w:val="left"/>
      <w:pPr>
        <w:ind w:left="3600" w:hanging="360"/>
      </w:pPr>
    </w:lvl>
    <w:lvl w:ilvl="4" w:tplc="349EF876">
      <w:start w:val="1"/>
      <w:numFmt w:val="lowerLetter"/>
      <w:lvlText w:val="%5."/>
      <w:lvlJc w:val="left"/>
      <w:pPr>
        <w:ind w:left="4320" w:hanging="360"/>
      </w:pPr>
    </w:lvl>
    <w:lvl w:ilvl="5" w:tplc="9112E986">
      <w:start w:val="1"/>
      <w:numFmt w:val="lowerRoman"/>
      <w:lvlText w:val="%6."/>
      <w:lvlJc w:val="right"/>
      <w:pPr>
        <w:ind w:left="5040" w:hanging="180"/>
      </w:pPr>
    </w:lvl>
    <w:lvl w:ilvl="6" w:tplc="788E5116">
      <w:start w:val="1"/>
      <w:numFmt w:val="decimal"/>
      <w:lvlText w:val="%7."/>
      <w:lvlJc w:val="left"/>
      <w:pPr>
        <w:ind w:left="5760" w:hanging="360"/>
      </w:pPr>
    </w:lvl>
    <w:lvl w:ilvl="7" w:tplc="47700D8A">
      <w:start w:val="1"/>
      <w:numFmt w:val="lowerLetter"/>
      <w:lvlText w:val="%8."/>
      <w:lvlJc w:val="left"/>
      <w:pPr>
        <w:ind w:left="6480" w:hanging="360"/>
      </w:pPr>
    </w:lvl>
    <w:lvl w:ilvl="8" w:tplc="A968915C">
      <w:start w:val="1"/>
      <w:numFmt w:val="lowerRoman"/>
      <w:lvlText w:val="%9."/>
      <w:lvlJc w:val="right"/>
      <w:pPr>
        <w:ind w:left="7200" w:hanging="180"/>
      </w:pPr>
    </w:lvl>
  </w:abstractNum>
  <w:abstractNum w:abstractNumId="11" w15:restartNumberingAfterBreak="0">
    <w:nsid w:val="1E875941"/>
    <w:multiLevelType w:val="hybridMultilevel"/>
    <w:tmpl w:val="CD722D4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2" w15:restartNumberingAfterBreak="0">
    <w:nsid w:val="215ED53B"/>
    <w:multiLevelType w:val="hybridMultilevel"/>
    <w:tmpl w:val="FFFFFFFF"/>
    <w:lvl w:ilvl="0" w:tplc="D54E9624">
      <w:start w:val="1"/>
      <w:numFmt w:val="bullet"/>
      <w:lvlText w:val="·"/>
      <w:lvlJc w:val="left"/>
      <w:pPr>
        <w:ind w:left="720" w:hanging="360"/>
      </w:pPr>
      <w:rPr>
        <w:rFonts w:ascii="Symbol" w:hAnsi="Symbol" w:hint="default"/>
      </w:rPr>
    </w:lvl>
    <w:lvl w:ilvl="1" w:tplc="50CCF990">
      <w:start w:val="1"/>
      <w:numFmt w:val="bullet"/>
      <w:lvlText w:val="o"/>
      <w:lvlJc w:val="left"/>
      <w:pPr>
        <w:ind w:left="1440" w:hanging="360"/>
      </w:pPr>
      <w:rPr>
        <w:rFonts w:ascii="Courier New" w:hAnsi="Courier New" w:hint="default"/>
      </w:rPr>
    </w:lvl>
    <w:lvl w:ilvl="2" w:tplc="CF64E02A">
      <w:start w:val="1"/>
      <w:numFmt w:val="bullet"/>
      <w:lvlText w:val=""/>
      <w:lvlJc w:val="left"/>
      <w:pPr>
        <w:ind w:left="2160" w:hanging="360"/>
      </w:pPr>
      <w:rPr>
        <w:rFonts w:ascii="Wingdings" w:hAnsi="Wingdings" w:hint="default"/>
      </w:rPr>
    </w:lvl>
    <w:lvl w:ilvl="3" w:tplc="5CCEB698">
      <w:start w:val="1"/>
      <w:numFmt w:val="bullet"/>
      <w:lvlText w:val=""/>
      <w:lvlJc w:val="left"/>
      <w:pPr>
        <w:ind w:left="2880" w:hanging="360"/>
      </w:pPr>
      <w:rPr>
        <w:rFonts w:ascii="Symbol" w:hAnsi="Symbol" w:hint="default"/>
      </w:rPr>
    </w:lvl>
    <w:lvl w:ilvl="4" w:tplc="5AE6AFF4">
      <w:start w:val="1"/>
      <w:numFmt w:val="bullet"/>
      <w:lvlText w:val="o"/>
      <w:lvlJc w:val="left"/>
      <w:pPr>
        <w:ind w:left="3600" w:hanging="360"/>
      </w:pPr>
      <w:rPr>
        <w:rFonts w:ascii="Courier New" w:hAnsi="Courier New" w:hint="default"/>
      </w:rPr>
    </w:lvl>
    <w:lvl w:ilvl="5" w:tplc="BC0E0464">
      <w:start w:val="1"/>
      <w:numFmt w:val="bullet"/>
      <w:lvlText w:val=""/>
      <w:lvlJc w:val="left"/>
      <w:pPr>
        <w:ind w:left="4320" w:hanging="360"/>
      </w:pPr>
      <w:rPr>
        <w:rFonts w:ascii="Wingdings" w:hAnsi="Wingdings" w:hint="default"/>
      </w:rPr>
    </w:lvl>
    <w:lvl w:ilvl="6" w:tplc="DBD4095C">
      <w:start w:val="1"/>
      <w:numFmt w:val="bullet"/>
      <w:lvlText w:val=""/>
      <w:lvlJc w:val="left"/>
      <w:pPr>
        <w:ind w:left="5040" w:hanging="360"/>
      </w:pPr>
      <w:rPr>
        <w:rFonts w:ascii="Symbol" w:hAnsi="Symbol" w:hint="default"/>
      </w:rPr>
    </w:lvl>
    <w:lvl w:ilvl="7" w:tplc="7A06DE8C">
      <w:start w:val="1"/>
      <w:numFmt w:val="bullet"/>
      <w:lvlText w:val="o"/>
      <w:lvlJc w:val="left"/>
      <w:pPr>
        <w:ind w:left="5760" w:hanging="360"/>
      </w:pPr>
      <w:rPr>
        <w:rFonts w:ascii="Courier New" w:hAnsi="Courier New" w:hint="default"/>
      </w:rPr>
    </w:lvl>
    <w:lvl w:ilvl="8" w:tplc="217CEF2A">
      <w:start w:val="1"/>
      <w:numFmt w:val="bullet"/>
      <w:lvlText w:val=""/>
      <w:lvlJc w:val="left"/>
      <w:pPr>
        <w:ind w:left="6480" w:hanging="360"/>
      </w:pPr>
      <w:rPr>
        <w:rFonts w:ascii="Wingdings" w:hAnsi="Wingdings" w:hint="default"/>
      </w:rPr>
    </w:lvl>
  </w:abstractNum>
  <w:abstractNum w:abstractNumId="13" w15:restartNumberingAfterBreak="0">
    <w:nsid w:val="25481131"/>
    <w:multiLevelType w:val="hybridMultilevel"/>
    <w:tmpl w:val="FFFFFFFF"/>
    <w:lvl w:ilvl="0" w:tplc="D43228A2">
      <w:start w:val="1"/>
      <w:numFmt w:val="bullet"/>
      <w:lvlText w:val=""/>
      <w:lvlJc w:val="left"/>
      <w:pPr>
        <w:ind w:left="1080" w:hanging="360"/>
      </w:pPr>
      <w:rPr>
        <w:rFonts w:ascii="Symbol" w:hAnsi="Symbol" w:hint="default"/>
      </w:rPr>
    </w:lvl>
    <w:lvl w:ilvl="1" w:tplc="448AF3A8">
      <w:start w:val="1"/>
      <w:numFmt w:val="bullet"/>
      <w:lvlText w:val="o"/>
      <w:lvlJc w:val="left"/>
      <w:pPr>
        <w:ind w:left="1800" w:hanging="360"/>
      </w:pPr>
      <w:rPr>
        <w:rFonts w:ascii="Courier New" w:hAnsi="Courier New" w:hint="default"/>
      </w:rPr>
    </w:lvl>
    <w:lvl w:ilvl="2" w:tplc="0E46F0E0">
      <w:start w:val="1"/>
      <w:numFmt w:val="bullet"/>
      <w:lvlText w:val=""/>
      <w:lvlJc w:val="left"/>
      <w:pPr>
        <w:ind w:left="2520" w:hanging="360"/>
      </w:pPr>
      <w:rPr>
        <w:rFonts w:ascii="Wingdings" w:hAnsi="Wingdings" w:hint="default"/>
      </w:rPr>
    </w:lvl>
    <w:lvl w:ilvl="3" w:tplc="5ACE01B4">
      <w:start w:val="1"/>
      <w:numFmt w:val="bullet"/>
      <w:lvlText w:val=""/>
      <w:lvlJc w:val="left"/>
      <w:pPr>
        <w:ind w:left="3240" w:hanging="360"/>
      </w:pPr>
      <w:rPr>
        <w:rFonts w:ascii="Symbol" w:hAnsi="Symbol" w:hint="default"/>
      </w:rPr>
    </w:lvl>
    <w:lvl w:ilvl="4" w:tplc="950A0F06">
      <w:start w:val="1"/>
      <w:numFmt w:val="bullet"/>
      <w:lvlText w:val="o"/>
      <w:lvlJc w:val="left"/>
      <w:pPr>
        <w:ind w:left="3960" w:hanging="360"/>
      </w:pPr>
      <w:rPr>
        <w:rFonts w:ascii="Courier New" w:hAnsi="Courier New" w:hint="default"/>
      </w:rPr>
    </w:lvl>
    <w:lvl w:ilvl="5" w:tplc="DAAA3B46">
      <w:start w:val="1"/>
      <w:numFmt w:val="bullet"/>
      <w:lvlText w:val=""/>
      <w:lvlJc w:val="left"/>
      <w:pPr>
        <w:ind w:left="4680" w:hanging="360"/>
      </w:pPr>
      <w:rPr>
        <w:rFonts w:ascii="Wingdings" w:hAnsi="Wingdings" w:hint="default"/>
      </w:rPr>
    </w:lvl>
    <w:lvl w:ilvl="6" w:tplc="6D248432">
      <w:start w:val="1"/>
      <w:numFmt w:val="bullet"/>
      <w:lvlText w:val=""/>
      <w:lvlJc w:val="left"/>
      <w:pPr>
        <w:ind w:left="5400" w:hanging="360"/>
      </w:pPr>
      <w:rPr>
        <w:rFonts w:ascii="Symbol" w:hAnsi="Symbol" w:hint="default"/>
      </w:rPr>
    </w:lvl>
    <w:lvl w:ilvl="7" w:tplc="E6364AFA">
      <w:start w:val="1"/>
      <w:numFmt w:val="bullet"/>
      <w:lvlText w:val="o"/>
      <w:lvlJc w:val="left"/>
      <w:pPr>
        <w:ind w:left="6120" w:hanging="360"/>
      </w:pPr>
      <w:rPr>
        <w:rFonts w:ascii="Courier New" w:hAnsi="Courier New" w:hint="default"/>
      </w:rPr>
    </w:lvl>
    <w:lvl w:ilvl="8" w:tplc="C4185A74">
      <w:start w:val="1"/>
      <w:numFmt w:val="bullet"/>
      <w:lvlText w:val=""/>
      <w:lvlJc w:val="left"/>
      <w:pPr>
        <w:ind w:left="6840" w:hanging="360"/>
      </w:pPr>
      <w:rPr>
        <w:rFonts w:ascii="Wingdings" w:hAnsi="Wingdings" w:hint="default"/>
      </w:rPr>
    </w:lvl>
  </w:abstractNum>
  <w:abstractNum w:abstractNumId="14" w15:restartNumberingAfterBreak="0">
    <w:nsid w:val="2BEF301D"/>
    <w:multiLevelType w:val="hybridMultilevel"/>
    <w:tmpl w:val="2B3AA89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5" w15:restartNumberingAfterBreak="0">
    <w:nsid w:val="360E79A9"/>
    <w:multiLevelType w:val="multilevel"/>
    <w:tmpl w:val="FFFFFFFF"/>
    <w:lvl w:ilvl="0">
      <w:start w:val="3"/>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6" w15:restartNumberingAfterBreak="0">
    <w:nsid w:val="3AE77EFC"/>
    <w:multiLevelType w:val="hybridMultilevel"/>
    <w:tmpl w:val="BF34E8A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3BD0A676"/>
    <w:multiLevelType w:val="hybridMultilevel"/>
    <w:tmpl w:val="FFFFFFFF"/>
    <w:lvl w:ilvl="0" w:tplc="61520140">
      <w:start w:val="1"/>
      <w:numFmt w:val="bullet"/>
      <w:lvlText w:val="·"/>
      <w:lvlJc w:val="left"/>
      <w:pPr>
        <w:ind w:left="720" w:hanging="360"/>
      </w:pPr>
      <w:rPr>
        <w:rFonts w:ascii="Symbol" w:hAnsi="Symbol" w:hint="default"/>
      </w:rPr>
    </w:lvl>
    <w:lvl w:ilvl="1" w:tplc="5B623224">
      <w:start w:val="1"/>
      <w:numFmt w:val="bullet"/>
      <w:lvlText w:val="o"/>
      <w:lvlJc w:val="left"/>
      <w:pPr>
        <w:ind w:left="1440" w:hanging="360"/>
      </w:pPr>
      <w:rPr>
        <w:rFonts w:ascii="Courier New" w:hAnsi="Courier New" w:hint="default"/>
      </w:rPr>
    </w:lvl>
    <w:lvl w:ilvl="2" w:tplc="D90E95FC">
      <w:start w:val="1"/>
      <w:numFmt w:val="bullet"/>
      <w:lvlText w:val=""/>
      <w:lvlJc w:val="left"/>
      <w:pPr>
        <w:ind w:left="2160" w:hanging="360"/>
      </w:pPr>
      <w:rPr>
        <w:rFonts w:ascii="Wingdings" w:hAnsi="Wingdings" w:hint="default"/>
      </w:rPr>
    </w:lvl>
    <w:lvl w:ilvl="3" w:tplc="9230DC0A">
      <w:start w:val="1"/>
      <w:numFmt w:val="bullet"/>
      <w:lvlText w:val=""/>
      <w:lvlJc w:val="left"/>
      <w:pPr>
        <w:ind w:left="2880" w:hanging="360"/>
      </w:pPr>
      <w:rPr>
        <w:rFonts w:ascii="Symbol" w:hAnsi="Symbol" w:hint="default"/>
      </w:rPr>
    </w:lvl>
    <w:lvl w:ilvl="4" w:tplc="EF6C82E8">
      <w:start w:val="1"/>
      <w:numFmt w:val="bullet"/>
      <w:lvlText w:val="o"/>
      <w:lvlJc w:val="left"/>
      <w:pPr>
        <w:ind w:left="3600" w:hanging="360"/>
      </w:pPr>
      <w:rPr>
        <w:rFonts w:ascii="Courier New" w:hAnsi="Courier New" w:hint="default"/>
      </w:rPr>
    </w:lvl>
    <w:lvl w:ilvl="5" w:tplc="655634B6">
      <w:start w:val="1"/>
      <w:numFmt w:val="bullet"/>
      <w:lvlText w:val=""/>
      <w:lvlJc w:val="left"/>
      <w:pPr>
        <w:ind w:left="4320" w:hanging="360"/>
      </w:pPr>
      <w:rPr>
        <w:rFonts w:ascii="Wingdings" w:hAnsi="Wingdings" w:hint="default"/>
      </w:rPr>
    </w:lvl>
    <w:lvl w:ilvl="6" w:tplc="B72A3E02">
      <w:start w:val="1"/>
      <w:numFmt w:val="bullet"/>
      <w:lvlText w:val=""/>
      <w:lvlJc w:val="left"/>
      <w:pPr>
        <w:ind w:left="5040" w:hanging="360"/>
      </w:pPr>
      <w:rPr>
        <w:rFonts w:ascii="Symbol" w:hAnsi="Symbol" w:hint="default"/>
      </w:rPr>
    </w:lvl>
    <w:lvl w:ilvl="7" w:tplc="1EA05FC8">
      <w:start w:val="1"/>
      <w:numFmt w:val="bullet"/>
      <w:lvlText w:val="o"/>
      <w:lvlJc w:val="left"/>
      <w:pPr>
        <w:ind w:left="5760" w:hanging="360"/>
      </w:pPr>
      <w:rPr>
        <w:rFonts w:ascii="Courier New" w:hAnsi="Courier New" w:hint="default"/>
      </w:rPr>
    </w:lvl>
    <w:lvl w:ilvl="8" w:tplc="F9306D26">
      <w:start w:val="1"/>
      <w:numFmt w:val="bullet"/>
      <w:lvlText w:val=""/>
      <w:lvlJc w:val="left"/>
      <w:pPr>
        <w:ind w:left="6480" w:hanging="360"/>
      </w:pPr>
      <w:rPr>
        <w:rFonts w:ascii="Wingdings" w:hAnsi="Wingdings" w:hint="default"/>
      </w:rPr>
    </w:lvl>
  </w:abstractNum>
  <w:abstractNum w:abstractNumId="18" w15:restartNumberingAfterBreak="0">
    <w:nsid w:val="3CEA41A4"/>
    <w:multiLevelType w:val="hybridMultilevel"/>
    <w:tmpl w:val="FFFFFFFF"/>
    <w:lvl w:ilvl="0" w:tplc="56F8D14E">
      <w:start w:val="1"/>
      <w:numFmt w:val="upperLetter"/>
      <w:lvlText w:val="%1."/>
      <w:lvlJc w:val="left"/>
      <w:pPr>
        <w:ind w:left="1080" w:hanging="360"/>
      </w:pPr>
    </w:lvl>
    <w:lvl w:ilvl="1" w:tplc="3592AA24">
      <w:start w:val="1"/>
      <w:numFmt w:val="lowerLetter"/>
      <w:lvlText w:val="%2."/>
      <w:lvlJc w:val="left"/>
      <w:pPr>
        <w:ind w:left="1800" w:hanging="360"/>
      </w:pPr>
    </w:lvl>
    <w:lvl w:ilvl="2" w:tplc="99DC1590">
      <w:start w:val="1"/>
      <w:numFmt w:val="lowerRoman"/>
      <w:lvlText w:val="%3."/>
      <w:lvlJc w:val="right"/>
      <w:pPr>
        <w:ind w:left="2520" w:hanging="180"/>
      </w:pPr>
    </w:lvl>
    <w:lvl w:ilvl="3" w:tplc="B45253AE">
      <w:start w:val="1"/>
      <w:numFmt w:val="decimal"/>
      <w:lvlText w:val="%4."/>
      <w:lvlJc w:val="left"/>
      <w:pPr>
        <w:ind w:left="3240" w:hanging="360"/>
      </w:pPr>
    </w:lvl>
    <w:lvl w:ilvl="4" w:tplc="B2446FB6">
      <w:start w:val="1"/>
      <w:numFmt w:val="lowerLetter"/>
      <w:lvlText w:val="%5."/>
      <w:lvlJc w:val="left"/>
      <w:pPr>
        <w:ind w:left="3960" w:hanging="360"/>
      </w:pPr>
    </w:lvl>
    <w:lvl w:ilvl="5" w:tplc="258E0DBA">
      <w:start w:val="1"/>
      <w:numFmt w:val="lowerRoman"/>
      <w:lvlText w:val="%6."/>
      <w:lvlJc w:val="right"/>
      <w:pPr>
        <w:ind w:left="4680" w:hanging="180"/>
      </w:pPr>
    </w:lvl>
    <w:lvl w:ilvl="6" w:tplc="DD44385E">
      <w:start w:val="1"/>
      <w:numFmt w:val="decimal"/>
      <w:lvlText w:val="%7."/>
      <w:lvlJc w:val="left"/>
      <w:pPr>
        <w:ind w:left="5400" w:hanging="360"/>
      </w:pPr>
    </w:lvl>
    <w:lvl w:ilvl="7" w:tplc="C18475BA">
      <w:start w:val="1"/>
      <w:numFmt w:val="lowerLetter"/>
      <w:lvlText w:val="%8."/>
      <w:lvlJc w:val="left"/>
      <w:pPr>
        <w:ind w:left="6120" w:hanging="360"/>
      </w:pPr>
    </w:lvl>
    <w:lvl w:ilvl="8" w:tplc="BC9E7AE0">
      <w:start w:val="1"/>
      <w:numFmt w:val="lowerRoman"/>
      <w:lvlText w:val="%9."/>
      <w:lvlJc w:val="right"/>
      <w:pPr>
        <w:ind w:left="6840" w:hanging="180"/>
      </w:pPr>
    </w:lvl>
  </w:abstractNum>
  <w:abstractNum w:abstractNumId="19" w15:restartNumberingAfterBreak="0">
    <w:nsid w:val="3F9AADF4"/>
    <w:multiLevelType w:val="hybridMultilevel"/>
    <w:tmpl w:val="FFFFFFFF"/>
    <w:lvl w:ilvl="0" w:tplc="3FB6940C">
      <w:start w:val="1"/>
      <w:numFmt w:val="upperLetter"/>
      <w:lvlText w:val="%1."/>
      <w:lvlJc w:val="left"/>
      <w:pPr>
        <w:ind w:left="1080" w:hanging="360"/>
      </w:pPr>
    </w:lvl>
    <w:lvl w:ilvl="1" w:tplc="FC644BEA">
      <w:start w:val="1"/>
      <w:numFmt w:val="lowerLetter"/>
      <w:lvlText w:val="%2."/>
      <w:lvlJc w:val="left"/>
      <w:pPr>
        <w:ind w:left="1800" w:hanging="360"/>
      </w:pPr>
    </w:lvl>
    <w:lvl w:ilvl="2" w:tplc="B6C655CA">
      <w:start w:val="1"/>
      <w:numFmt w:val="lowerRoman"/>
      <w:lvlText w:val="%3."/>
      <w:lvlJc w:val="right"/>
      <w:pPr>
        <w:ind w:left="2520" w:hanging="180"/>
      </w:pPr>
    </w:lvl>
    <w:lvl w:ilvl="3" w:tplc="A60A439A">
      <w:start w:val="1"/>
      <w:numFmt w:val="decimal"/>
      <w:lvlText w:val="%4."/>
      <w:lvlJc w:val="left"/>
      <w:pPr>
        <w:ind w:left="3240" w:hanging="360"/>
      </w:pPr>
    </w:lvl>
    <w:lvl w:ilvl="4" w:tplc="FB94014E">
      <w:start w:val="1"/>
      <w:numFmt w:val="lowerLetter"/>
      <w:lvlText w:val="%5."/>
      <w:lvlJc w:val="left"/>
      <w:pPr>
        <w:ind w:left="3960" w:hanging="360"/>
      </w:pPr>
    </w:lvl>
    <w:lvl w:ilvl="5" w:tplc="5A0C05C8">
      <w:start w:val="1"/>
      <w:numFmt w:val="lowerRoman"/>
      <w:lvlText w:val="%6."/>
      <w:lvlJc w:val="right"/>
      <w:pPr>
        <w:ind w:left="4680" w:hanging="180"/>
      </w:pPr>
    </w:lvl>
    <w:lvl w:ilvl="6" w:tplc="132CD86E">
      <w:start w:val="1"/>
      <w:numFmt w:val="decimal"/>
      <w:lvlText w:val="%7."/>
      <w:lvlJc w:val="left"/>
      <w:pPr>
        <w:ind w:left="5400" w:hanging="360"/>
      </w:pPr>
    </w:lvl>
    <w:lvl w:ilvl="7" w:tplc="8C66A9CE">
      <w:start w:val="1"/>
      <w:numFmt w:val="lowerLetter"/>
      <w:lvlText w:val="%8."/>
      <w:lvlJc w:val="left"/>
      <w:pPr>
        <w:ind w:left="6120" w:hanging="360"/>
      </w:pPr>
    </w:lvl>
    <w:lvl w:ilvl="8" w:tplc="B8BEC8B8">
      <w:start w:val="1"/>
      <w:numFmt w:val="lowerRoman"/>
      <w:lvlText w:val="%9."/>
      <w:lvlJc w:val="right"/>
      <w:pPr>
        <w:ind w:left="6840" w:hanging="180"/>
      </w:pPr>
    </w:lvl>
  </w:abstractNum>
  <w:abstractNum w:abstractNumId="20" w15:restartNumberingAfterBreak="0">
    <w:nsid w:val="41A2DE95"/>
    <w:multiLevelType w:val="hybridMultilevel"/>
    <w:tmpl w:val="FFFFFFFF"/>
    <w:lvl w:ilvl="0" w:tplc="925AF124">
      <w:start w:val="1"/>
      <w:numFmt w:val="bullet"/>
      <w:lvlText w:val=""/>
      <w:lvlJc w:val="left"/>
      <w:pPr>
        <w:ind w:left="1080" w:hanging="360"/>
      </w:pPr>
      <w:rPr>
        <w:rFonts w:ascii="Symbol" w:hAnsi="Symbol" w:hint="default"/>
      </w:rPr>
    </w:lvl>
    <w:lvl w:ilvl="1" w:tplc="72849018">
      <w:start w:val="1"/>
      <w:numFmt w:val="bullet"/>
      <w:lvlText w:val="o"/>
      <w:lvlJc w:val="left"/>
      <w:pPr>
        <w:ind w:left="1800" w:hanging="360"/>
      </w:pPr>
      <w:rPr>
        <w:rFonts w:ascii="Courier New" w:hAnsi="Courier New" w:hint="default"/>
      </w:rPr>
    </w:lvl>
    <w:lvl w:ilvl="2" w:tplc="7E120E16">
      <w:start w:val="1"/>
      <w:numFmt w:val="bullet"/>
      <w:lvlText w:val=""/>
      <w:lvlJc w:val="left"/>
      <w:pPr>
        <w:ind w:left="2520" w:hanging="360"/>
      </w:pPr>
      <w:rPr>
        <w:rFonts w:ascii="Wingdings" w:hAnsi="Wingdings" w:hint="default"/>
      </w:rPr>
    </w:lvl>
    <w:lvl w:ilvl="3" w:tplc="ABB82FCA">
      <w:start w:val="1"/>
      <w:numFmt w:val="bullet"/>
      <w:lvlText w:val=""/>
      <w:lvlJc w:val="left"/>
      <w:pPr>
        <w:ind w:left="3240" w:hanging="360"/>
      </w:pPr>
      <w:rPr>
        <w:rFonts w:ascii="Symbol" w:hAnsi="Symbol" w:hint="default"/>
      </w:rPr>
    </w:lvl>
    <w:lvl w:ilvl="4" w:tplc="E85814C0">
      <w:start w:val="1"/>
      <w:numFmt w:val="bullet"/>
      <w:lvlText w:val="o"/>
      <w:lvlJc w:val="left"/>
      <w:pPr>
        <w:ind w:left="3960" w:hanging="360"/>
      </w:pPr>
      <w:rPr>
        <w:rFonts w:ascii="Courier New" w:hAnsi="Courier New" w:hint="default"/>
      </w:rPr>
    </w:lvl>
    <w:lvl w:ilvl="5" w:tplc="688061B4">
      <w:start w:val="1"/>
      <w:numFmt w:val="bullet"/>
      <w:lvlText w:val=""/>
      <w:lvlJc w:val="left"/>
      <w:pPr>
        <w:ind w:left="4680" w:hanging="360"/>
      </w:pPr>
      <w:rPr>
        <w:rFonts w:ascii="Wingdings" w:hAnsi="Wingdings" w:hint="default"/>
      </w:rPr>
    </w:lvl>
    <w:lvl w:ilvl="6" w:tplc="D1568352">
      <w:start w:val="1"/>
      <w:numFmt w:val="bullet"/>
      <w:lvlText w:val=""/>
      <w:lvlJc w:val="left"/>
      <w:pPr>
        <w:ind w:left="5400" w:hanging="360"/>
      </w:pPr>
      <w:rPr>
        <w:rFonts w:ascii="Symbol" w:hAnsi="Symbol" w:hint="default"/>
      </w:rPr>
    </w:lvl>
    <w:lvl w:ilvl="7" w:tplc="490EEFFA">
      <w:start w:val="1"/>
      <w:numFmt w:val="bullet"/>
      <w:lvlText w:val="o"/>
      <w:lvlJc w:val="left"/>
      <w:pPr>
        <w:ind w:left="6120" w:hanging="360"/>
      </w:pPr>
      <w:rPr>
        <w:rFonts w:ascii="Courier New" w:hAnsi="Courier New" w:hint="default"/>
      </w:rPr>
    </w:lvl>
    <w:lvl w:ilvl="8" w:tplc="D5F84298">
      <w:start w:val="1"/>
      <w:numFmt w:val="bullet"/>
      <w:lvlText w:val=""/>
      <w:lvlJc w:val="left"/>
      <w:pPr>
        <w:ind w:left="6840" w:hanging="360"/>
      </w:pPr>
      <w:rPr>
        <w:rFonts w:ascii="Wingdings" w:hAnsi="Wingdings" w:hint="default"/>
      </w:rPr>
    </w:lvl>
  </w:abstractNum>
  <w:abstractNum w:abstractNumId="21" w15:restartNumberingAfterBreak="0">
    <w:nsid w:val="42202A9B"/>
    <w:multiLevelType w:val="hybridMultilevel"/>
    <w:tmpl w:val="FFFFFFFF"/>
    <w:lvl w:ilvl="0" w:tplc="1090B20E">
      <w:start w:val="1"/>
      <w:numFmt w:val="bullet"/>
      <w:lvlText w:val="·"/>
      <w:lvlJc w:val="left"/>
      <w:pPr>
        <w:ind w:left="720" w:hanging="360"/>
      </w:pPr>
      <w:rPr>
        <w:rFonts w:ascii="Symbol" w:hAnsi="Symbol" w:hint="default"/>
      </w:rPr>
    </w:lvl>
    <w:lvl w:ilvl="1" w:tplc="50E01CC8">
      <w:start w:val="1"/>
      <w:numFmt w:val="bullet"/>
      <w:lvlText w:val="o"/>
      <w:lvlJc w:val="left"/>
      <w:pPr>
        <w:ind w:left="1440" w:hanging="360"/>
      </w:pPr>
      <w:rPr>
        <w:rFonts w:ascii="Courier New" w:hAnsi="Courier New" w:hint="default"/>
      </w:rPr>
    </w:lvl>
    <w:lvl w:ilvl="2" w:tplc="92F07DD4">
      <w:start w:val="1"/>
      <w:numFmt w:val="bullet"/>
      <w:lvlText w:val=""/>
      <w:lvlJc w:val="left"/>
      <w:pPr>
        <w:ind w:left="2160" w:hanging="360"/>
      </w:pPr>
      <w:rPr>
        <w:rFonts w:ascii="Wingdings" w:hAnsi="Wingdings" w:hint="default"/>
      </w:rPr>
    </w:lvl>
    <w:lvl w:ilvl="3" w:tplc="CF08DAFC">
      <w:start w:val="1"/>
      <w:numFmt w:val="bullet"/>
      <w:lvlText w:val=""/>
      <w:lvlJc w:val="left"/>
      <w:pPr>
        <w:ind w:left="2880" w:hanging="360"/>
      </w:pPr>
      <w:rPr>
        <w:rFonts w:ascii="Symbol" w:hAnsi="Symbol" w:hint="default"/>
      </w:rPr>
    </w:lvl>
    <w:lvl w:ilvl="4" w:tplc="AE14A928">
      <w:start w:val="1"/>
      <w:numFmt w:val="bullet"/>
      <w:lvlText w:val="o"/>
      <w:lvlJc w:val="left"/>
      <w:pPr>
        <w:ind w:left="3600" w:hanging="360"/>
      </w:pPr>
      <w:rPr>
        <w:rFonts w:ascii="Courier New" w:hAnsi="Courier New" w:hint="default"/>
      </w:rPr>
    </w:lvl>
    <w:lvl w:ilvl="5" w:tplc="F8161428">
      <w:start w:val="1"/>
      <w:numFmt w:val="bullet"/>
      <w:lvlText w:val=""/>
      <w:lvlJc w:val="left"/>
      <w:pPr>
        <w:ind w:left="4320" w:hanging="360"/>
      </w:pPr>
      <w:rPr>
        <w:rFonts w:ascii="Wingdings" w:hAnsi="Wingdings" w:hint="default"/>
      </w:rPr>
    </w:lvl>
    <w:lvl w:ilvl="6" w:tplc="88A235AE">
      <w:start w:val="1"/>
      <w:numFmt w:val="bullet"/>
      <w:lvlText w:val=""/>
      <w:lvlJc w:val="left"/>
      <w:pPr>
        <w:ind w:left="5040" w:hanging="360"/>
      </w:pPr>
      <w:rPr>
        <w:rFonts w:ascii="Symbol" w:hAnsi="Symbol" w:hint="default"/>
      </w:rPr>
    </w:lvl>
    <w:lvl w:ilvl="7" w:tplc="E702EFB2">
      <w:start w:val="1"/>
      <w:numFmt w:val="bullet"/>
      <w:lvlText w:val="o"/>
      <w:lvlJc w:val="left"/>
      <w:pPr>
        <w:ind w:left="5760" w:hanging="360"/>
      </w:pPr>
      <w:rPr>
        <w:rFonts w:ascii="Courier New" w:hAnsi="Courier New" w:hint="default"/>
      </w:rPr>
    </w:lvl>
    <w:lvl w:ilvl="8" w:tplc="3C8C4894">
      <w:start w:val="1"/>
      <w:numFmt w:val="bullet"/>
      <w:lvlText w:val=""/>
      <w:lvlJc w:val="left"/>
      <w:pPr>
        <w:ind w:left="6480" w:hanging="360"/>
      </w:pPr>
      <w:rPr>
        <w:rFonts w:ascii="Wingdings" w:hAnsi="Wingdings" w:hint="default"/>
      </w:rPr>
    </w:lvl>
  </w:abstractNum>
  <w:abstractNum w:abstractNumId="22" w15:restartNumberingAfterBreak="0">
    <w:nsid w:val="43DCB8F2"/>
    <w:multiLevelType w:val="hybridMultilevel"/>
    <w:tmpl w:val="FFFFFFFF"/>
    <w:lvl w:ilvl="0" w:tplc="FB0A5928">
      <w:start w:val="1"/>
      <w:numFmt w:val="bullet"/>
      <w:lvlText w:val="·"/>
      <w:lvlJc w:val="left"/>
      <w:pPr>
        <w:ind w:left="720" w:hanging="360"/>
      </w:pPr>
      <w:rPr>
        <w:rFonts w:ascii="Symbol" w:hAnsi="Symbol" w:hint="default"/>
      </w:rPr>
    </w:lvl>
    <w:lvl w:ilvl="1" w:tplc="CFB8528E">
      <w:start w:val="1"/>
      <w:numFmt w:val="bullet"/>
      <w:lvlText w:val="o"/>
      <w:lvlJc w:val="left"/>
      <w:pPr>
        <w:ind w:left="1440" w:hanging="360"/>
      </w:pPr>
      <w:rPr>
        <w:rFonts w:ascii="Courier New" w:hAnsi="Courier New" w:hint="default"/>
      </w:rPr>
    </w:lvl>
    <w:lvl w:ilvl="2" w:tplc="8208CC86">
      <w:start w:val="1"/>
      <w:numFmt w:val="bullet"/>
      <w:lvlText w:val=""/>
      <w:lvlJc w:val="left"/>
      <w:pPr>
        <w:ind w:left="2160" w:hanging="360"/>
      </w:pPr>
      <w:rPr>
        <w:rFonts w:ascii="Wingdings" w:hAnsi="Wingdings" w:hint="default"/>
      </w:rPr>
    </w:lvl>
    <w:lvl w:ilvl="3" w:tplc="E8E06590">
      <w:start w:val="1"/>
      <w:numFmt w:val="bullet"/>
      <w:lvlText w:val=""/>
      <w:lvlJc w:val="left"/>
      <w:pPr>
        <w:ind w:left="2880" w:hanging="360"/>
      </w:pPr>
      <w:rPr>
        <w:rFonts w:ascii="Symbol" w:hAnsi="Symbol" w:hint="default"/>
      </w:rPr>
    </w:lvl>
    <w:lvl w:ilvl="4" w:tplc="C0A05E94">
      <w:start w:val="1"/>
      <w:numFmt w:val="bullet"/>
      <w:lvlText w:val="o"/>
      <w:lvlJc w:val="left"/>
      <w:pPr>
        <w:ind w:left="3600" w:hanging="360"/>
      </w:pPr>
      <w:rPr>
        <w:rFonts w:ascii="Courier New" w:hAnsi="Courier New" w:hint="default"/>
      </w:rPr>
    </w:lvl>
    <w:lvl w:ilvl="5" w:tplc="C64E433E">
      <w:start w:val="1"/>
      <w:numFmt w:val="bullet"/>
      <w:lvlText w:val=""/>
      <w:lvlJc w:val="left"/>
      <w:pPr>
        <w:ind w:left="4320" w:hanging="360"/>
      </w:pPr>
      <w:rPr>
        <w:rFonts w:ascii="Wingdings" w:hAnsi="Wingdings" w:hint="default"/>
      </w:rPr>
    </w:lvl>
    <w:lvl w:ilvl="6" w:tplc="16901776">
      <w:start w:val="1"/>
      <w:numFmt w:val="bullet"/>
      <w:lvlText w:val=""/>
      <w:lvlJc w:val="left"/>
      <w:pPr>
        <w:ind w:left="5040" w:hanging="360"/>
      </w:pPr>
      <w:rPr>
        <w:rFonts w:ascii="Symbol" w:hAnsi="Symbol" w:hint="default"/>
      </w:rPr>
    </w:lvl>
    <w:lvl w:ilvl="7" w:tplc="8A1A7336">
      <w:start w:val="1"/>
      <w:numFmt w:val="bullet"/>
      <w:lvlText w:val="o"/>
      <w:lvlJc w:val="left"/>
      <w:pPr>
        <w:ind w:left="5760" w:hanging="360"/>
      </w:pPr>
      <w:rPr>
        <w:rFonts w:ascii="Courier New" w:hAnsi="Courier New" w:hint="default"/>
      </w:rPr>
    </w:lvl>
    <w:lvl w:ilvl="8" w:tplc="5C86177E">
      <w:start w:val="1"/>
      <w:numFmt w:val="bullet"/>
      <w:lvlText w:val=""/>
      <w:lvlJc w:val="left"/>
      <w:pPr>
        <w:ind w:left="6480" w:hanging="360"/>
      </w:pPr>
      <w:rPr>
        <w:rFonts w:ascii="Wingdings" w:hAnsi="Wingdings" w:hint="default"/>
      </w:rPr>
    </w:lvl>
  </w:abstractNum>
  <w:abstractNum w:abstractNumId="23" w15:restartNumberingAfterBreak="0">
    <w:nsid w:val="453E2DC6"/>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4" w15:restartNumberingAfterBreak="0">
    <w:nsid w:val="4D557C4F"/>
    <w:multiLevelType w:val="hybridMultilevel"/>
    <w:tmpl w:val="E482C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2DF187A"/>
    <w:multiLevelType w:val="hybridMultilevel"/>
    <w:tmpl w:val="FFFFFFFF"/>
    <w:lvl w:ilvl="0" w:tplc="C68ED3DE">
      <w:start w:val="1"/>
      <w:numFmt w:val="bullet"/>
      <w:lvlText w:val=""/>
      <w:lvlJc w:val="left"/>
      <w:pPr>
        <w:ind w:left="1800" w:hanging="360"/>
      </w:pPr>
      <w:rPr>
        <w:rFonts w:ascii="Symbol" w:hAnsi="Symbol" w:hint="default"/>
      </w:rPr>
    </w:lvl>
    <w:lvl w:ilvl="1" w:tplc="801C1F54">
      <w:start w:val="1"/>
      <w:numFmt w:val="bullet"/>
      <w:lvlText w:val="o"/>
      <w:lvlJc w:val="left"/>
      <w:pPr>
        <w:ind w:left="2520" w:hanging="360"/>
      </w:pPr>
      <w:rPr>
        <w:rFonts w:ascii="Courier New" w:hAnsi="Courier New" w:hint="default"/>
      </w:rPr>
    </w:lvl>
    <w:lvl w:ilvl="2" w:tplc="26DA05B0">
      <w:start w:val="1"/>
      <w:numFmt w:val="bullet"/>
      <w:lvlText w:val=""/>
      <w:lvlJc w:val="left"/>
      <w:pPr>
        <w:ind w:left="3240" w:hanging="360"/>
      </w:pPr>
      <w:rPr>
        <w:rFonts w:ascii="Wingdings" w:hAnsi="Wingdings" w:hint="default"/>
      </w:rPr>
    </w:lvl>
    <w:lvl w:ilvl="3" w:tplc="A5204220">
      <w:start w:val="1"/>
      <w:numFmt w:val="bullet"/>
      <w:lvlText w:val=""/>
      <w:lvlJc w:val="left"/>
      <w:pPr>
        <w:ind w:left="3960" w:hanging="360"/>
      </w:pPr>
      <w:rPr>
        <w:rFonts w:ascii="Symbol" w:hAnsi="Symbol" w:hint="default"/>
      </w:rPr>
    </w:lvl>
    <w:lvl w:ilvl="4" w:tplc="15F6D6C4">
      <w:start w:val="1"/>
      <w:numFmt w:val="bullet"/>
      <w:lvlText w:val="o"/>
      <w:lvlJc w:val="left"/>
      <w:pPr>
        <w:ind w:left="4680" w:hanging="360"/>
      </w:pPr>
      <w:rPr>
        <w:rFonts w:ascii="Courier New" w:hAnsi="Courier New" w:hint="default"/>
      </w:rPr>
    </w:lvl>
    <w:lvl w:ilvl="5" w:tplc="B8DED5D4">
      <w:start w:val="1"/>
      <w:numFmt w:val="bullet"/>
      <w:lvlText w:val=""/>
      <w:lvlJc w:val="left"/>
      <w:pPr>
        <w:ind w:left="5400" w:hanging="360"/>
      </w:pPr>
      <w:rPr>
        <w:rFonts w:ascii="Wingdings" w:hAnsi="Wingdings" w:hint="default"/>
      </w:rPr>
    </w:lvl>
    <w:lvl w:ilvl="6" w:tplc="9D540736">
      <w:start w:val="1"/>
      <w:numFmt w:val="bullet"/>
      <w:lvlText w:val=""/>
      <w:lvlJc w:val="left"/>
      <w:pPr>
        <w:ind w:left="6120" w:hanging="360"/>
      </w:pPr>
      <w:rPr>
        <w:rFonts w:ascii="Symbol" w:hAnsi="Symbol" w:hint="default"/>
      </w:rPr>
    </w:lvl>
    <w:lvl w:ilvl="7" w:tplc="FE406B98">
      <w:start w:val="1"/>
      <w:numFmt w:val="bullet"/>
      <w:lvlText w:val="o"/>
      <w:lvlJc w:val="left"/>
      <w:pPr>
        <w:ind w:left="6840" w:hanging="360"/>
      </w:pPr>
      <w:rPr>
        <w:rFonts w:ascii="Courier New" w:hAnsi="Courier New" w:hint="default"/>
      </w:rPr>
    </w:lvl>
    <w:lvl w:ilvl="8" w:tplc="0826E3DA">
      <w:start w:val="1"/>
      <w:numFmt w:val="bullet"/>
      <w:lvlText w:val=""/>
      <w:lvlJc w:val="left"/>
      <w:pPr>
        <w:ind w:left="7560" w:hanging="360"/>
      </w:pPr>
      <w:rPr>
        <w:rFonts w:ascii="Wingdings" w:hAnsi="Wingdings" w:hint="default"/>
      </w:rPr>
    </w:lvl>
  </w:abstractNum>
  <w:abstractNum w:abstractNumId="26" w15:restartNumberingAfterBreak="0">
    <w:nsid w:val="573E3B79"/>
    <w:multiLevelType w:val="hybridMultilevel"/>
    <w:tmpl w:val="FFFFFFFF"/>
    <w:lvl w:ilvl="0" w:tplc="AB7C3DDC">
      <w:start w:val="3"/>
      <w:numFmt w:val="decimal"/>
      <w:lvlText w:val="%1."/>
      <w:lvlJc w:val="left"/>
      <w:pPr>
        <w:ind w:left="720" w:hanging="360"/>
      </w:pPr>
    </w:lvl>
    <w:lvl w:ilvl="1" w:tplc="82F6AA42">
      <w:start w:val="1"/>
      <w:numFmt w:val="lowerLetter"/>
      <w:lvlText w:val="%2."/>
      <w:lvlJc w:val="left"/>
      <w:pPr>
        <w:ind w:left="1440" w:hanging="360"/>
      </w:pPr>
    </w:lvl>
    <w:lvl w:ilvl="2" w:tplc="3E1AF8B8">
      <w:start w:val="1"/>
      <w:numFmt w:val="lowerRoman"/>
      <w:lvlText w:val="%3."/>
      <w:lvlJc w:val="right"/>
      <w:pPr>
        <w:ind w:left="2160" w:hanging="180"/>
      </w:pPr>
    </w:lvl>
    <w:lvl w:ilvl="3" w:tplc="3474D890">
      <w:start w:val="1"/>
      <w:numFmt w:val="decimal"/>
      <w:lvlText w:val="%4."/>
      <w:lvlJc w:val="left"/>
      <w:pPr>
        <w:ind w:left="2880" w:hanging="360"/>
      </w:pPr>
    </w:lvl>
    <w:lvl w:ilvl="4" w:tplc="BEDEF204">
      <w:start w:val="1"/>
      <w:numFmt w:val="lowerLetter"/>
      <w:lvlText w:val="%5."/>
      <w:lvlJc w:val="left"/>
      <w:pPr>
        <w:ind w:left="3600" w:hanging="360"/>
      </w:pPr>
    </w:lvl>
    <w:lvl w:ilvl="5" w:tplc="1FEE3CDC">
      <w:start w:val="1"/>
      <w:numFmt w:val="lowerRoman"/>
      <w:lvlText w:val="%6."/>
      <w:lvlJc w:val="right"/>
      <w:pPr>
        <w:ind w:left="4320" w:hanging="180"/>
      </w:pPr>
    </w:lvl>
    <w:lvl w:ilvl="6" w:tplc="31BA22E0">
      <w:start w:val="1"/>
      <w:numFmt w:val="decimal"/>
      <w:lvlText w:val="%7."/>
      <w:lvlJc w:val="left"/>
      <w:pPr>
        <w:ind w:left="5040" w:hanging="360"/>
      </w:pPr>
    </w:lvl>
    <w:lvl w:ilvl="7" w:tplc="56F0C5DC">
      <w:start w:val="1"/>
      <w:numFmt w:val="lowerLetter"/>
      <w:lvlText w:val="%8."/>
      <w:lvlJc w:val="left"/>
      <w:pPr>
        <w:ind w:left="5760" w:hanging="360"/>
      </w:pPr>
    </w:lvl>
    <w:lvl w:ilvl="8" w:tplc="1C30D12A">
      <w:start w:val="1"/>
      <w:numFmt w:val="lowerRoman"/>
      <w:lvlText w:val="%9."/>
      <w:lvlJc w:val="right"/>
      <w:pPr>
        <w:ind w:left="6480" w:hanging="180"/>
      </w:pPr>
    </w:lvl>
  </w:abstractNum>
  <w:abstractNum w:abstractNumId="27" w15:restartNumberingAfterBreak="0">
    <w:nsid w:val="5A72411A"/>
    <w:multiLevelType w:val="hybridMultilevel"/>
    <w:tmpl w:val="C31A5862"/>
    <w:lvl w:ilvl="0" w:tplc="2F44A44E">
      <w:start w:val="1"/>
      <w:numFmt w:val="lowerRoman"/>
      <w:lvlText w:val="%1."/>
      <w:lvlJc w:val="left"/>
      <w:pPr>
        <w:ind w:left="1080" w:hanging="360"/>
      </w:pPr>
    </w:lvl>
    <w:lvl w:ilvl="1" w:tplc="EEB41554">
      <w:start w:val="1"/>
      <w:numFmt w:val="lowerLetter"/>
      <w:lvlText w:val="%2."/>
      <w:lvlJc w:val="left"/>
      <w:pPr>
        <w:ind w:left="1800" w:hanging="360"/>
      </w:pPr>
    </w:lvl>
    <w:lvl w:ilvl="2" w:tplc="ADA64980">
      <w:start w:val="1"/>
      <w:numFmt w:val="lowerRoman"/>
      <w:lvlText w:val="%3."/>
      <w:lvlJc w:val="right"/>
      <w:pPr>
        <w:ind w:left="2520" w:hanging="180"/>
      </w:pPr>
    </w:lvl>
    <w:lvl w:ilvl="3" w:tplc="3C562E20">
      <w:start w:val="1"/>
      <w:numFmt w:val="decimal"/>
      <w:lvlText w:val="%4."/>
      <w:lvlJc w:val="left"/>
      <w:pPr>
        <w:ind w:left="3240" w:hanging="360"/>
      </w:pPr>
    </w:lvl>
    <w:lvl w:ilvl="4" w:tplc="C5EEC1CC">
      <w:start w:val="1"/>
      <w:numFmt w:val="lowerLetter"/>
      <w:lvlText w:val="%5."/>
      <w:lvlJc w:val="left"/>
      <w:pPr>
        <w:ind w:left="3960" w:hanging="360"/>
      </w:pPr>
    </w:lvl>
    <w:lvl w:ilvl="5" w:tplc="4126A740">
      <w:start w:val="1"/>
      <w:numFmt w:val="lowerRoman"/>
      <w:lvlText w:val="%6."/>
      <w:lvlJc w:val="right"/>
      <w:pPr>
        <w:ind w:left="4680" w:hanging="180"/>
      </w:pPr>
    </w:lvl>
    <w:lvl w:ilvl="6" w:tplc="DE2CE500">
      <w:start w:val="1"/>
      <w:numFmt w:val="decimal"/>
      <w:lvlText w:val="%7."/>
      <w:lvlJc w:val="left"/>
      <w:pPr>
        <w:ind w:left="5400" w:hanging="360"/>
      </w:pPr>
    </w:lvl>
    <w:lvl w:ilvl="7" w:tplc="AE1E6434">
      <w:start w:val="1"/>
      <w:numFmt w:val="lowerLetter"/>
      <w:lvlText w:val="%8."/>
      <w:lvlJc w:val="left"/>
      <w:pPr>
        <w:ind w:left="6120" w:hanging="360"/>
      </w:pPr>
    </w:lvl>
    <w:lvl w:ilvl="8" w:tplc="A88A6A34">
      <w:start w:val="1"/>
      <w:numFmt w:val="lowerRoman"/>
      <w:lvlText w:val="%9."/>
      <w:lvlJc w:val="right"/>
      <w:pPr>
        <w:ind w:left="6840" w:hanging="180"/>
      </w:pPr>
    </w:lvl>
  </w:abstractNum>
  <w:abstractNum w:abstractNumId="28" w15:restartNumberingAfterBreak="0">
    <w:nsid w:val="64424843"/>
    <w:multiLevelType w:val="hybridMultilevel"/>
    <w:tmpl w:val="FFFFFFFF"/>
    <w:lvl w:ilvl="0" w:tplc="E4007C72">
      <w:start w:val="1"/>
      <w:numFmt w:val="upperLetter"/>
      <w:lvlText w:val="%1."/>
      <w:lvlJc w:val="left"/>
      <w:pPr>
        <w:ind w:left="1440" w:hanging="360"/>
      </w:pPr>
    </w:lvl>
    <w:lvl w:ilvl="1" w:tplc="9E2212F4">
      <w:start w:val="1"/>
      <w:numFmt w:val="lowerLetter"/>
      <w:lvlText w:val="%2."/>
      <w:lvlJc w:val="left"/>
      <w:pPr>
        <w:ind w:left="2160" w:hanging="360"/>
      </w:pPr>
    </w:lvl>
    <w:lvl w:ilvl="2" w:tplc="6142B532">
      <w:start w:val="1"/>
      <w:numFmt w:val="lowerRoman"/>
      <w:lvlText w:val="%3."/>
      <w:lvlJc w:val="right"/>
      <w:pPr>
        <w:ind w:left="2880" w:hanging="180"/>
      </w:pPr>
    </w:lvl>
    <w:lvl w:ilvl="3" w:tplc="E7AE9BC0">
      <w:start w:val="1"/>
      <w:numFmt w:val="decimal"/>
      <w:lvlText w:val="%4."/>
      <w:lvlJc w:val="left"/>
      <w:pPr>
        <w:ind w:left="3600" w:hanging="360"/>
      </w:pPr>
    </w:lvl>
    <w:lvl w:ilvl="4" w:tplc="C4683F40">
      <w:start w:val="1"/>
      <w:numFmt w:val="lowerLetter"/>
      <w:lvlText w:val="%5."/>
      <w:lvlJc w:val="left"/>
      <w:pPr>
        <w:ind w:left="4320" w:hanging="360"/>
      </w:pPr>
    </w:lvl>
    <w:lvl w:ilvl="5" w:tplc="D10C38AC">
      <w:start w:val="1"/>
      <w:numFmt w:val="lowerRoman"/>
      <w:lvlText w:val="%6."/>
      <w:lvlJc w:val="right"/>
      <w:pPr>
        <w:ind w:left="5040" w:hanging="180"/>
      </w:pPr>
    </w:lvl>
    <w:lvl w:ilvl="6" w:tplc="753AB128">
      <w:start w:val="1"/>
      <w:numFmt w:val="decimal"/>
      <w:lvlText w:val="%7."/>
      <w:lvlJc w:val="left"/>
      <w:pPr>
        <w:ind w:left="5760" w:hanging="360"/>
      </w:pPr>
    </w:lvl>
    <w:lvl w:ilvl="7" w:tplc="E27C49B6">
      <w:start w:val="1"/>
      <w:numFmt w:val="lowerLetter"/>
      <w:lvlText w:val="%8."/>
      <w:lvlJc w:val="left"/>
      <w:pPr>
        <w:ind w:left="6480" w:hanging="360"/>
      </w:pPr>
    </w:lvl>
    <w:lvl w:ilvl="8" w:tplc="22B85A5E">
      <w:start w:val="1"/>
      <w:numFmt w:val="lowerRoman"/>
      <w:lvlText w:val="%9."/>
      <w:lvlJc w:val="right"/>
      <w:pPr>
        <w:ind w:left="7200" w:hanging="180"/>
      </w:pPr>
    </w:lvl>
  </w:abstractNum>
  <w:abstractNum w:abstractNumId="29" w15:restartNumberingAfterBreak="0">
    <w:nsid w:val="6480396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5DF3474"/>
    <w:multiLevelType w:val="hybridMultilevel"/>
    <w:tmpl w:val="E9E6D60C"/>
    <w:lvl w:ilvl="0" w:tplc="4B5A3556">
      <w:start w:val="1"/>
      <w:numFmt w:val="bullet"/>
      <w:lvlText w:val=""/>
      <w:lvlJc w:val="left"/>
      <w:pPr>
        <w:ind w:left="720" w:hanging="360"/>
      </w:pPr>
      <w:rPr>
        <w:rFonts w:ascii="Symbol" w:hAnsi="Symbol" w:hint="default"/>
      </w:rPr>
    </w:lvl>
    <w:lvl w:ilvl="1" w:tplc="884C5610">
      <w:start w:val="1"/>
      <w:numFmt w:val="bullet"/>
      <w:lvlText w:val="o"/>
      <w:lvlJc w:val="left"/>
      <w:pPr>
        <w:ind w:left="1440" w:hanging="360"/>
      </w:pPr>
      <w:rPr>
        <w:rFonts w:ascii="Courier New" w:hAnsi="Courier New" w:hint="default"/>
      </w:rPr>
    </w:lvl>
    <w:lvl w:ilvl="2" w:tplc="16340D32">
      <w:start w:val="1"/>
      <w:numFmt w:val="bullet"/>
      <w:lvlText w:val=""/>
      <w:lvlJc w:val="left"/>
      <w:pPr>
        <w:ind w:left="2160" w:hanging="360"/>
      </w:pPr>
      <w:rPr>
        <w:rFonts w:ascii="Wingdings" w:hAnsi="Wingdings" w:hint="default"/>
      </w:rPr>
    </w:lvl>
    <w:lvl w:ilvl="3" w:tplc="B3428EB0">
      <w:start w:val="1"/>
      <w:numFmt w:val="bullet"/>
      <w:lvlText w:val=""/>
      <w:lvlJc w:val="left"/>
      <w:pPr>
        <w:ind w:left="2880" w:hanging="360"/>
      </w:pPr>
      <w:rPr>
        <w:rFonts w:ascii="Symbol" w:hAnsi="Symbol" w:hint="default"/>
      </w:rPr>
    </w:lvl>
    <w:lvl w:ilvl="4" w:tplc="6BB8CBB2">
      <w:start w:val="1"/>
      <w:numFmt w:val="bullet"/>
      <w:lvlText w:val="o"/>
      <w:lvlJc w:val="left"/>
      <w:pPr>
        <w:ind w:left="3600" w:hanging="360"/>
      </w:pPr>
      <w:rPr>
        <w:rFonts w:ascii="Courier New" w:hAnsi="Courier New" w:hint="default"/>
      </w:rPr>
    </w:lvl>
    <w:lvl w:ilvl="5" w:tplc="E2A469D6">
      <w:start w:val="1"/>
      <w:numFmt w:val="bullet"/>
      <w:lvlText w:val=""/>
      <w:lvlJc w:val="left"/>
      <w:pPr>
        <w:ind w:left="4320" w:hanging="360"/>
      </w:pPr>
      <w:rPr>
        <w:rFonts w:ascii="Wingdings" w:hAnsi="Wingdings" w:hint="default"/>
      </w:rPr>
    </w:lvl>
    <w:lvl w:ilvl="6" w:tplc="D0F00F5E">
      <w:start w:val="1"/>
      <w:numFmt w:val="bullet"/>
      <w:lvlText w:val=""/>
      <w:lvlJc w:val="left"/>
      <w:pPr>
        <w:ind w:left="5040" w:hanging="360"/>
      </w:pPr>
      <w:rPr>
        <w:rFonts w:ascii="Symbol" w:hAnsi="Symbol" w:hint="default"/>
      </w:rPr>
    </w:lvl>
    <w:lvl w:ilvl="7" w:tplc="D75ED1C2">
      <w:start w:val="1"/>
      <w:numFmt w:val="bullet"/>
      <w:lvlText w:val="o"/>
      <w:lvlJc w:val="left"/>
      <w:pPr>
        <w:ind w:left="5760" w:hanging="360"/>
      </w:pPr>
      <w:rPr>
        <w:rFonts w:ascii="Courier New" w:hAnsi="Courier New" w:hint="default"/>
      </w:rPr>
    </w:lvl>
    <w:lvl w:ilvl="8" w:tplc="C1242010">
      <w:start w:val="1"/>
      <w:numFmt w:val="bullet"/>
      <w:lvlText w:val=""/>
      <w:lvlJc w:val="left"/>
      <w:pPr>
        <w:ind w:left="6480" w:hanging="360"/>
      </w:pPr>
      <w:rPr>
        <w:rFonts w:ascii="Wingdings" w:hAnsi="Wingdings" w:hint="default"/>
      </w:rPr>
    </w:lvl>
  </w:abstractNum>
  <w:abstractNum w:abstractNumId="31" w15:restartNumberingAfterBreak="0">
    <w:nsid w:val="662D2694"/>
    <w:multiLevelType w:val="hybridMultilevel"/>
    <w:tmpl w:val="FFFFFFFF"/>
    <w:lvl w:ilvl="0" w:tplc="E250CD64">
      <w:start w:val="1"/>
      <w:numFmt w:val="upperRoman"/>
      <w:lvlText w:val="%1."/>
      <w:lvlJc w:val="left"/>
      <w:pPr>
        <w:ind w:left="1080" w:hanging="360"/>
      </w:pPr>
    </w:lvl>
    <w:lvl w:ilvl="1" w:tplc="1B0ABBA8">
      <w:start w:val="1"/>
      <w:numFmt w:val="lowerLetter"/>
      <w:lvlText w:val="%2."/>
      <w:lvlJc w:val="left"/>
      <w:pPr>
        <w:ind w:left="1800" w:hanging="360"/>
      </w:pPr>
    </w:lvl>
    <w:lvl w:ilvl="2" w:tplc="B67E6E1E">
      <w:start w:val="1"/>
      <w:numFmt w:val="lowerRoman"/>
      <w:lvlText w:val="%3."/>
      <w:lvlJc w:val="right"/>
      <w:pPr>
        <w:ind w:left="2520" w:hanging="180"/>
      </w:pPr>
    </w:lvl>
    <w:lvl w:ilvl="3" w:tplc="CE6C9B48">
      <w:start w:val="1"/>
      <w:numFmt w:val="decimal"/>
      <w:lvlText w:val="%4."/>
      <w:lvlJc w:val="left"/>
      <w:pPr>
        <w:ind w:left="3240" w:hanging="360"/>
      </w:pPr>
    </w:lvl>
    <w:lvl w:ilvl="4" w:tplc="8BFE0C30">
      <w:start w:val="1"/>
      <w:numFmt w:val="lowerLetter"/>
      <w:lvlText w:val="%5."/>
      <w:lvlJc w:val="left"/>
      <w:pPr>
        <w:ind w:left="3960" w:hanging="360"/>
      </w:pPr>
    </w:lvl>
    <w:lvl w:ilvl="5" w:tplc="073A7584">
      <w:start w:val="1"/>
      <w:numFmt w:val="lowerRoman"/>
      <w:lvlText w:val="%6."/>
      <w:lvlJc w:val="right"/>
      <w:pPr>
        <w:ind w:left="4680" w:hanging="180"/>
      </w:pPr>
    </w:lvl>
    <w:lvl w:ilvl="6" w:tplc="CCDA5E16">
      <w:start w:val="1"/>
      <w:numFmt w:val="decimal"/>
      <w:lvlText w:val="%7."/>
      <w:lvlJc w:val="left"/>
      <w:pPr>
        <w:ind w:left="5400" w:hanging="360"/>
      </w:pPr>
    </w:lvl>
    <w:lvl w:ilvl="7" w:tplc="0600B24C">
      <w:start w:val="1"/>
      <w:numFmt w:val="lowerLetter"/>
      <w:lvlText w:val="%8."/>
      <w:lvlJc w:val="left"/>
      <w:pPr>
        <w:ind w:left="6120" w:hanging="360"/>
      </w:pPr>
    </w:lvl>
    <w:lvl w:ilvl="8" w:tplc="AE5803C8">
      <w:start w:val="1"/>
      <w:numFmt w:val="lowerRoman"/>
      <w:lvlText w:val="%9."/>
      <w:lvlJc w:val="right"/>
      <w:pPr>
        <w:ind w:left="6840" w:hanging="180"/>
      </w:pPr>
    </w:lvl>
  </w:abstractNum>
  <w:abstractNum w:abstractNumId="32" w15:restartNumberingAfterBreak="0">
    <w:nsid w:val="6989EEEE"/>
    <w:multiLevelType w:val="multilevel"/>
    <w:tmpl w:val="412A6D1C"/>
    <w:lvl w:ilvl="0">
      <w:start w:val="1"/>
      <w:numFmt w:val="decimal"/>
      <w:lvlText w:val="%1."/>
      <w:lvlJc w:val="left"/>
      <w:pPr>
        <w:ind w:left="720" w:hanging="360"/>
      </w:pPr>
    </w:lvl>
    <w:lvl w:ilvl="1">
      <w:start w:val="1"/>
      <w:numFmt w:val="decimal"/>
      <w:lvlText w:val="%1.%2."/>
      <w:lvlJc w:val="left"/>
      <w:pPr>
        <w:ind w:left="1440" w:hanging="360"/>
      </w:pPr>
      <w:rPr>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717456F8"/>
    <w:multiLevelType w:val="hybridMultilevel"/>
    <w:tmpl w:val="FFFFFFFF"/>
    <w:lvl w:ilvl="0" w:tplc="14BA643A">
      <w:start w:val="1"/>
      <w:numFmt w:val="bullet"/>
      <w:lvlText w:val="·"/>
      <w:lvlJc w:val="left"/>
      <w:pPr>
        <w:ind w:left="720" w:hanging="360"/>
      </w:pPr>
      <w:rPr>
        <w:rFonts w:ascii="Symbol" w:hAnsi="Symbol" w:hint="default"/>
      </w:rPr>
    </w:lvl>
    <w:lvl w:ilvl="1" w:tplc="8FC6194E">
      <w:start w:val="1"/>
      <w:numFmt w:val="bullet"/>
      <w:lvlText w:val="o"/>
      <w:lvlJc w:val="left"/>
      <w:pPr>
        <w:ind w:left="1440" w:hanging="360"/>
      </w:pPr>
      <w:rPr>
        <w:rFonts w:ascii="Courier New" w:hAnsi="Courier New" w:hint="default"/>
      </w:rPr>
    </w:lvl>
    <w:lvl w:ilvl="2" w:tplc="40623FB2">
      <w:start w:val="1"/>
      <w:numFmt w:val="bullet"/>
      <w:lvlText w:val=""/>
      <w:lvlJc w:val="left"/>
      <w:pPr>
        <w:ind w:left="2160" w:hanging="360"/>
      </w:pPr>
      <w:rPr>
        <w:rFonts w:ascii="Wingdings" w:hAnsi="Wingdings" w:hint="default"/>
      </w:rPr>
    </w:lvl>
    <w:lvl w:ilvl="3" w:tplc="EBB084C0">
      <w:start w:val="1"/>
      <w:numFmt w:val="bullet"/>
      <w:lvlText w:val=""/>
      <w:lvlJc w:val="left"/>
      <w:pPr>
        <w:ind w:left="2880" w:hanging="360"/>
      </w:pPr>
      <w:rPr>
        <w:rFonts w:ascii="Symbol" w:hAnsi="Symbol" w:hint="default"/>
      </w:rPr>
    </w:lvl>
    <w:lvl w:ilvl="4" w:tplc="18083622">
      <w:start w:val="1"/>
      <w:numFmt w:val="bullet"/>
      <w:lvlText w:val="o"/>
      <w:lvlJc w:val="left"/>
      <w:pPr>
        <w:ind w:left="3600" w:hanging="360"/>
      </w:pPr>
      <w:rPr>
        <w:rFonts w:ascii="Courier New" w:hAnsi="Courier New" w:hint="default"/>
      </w:rPr>
    </w:lvl>
    <w:lvl w:ilvl="5" w:tplc="405A4036">
      <w:start w:val="1"/>
      <w:numFmt w:val="bullet"/>
      <w:lvlText w:val=""/>
      <w:lvlJc w:val="left"/>
      <w:pPr>
        <w:ind w:left="4320" w:hanging="360"/>
      </w:pPr>
      <w:rPr>
        <w:rFonts w:ascii="Wingdings" w:hAnsi="Wingdings" w:hint="default"/>
      </w:rPr>
    </w:lvl>
    <w:lvl w:ilvl="6" w:tplc="D3586F92">
      <w:start w:val="1"/>
      <w:numFmt w:val="bullet"/>
      <w:lvlText w:val=""/>
      <w:lvlJc w:val="left"/>
      <w:pPr>
        <w:ind w:left="5040" w:hanging="360"/>
      </w:pPr>
      <w:rPr>
        <w:rFonts w:ascii="Symbol" w:hAnsi="Symbol" w:hint="default"/>
      </w:rPr>
    </w:lvl>
    <w:lvl w:ilvl="7" w:tplc="9662BB6E">
      <w:start w:val="1"/>
      <w:numFmt w:val="bullet"/>
      <w:lvlText w:val="o"/>
      <w:lvlJc w:val="left"/>
      <w:pPr>
        <w:ind w:left="5760" w:hanging="360"/>
      </w:pPr>
      <w:rPr>
        <w:rFonts w:ascii="Courier New" w:hAnsi="Courier New" w:hint="default"/>
      </w:rPr>
    </w:lvl>
    <w:lvl w:ilvl="8" w:tplc="06EE47B4">
      <w:start w:val="1"/>
      <w:numFmt w:val="bullet"/>
      <w:lvlText w:val=""/>
      <w:lvlJc w:val="left"/>
      <w:pPr>
        <w:ind w:left="6480" w:hanging="360"/>
      </w:pPr>
      <w:rPr>
        <w:rFonts w:ascii="Wingdings" w:hAnsi="Wingdings" w:hint="default"/>
      </w:rPr>
    </w:lvl>
  </w:abstractNum>
  <w:num w:numId="1">
    <w:abstractNumId w:val="30"/>
  </w:num>
  <w:num w:numId="2">
    <w:abstractNumId w:val="27"/>
  </w:num>
  <w:num w:numId="3">
    <w:abstractNumId w:val="0"/>
  </w:num>
  <w:num w:numId="4">
    <w:abstractNumId w:val="8"/>
  </w:num>
  <w:num w:numId="5">
    <w:abstractNumId w:val="28"/>
  </w:num>
  <w:num w:numId="6">
    <w:abstractNumId w:val="18"/>
  </w:num>
  <w:num w:numId="7">
    <w:abstractNumId w:val="10"/>
  </w:num>
  <w:num w:numId="8">
    <w:abstractNumId w:val="31"/>
  </w:num>
  <w:num w:numId="9">
    <w:abstractNumId w:val="19"/>
  </w:num>
  <w:num w:numId="10">
    <w:abstractNumId w:val="24"/>
  </w:num>
  <w:num w:numId="11">
    <w:abstractNumId w:val="7"/>
  </w:num>
  <w:num w:numId="12">
    <w:abstractNumId w:val="23"/>
  </w:num>
  <w:num w:numId="13">
    <w:abstractNumId w:val="5"/>
  </w:num>
  <w:num w:numId="14">
    <w:abstractNumId w:val="16"/>
  </w:num>
  <w:num w:numId="15">
    <w:abstractNumId w:val="11"/>
  </w:num>
  <w:num w:numId="16">
    <w:abstractNumId w:val="14"/>
  </w:num>
  <w:num w:numId="17">
    <w:abstractNumId w:val="15"/>
  </w:num>
  <w:num w:numId="18">
    <w:abstractNumId w:val="6"/>
  </w:num>
  <w:num w:numId="19">
    <w:abstractNumId w:val="1"/>
  </w:num>
  <w:num w:numId="20">
    <w:abstractNumId w:val="17"/>
  </w:num>
  <w:num w:numId="21">
    <w:abstractNumId w:val="9"/>
  </w:num>
  <w:num w:numId="22">
    <w:abstractNumId w:val="13"/>
  </w:num>
  <w:num w:numId="23">
    <w:abstractNumId w:val="4"/>
  </w:num>
  <w:num w:numId="24">
    <w:abstractNumId w:val="20"/>
  </w:num>
  <w:num w:numId="25">
    <w:abstractNumId w:val="22"/>
  </w:num>
  <w:num w:numId="26">
    <w:abstractNumId w:val="25"/>
  </w:num>
  <w:num w:numId="27">
    <w:abstractNumId w:val="2"/>
  </w:num>
  <w:num w:numId="28">
    <w:abstractNumId w:val="12"/>
  </w:num>
  <w:num w:numId="29">
    <w:abstractNumId w:val="26"/>
  </w:num>
  <w:num w:numId="30">
    <w:abstractNumId w:val="33"/>
  </w:num>
  <w:num w:numId="31">
    <w:abstractNumId w:val="29"/>
  </w:num>
  <w:num w:numId="32">
    <w:abstractNumId w:val="21"/>
  </w:num>
  <w:num w:numId="33">
    <w:abstractNumId w:val="32"/>
  </w:num>
  <w:num w:numId="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56D6"/>
    <w:rsid w:val="000050CF"/>
    <w:rsid w:val="000055EA"/>
    <w:rsid w:val="00020D50"/>
    <w:rsid w:val="00023E52"/>
    <w:rsid w:val="00066B84"/>
    <w:rsid w:val="00075040"/>
    <w:rsid w:val="00076560"/>
    <w:rsid w:val="000F5C54"/>
    <w:rsid w:val="000F7A9B"/>
    <w:rsid w:val="00125225"/>
    <w:rsid w:val="00132622"/>
    <w:rsid w:val="00160FB4"/>
    <w:rsid w:val="00161399"/>
    <w:rsid w:val="00164848"/>
    <w:rsid w:val="00166568"/>
    <w:rsid w:val="00175CE0"/>
    <w:rsid w:val="00186000"/>
    <w:rsid w:val="001971F1"/>
    <w:rsid w:val="001A282C"/>
    <w:rsid w:val="0021180A"/>
    <w:rsid w:val="00230C42"/>
    <w:rsid w:val="002A3C39"/>
    <w:rsid w:val="002B1352"/>
    <w:rsid w:val="002D5295"/>
    <w:rsid w:val="002F1A01"/>
    <w:rsid w:val="00305E5C"/>
    <w:rsid w:val="003147CA"/>
    <w:rsid w:val="00323790"/>
    <w:rsid w:val="00331CB4"/>
    <w:rsid w:val="00350474"/>
    <w:rsid w:val="00364343"/>
    <w:rsid w:val="00372E81"/>
    <w:rsid w:val="00375F7E"/>
    <w:rsid w:val="00377FC6"/>
    <w:rsid w:val="003836CB"/>
    <w:rsid w:val="0038462A"/>
    <w:rsid w:val="00385936"/>
    <w:rsid w:val="003921F4"/>
    <w:rsid w:val="003966FF"/>
    <w:rsid w:val="003B4A49"/>
    <w:rsid w:val="003B537D"/>
    <w:rsid w:val="003D3CBD"/>
    <w:rsid w:val="003F0409"/>
    <w:rsid w:val="004052A5"/>
    <w:rsid w:val="00420379"/>
    <w:rsid w:val="004210BC"/>
    <w:rsid w:val="00442D7F"/>
    <w:rsid w:val="00457CCE"/>
    <w:rsid w:val="0047462E"/>
    <w:rsid w:val="004942F0"/>
    <w:rsid w:val="00496D7F"/>
    <w:rsid w:val="004E74FD"/>
    <w:rsid w:val="00516BF4"/>
    <w:rsid w:val="00544349"/>
    <w:rsid w:val="00560297"/>
    <w:rsid w:val="00563ABA"/>
    <w:rsid w:val="005C0287"/>
    <w:rsid w:val="005C56CD"/>
    <w:rsid w:val="005E431C"/>
    <w:rsid w:val="005E65FE"/>
    <w:rsid w:val="005E6DCD"/>
    <w:rsid w:val="0060489D"/>
    <w:rsid w:val="00637EB8"/>
    <w:rsid w:val="006911B0"/>
    <w:rsid w:val="00692B9C"/>
    <w:rsid w:val="00695C53"/>
    <w:rsid w:val="006D5332"/>
    <w:rsid w:val="006E14BD"/>
    <w:rsid w:val="00702B37"/>
    <w:rsid w:val="007749BF"/>
    <w:rsid w:val="007919F5"/>
    <w:rsid w:val="007E5960"/>
    <w:rsid w:val="007E68DE"/>
    <w:rsid w:val="008045F2"/>
    <w:rsid w:val="0084182B"/>
    <w:rsid w:val="0084254D"/>
    <w:rsid w:val="00846C6A"/>
    <w:rsid w:val="00866794"/>
    <w:rsid w:val="00882D92"/>
    <w:rsid w:val="008938DA"/>
    <w:rsid w:val="00893DDB"/>
    <w:rsid w:val="008B6212"/>
    <w:rsid w:val="008C1BCD"/>
    <w:rsid w:val="008C55CB"/>
    <w:rsid w:val="008E2DF2"/>
    <w:rsid w:val="00916B8B"/>
    <w:rsid w:val="009279F0"/>
    <w:rsid w:val="00953C8E"/>
    <w:rsid w:val="009614ED"/>
    <w:rsid w:val="009704F8"/>
    <w:rsid w:val="009A4C41"/>
    <w:rsid w:val="009C2821"/>
    <w:rsid w:val="009E4512"/>
    <w:rsid w:val="009F5F0E"/>
    <w:rsid w:val="009F760B"/>
    <w:rsid w:val="00A315D2"/>
    <w:rsid w:val="00A508EB"/>
    <w:rsid w:val="00A766EC"/>
    <w:rsid w:val="00B3092F"/>
    <w:rsid w:val="00B34F0E"/>
    <w:rsid w:val="00B47BFF"/>
    <w:rsid w:val="00B70B58"/>
    <w:rsid w:val="00B73BAA"/>
    <w:rsid w:val="00B97D7C"/>
    <w:rsid w:val="00BC4CBB"/>
    <w:rsid w:val="00BC4DE6"/>
    <w:rsid w:val="00C3563B"/>
    <w:rsid w:val="00C46A88"/>
    <w:rsid w:val="00C67543"/>
    <w:rsid w:val="00C825A1"/>
    <w:rsid w:val="00CA7E3A"/>
    <w:rsid w:val="00CD56D6"/>
    <w:rsid w:val="00CD679F"/>
    <w:rsid w:val="00CF2D90"/>
    <w:rsid w:val="00CF7397"/>
    <w:rsid w:val="00D07DF7"/>
    <w:rsid w:val="00D10385"/>
    <w:rsid w:val="00D40433"/>
    <w:rsid w:val="00D41136"/>
    <w:rsid w:val="00D51143"/>
    <w:rsid w:val="00D610AD"/>
    <w:rsid w:val="00D736D3"/>
    <w:rsid w:val="00D857AE"/>
    <w:rsid w:val="00D911ED"/>
    <w:rsid w:val="00DA04D4"/>
    <w:rsid w:val="00DA7833"/>
    <w:rsid w:val="00DF4FF0"/>
    <w:rsid w:val="00DF7999"/>
    <w:rsid w:val="00E04064"/>
    <w:rsid w:val="00E04520"/>
    <w:rsid w:val="00E7239C"/>
    <w:rsid w:val="00E82355"/>
    <w:rsid w:val="00EB4177"/>
    <w:rsid w:val="00ED30FE"/>
    <w:rsid w:val="00EE47A2"/>
    <w:rsid w:val="00F0288F"/>
    <w:rsid w:val="00F06F16"/>
    <w:rsid w:val="00F23C27"/>
    <w:rsid w:val="00F270E1"/>
    <w:rsid w:val="00F3547D"/>
    <w:rsid w:val="00F3623A"/>
    <w:rsid w:val="00F66B0C"/>
    <w:rsid w:val="00F96DB0"/>
    <w:rsid w:val="00FB2511"/>
    <w:rsid w:val="00FC15B5"/>
    <w:rsid w:val="00FD6AAD"/>
    <w:rsid w:val="00FF0F5A"/>
    <w:rsid w:val="01878BA5"/>
    <w:rsid w:val="019694A3"/>
    <w:rsid w:val="01BE979F"/>
    <w:rsid w:val="01DAA926"/>
    <w:rsid w:val="022884CD"/>
    <w:rsid w:val="0277C825"/>
    <w:rsid w:val="028FDD8F"/>
    <w:rsid w:val="034C3F9D"/>
    <w:rsid w:val="037D1550"/>
    <w:rsid w:val="0438710B"/>
    <w:rsid w:val="043BAE8A"/>
    <w:rsid w:val="048F5AEF"/>
    <w:rsid w:val="04ABEEBF"/>
    <w:rsid w:val="06A99C38"/>
    <w:rsid w:val="070FC178"/>
    <w:rsid w:val="072AB952"/>
    <w:rsid w:val="0744701F"/>
    <w:rsid w:val="074E69BB"/>
    <w:rsid w:val="078DA7A7"/>
    <w:rsid w:val="07F88DF3"/>
    <w:rsid w:val="08558F44"/>
    <w:rsid w:val="096E591E"/>
    <w:rsid w:val="0AE5100A"/>
    <w:rsid w:val="0B474D6F"/>
    <w:rsid w:val="0C890904"/>
    <w:rsid w:val="0DB9E080"/>
    <w:rsid w:val="0E30546C"/>
    <w:rsid w:val="0EFB7771"/>
    <w:rsid w:val="0F48FFE8"/>
    <w:rsid w:val="0F5067CA"/>
    <w:rsid w:val="114194FA"/>
    <w:rsid w:val="1308D0C5"/>
    <w:rsid w:val="132882DA"/>
    <w:rsid w:val="13A6E991"/>
    <w:rsid w:val="13D4725E"/>
    <w:rsid w:val="14B12897"/>
    <w:rsid w:val="1500BA6D"/>
    <w:rsid w:val="158C2D5F"/>
    <w:rsid w:val="16560F5E"/>
    <w:rsid w:val="1697E0E2"/>
    <w:rsid w:val="179CF618"/>
    <w:rsid w:val="185412CB"/>
    <w:rsid w:val="186640D9"/>
    <w:rsid w:val="1A040698"/>
    <w:rsid w:val="1AF24077"/>
    <w:rsid w:val="1B6D72C7"/>
    <w:rsid w:val="1BC7DBAF"/>
    <w:rsid w:val="1C221CFA"/>
    <w:rsid w:val="1C7096FA"/>
    <w:rsid w:val="1CB57B8A"/>
    <w:rsid w:val="1CF22769"/>
    <w:rsid w:val="1CF3D3D3"/>
    <w:rsid w:val="1CF5F399"/>
    <w:rsid w:val="1F5E2383"/>
    <w:rsid w:val="1F927B98"/>
    <w:rsid w:val="1FA04B09"/>
    <w:rsid w:val="21505D56"/>
    <w:rsid w:val="21750582"/>
    <w:rsid w:val="2222E389"/>
    <w:rsid w:val="223A138F"/>
    <w:rsid w:val="2465C06D"/>
    <w:rsid w:val="24BC2B65"/>
    <w:rsid w:val="26A117E6"/>
    <w:rsid w:val="27A31E7F"/>
    <w:rsid w:val="27F4CA11"/>
    <w:rsid w:val="284ABD1F"/>
    <w:rsid w:val="2859B324"/>
    <w:rsid w:val="2879FF73"/>
    <w:rsid w:val="289AAA61"/>
    <w:rsid w:val="28EE4D89"/>
    <w:rsid w:val="2918B776"/>
    <w:rsid w:val="29347A8A"/>
    <w:rsid w:val="2B591AD9"/>
    <w:rsid w:val="2B81DBBE"/>
    <w:rsid w:val="2C0FC3E3"/>
    <w:rsid w:val="2C7322E8"/>
    <w:rsid w:val="2CCBB942"/>
    <w:rsid w:val="2CD3827C"/>
    <w:rsid w:val="2D300C0A"/>
    <w:rsid w:val="2E28C948"/>
    <w:rsid w:val="2E786383"/>
    <w:rsid w:val="2EE1E906"/>
    <w:rsid w:val="2F18A006"/>
    <w:rsid w:val="2F40B810"/>
    <w:rsid w:val="2F975F52"/>
    <w:rsid w:val="2FA799E0"/>
    <w:rsid w:val="315D0EE3"/>
    <w:rsid w:val="3253E1D2"/>
    <w:rsid w:val="32A8CBE1"/>
    <w:rsid w:val="337C983C"/>
    <w:rsid w:val="33AD12D8"/>
    <w:rsid w:val="34094461"/>
    <w:rsid w:val="34DA8157"/>
    <w:rsid w:val="34E91738"/>
    <w:rsid w:val="3548FF3D"/>
    <w:rsid w:val="35724B15"/>
    <w:rsid w:val="3591D608"/>
    <w:rsid w:val="35AFF47A"/>
    <w:rsid w:val="35C98939"/>
    <w:rsid w:val="35D8EF6B"/>
    <w:rsid w:val="3629B71F"/>
    <w:rsid w:val="3704757B"/>
    <w:rsid w:val="375C8ADE"/>
    <w:rsid w:val="38800D70"/>
    <w:rsid w:val="38D61ED9"/>
    <w:rsid w:val="3A54D91F"/>
    <w:rsid w:val="3AA1AD72"/>
    <w:rsid w:val="3B007FE2"/>
    <w:rsid w:val="3B29FE6D"/>
    <w:rsid w:val="3BECAFB1"/>
    <w:rsid w:val="3BF98EBF"/>
    <w:rsid w:val="3D2E26C2"/>
    <w:rsid w:val="3D3674A5"/>
    <w:rsid w:val="3DCC60DB"/>
    <w:rsid w:val="418EF5E1"/>
    <w:rsid w:val="41AA7C8D"/>
    <w:rsid w:val="41BBBA9D"/>
    <w:rsid w:val="4234AD76"/>
    <w:rsid w:val="44CA5C46"/>
    <w:rsid w:val="44D75A1E"/>
    <w:rsid w:val="45257CE6"/>
    <w:rsid w:val="457C5E5B"/>
    <w:rsid w:val="469253E5"/>
    <w:rsid w:val="469A62F5"/>
    <w:rsid w:val="46B32CE0"/>
    <w:rsid w:val="49A07B08"/>
    <w:rsid w:val="49A7840A"/>
    <w:rsid w:val="4A7EDF30"/>
    <w:rsid w:val="4ABDCFE3"/>
    <w:rsid w:val="4AFCC117"/>
    <w:rsid w:val="4B4A226A"/>
    <w:rsid w:val="4B79FB38"/>
    <w:rsid w:val="4C282968"/>
    <w:rsid w:val="4C2F995D"/>
    <w:rsid w:val="4C900D14"/>
    <w:rsid w:val="4CA95A32"/>
    <w:rsid w:val="4D6F3C92"/>
    <w:rsid w:val="4D84402E"/>
    <w:rsid w:val="4E6E41CE"/>
    <w:rsid w:val="4ECE4EDA"/>
    <w:rsid w:val="4ED8B607"/>
    <w:rsid w:val="50E41D14"/>
    <w:rsid w:val="50FCE911"/>
    <w:rsid w:val="51E77439"/>
    <w:rsid w:val="52178A79"/>
    <w:rsid w:val="5238AB98"/>
    <w:rsid w:val="52D83206"/>
    <w:rsid w:val="52E9BDFE"/>
    <w:rsid w:val="52F0CF29"/>
    <w:rsid w:val="53032BD6"/>
    <w:rsid w:val="53912B4B"/>
    <w:rsid w:val="5486CCAF"/>
    <w:rsid w:val="54DDCCC8"/>
    <w:rsid w:val="554C2D8A"/>
    <w:rsid w:val="5627DE1C"/>
    <w:rsid w:val="577EBF98"/>
    <w:rsid w:val="58B6AA3A"/>
    <w:rsid w:val="5963B63F"/>
    <w:rsid w:val="5A2FFE7E"/>
    <w:rsid w:val="5A3A46F3"/>
    <w:rsid w:val="5B1CB4AA"/>
    <w:rsid w:val="5B366749"/>
    <w:rsid w:val="5B374CE6"/>
    <w:rsid w:val="5B56349D"/>
    <w:rsid w:val="5C651521"/>
    <w:rsid w:val="5CA4C838"/>
    <w:rsid w:val="5CD447C8"/>
    <w:rsid w:val="5CF69294"/>
    <w:rsid w:val="5D5E0517"/>
    <w:rsid w:val="5E50C45A"/>
    <w:rsid w:val="5E609448"/>
    <w:rsid w:val="5F5C977F"/>
    <w:rsid w:val="5FAE6500"/>
    <w:rsid w:val="5FC8F66D"/>
    <w:rsid w:val="6019D57F"/>
    <w:rsid w:val="607420B0"/>
    <w:rsid w:val="610E0B40"/>
    <w:rsid w:val="611666F8"/>
    <w:rsid w:val="612F86C4"/>
    <w:rsid w:val="621A6221"/>
    <w:rsid w:val="62C96FF9"/>
    <w:rsid w:val="63FBA297"/>
    <w:rsid w:val="64BA3E26"/>
    <w:rsid w:val="64E39DD3"/>
    <w:rsid w:val="6541C0B7"/>
    <w:rsid w:val="6631CD64"/>
    <w:rsid w:val="664F747E"/>
    <w:rsid w:val="66EA0101"/>
    <w:rsid w:val="680960FA"/>
    <w:rsid w:val="69119939"/>
    <w:rsid w:val="694AAB15"/>
    <w:rsid w:val="6AE62DAF"/>
    <w:rsid w:val="6BB2D229"/>
    <w:rsid w:val="6BCAA0DD"/>
    <w:rsid w:val="6CA9A8E8"/>
    <w:rsid w:val="6D508D29"/>
    <w:rsid w:val="6EA90DD8"/>
    <w:rsid w:val="6F0A0244"/>
    <w:rsid w:val="6F2EA329"/>
    <w:rsid w:val="6F7AE538"/>
    <w:rsid w:val="6FBDB62A"/>
    <w:rsid w:val="710FBBDD"/>
    <w:rsid w:val="714A45C2"/>
    <w:rsid w:val="71A26FD2"/>
    <w:rsid w:val="71DCC030"/>
    <w:rsid w:val="72754795"/>
    <w:rsid w:val="73CD4B76"/>
    <w:rsid w:val="740D4560"/>
    <w:rsid w:val="7458C201"/>
    <w:rsid w:val="745B0E53"/>
    <w:rsid w:val="7481FACF"/>
    <w:rsid w:val="74DB0F9E"/>
    <w:rsid w:val="753A0A22"/>
    <w:rsid w:val="75788F22"/>
    <w:rsid w:val="75C30209"/>
    <w:rsid w:val="75C3D8EA"/>
    <w:rsid w:val="762BE1E3"/>
    <w:rsid w:val="77703556"/>
    <w:rsid w:val="7790010E"/>
    <w:rsid w:val="77FB9C97"/>
    <w:rsid w:val="7804C45B"/>
    <w:rsid w:val="780952F9"/>
    <w:rsid w:val="790C4F2F"/>
    <w:rsid w:val="7941BBB2"/>
    <w:rsid w:val="79AA512A"/>
    <w:rsid w:val="7AA810D1"/>
    <w:rsid w:val="7B4E24E6"/>
    <w:rsid w:val="7BBB9543"/>
    <w:rsid w:val="7C1D5D12"/>
    <w:rsid w:val="7CE96D9F"/>
    <w:rsid w:val="7DF910F0"/>
    <w:rsid w:val="7ED8E9BD"/>
    <w:rsid w:val="7EEFC322"/>
    <w:rsid w:val="7F6BE079"/>
    <w:rsid w:val="7FA8E1A7"/>
    <w:rsid w:val="7FBAA7B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AFA2B3"/>
  <w15:docId w15:val="{EEF6C53E-3070-4D12-8700-6BF534888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D5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5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6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6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6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6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6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56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6D6"/>
    <w:rPr>
      <w:rFonts w:eastAsiaTheme="majorEastAsia" w:cstheme="majorBidi"/>
      <w:color w:val="272727" w:themeColor="text1" w:themeTint="D8"/>
    </w:rPr>
  </w:style>
  <w:style w:type="paragraph" w:styleId="Title">
    <w:name w:val="Title"/>
    <w:basedOn w:val="Normal"/>
    <w:next w:val="Normal"/>
    <w:link w:val="TitleChar"/>
    <w:uiPriority w:val="10"/>
    <w:qFormat/>
    <w:rsid w:val="00CD56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6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6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56D6"/>
    <w:rPr>
      <w:i/>
      <w:iCs/>
      <w:color w:val="404040" w:themeColor="text1" w:themeTint="BF"/>
    </w:rPr>
  </w:style>
  <w:style w:type="paragraph" w:styleId="ListParagraph">
    <w:name w:val="List Paragraph"/>
    <w:basedOn w:val="Normal"/>
    <w:uiPriority w:val="34"/>
    <w:qFormat/>
    <w:rsid w:val="00CD56D6"/>
    <w:pPr>
      <w:ind w:left="720"/>
      <w:contextualSpacing/>
    </w:pPr>
  </w:style>
  <w:style w:type="character" w:styleId="IntenseEmphasis">
    <w:name w:val="Intense Emphasis"/>
    <w:basedOn w:val="DefaultParagraphFont"/>
    <w:uiPriority w:val="21"/>
    <w:qFormat/>
    <w:rsid w:val="00CD56D6"/>
    <w:rPr>
      <w:i/>
      <w:iCs/>
      <w:color w:val="0F4761" w:themeColor="accent1" w:themeShade="BF"/>
    </w:rPr>
  </w:style>
  <w:style w:type="paragraph" w:styleId="IntenseQuote">
    <w:name w:val="Intense Quote"/>
    <w:basedOn w:val="Normal"/>
    <w:next w:val="Normal"/>
    <w:link w:val="IntenseQuoteChar"/>
    <w:uiPriority w:val="30"/>
    <w:qFormat/>
    <w:rsid w:val="00CD5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6D6"/>
    <w:rPr>
      <w:i/>
      <w:iCs/>
      <w:color w:val="0F4761" w:themeColor="accent1" w:themeShade="BF"/>
    </w:rPr>
  </w:style>
  <w:style w:type="character" w:styleId="IntenseReference">
    <w:name w:val="Intense Reference"/>
    <w:basedOn w:val="DefaultParagraphFont"/>
    <w:uiPriority w:val="32"/>
    <w:qFormat/>
    <w:rsid w:val="00CD56D6"/>
    <w:rPr>
      <w:b/>
      <w:bCs/>
      <w:smallCaps/>
      <w:color w:val="0F4761" w:themeColor="accent1" w:themeShade="BF"/>
      <w:spacing w:val="5"/>
    </w:rPr>
  </w:style>
  <w:style w:type="character" w:styleId="Strong">
    <w:name w:val="Strong"/>
    <w:basedOn w:val="DefaultParagraphFont"/>
    <w:uiPriority w:val="22"/>
    <w:qFormat/>
    <w:rsid w:val="00CD56D6"/>
    <w:rPr>
      <w:b/>
      <w:bCs/>
    </w:rPr>
  </w:style>
  <w:style w:type="paragraph" w:styleId="Footer">
    <w:name w:val="footer"/>
    <w:basedOn w:val="Normal"/>
    <w:link w:val="FooterChar"/>
    <w:uiPriority w:val="99"/>
    <w:unhideWhenUsed/>
    <w:rsid w:val="000F7A9B"/>
    <w:pPr>
      <w:tabs>
        <w:tab w:val="center" w:pos="4513"/>
        <w:tab w:val="right" w:pos="9026"/>
      </w:tabs>
    </w:pPr>
  </w:style>
  <w:style w:type="character" w:customStyle="1" w:styleId="FooterChar">
    <w:name w:val="Footer Char"/>
    <w:basedOn w:val="DefaultParagraphFont"/>
    <w:link w:val="Footer"/>
    <w:uiPriority w:val="99"/>
    <w:rsid w:val="000F7A9B"/>
  </w:style>
  <w:style w:type="character" w:styleId="PageNumber">
    <w:name w:val="page number"/>
    <w:basedOn w:val="DefaultParagraphFont"/>
    <w:uiPriority w:val="99"/>
    <w:semiHidden/>
    <w:unhideWhenUsed/>
    <w:rsid w:val="000F7A9B"/>
  </w:style>
  <w:style w:type="paragraph" w:styleId="Header">
    <w:name w:val="header"/>
    <w:basedOn w:val="Normal"/>
    <w:link w:val="HeaderChar"/>
    <w:uiPriority w:val="99"/>
    <w:semiHidden/>
    <w:unhideWhenUsed/>
    <w:rsid w:val="00BC4CBB"/>
    <w:pPr>
      <w:tabs>
        <w:tab w:val="center" w:pos="4513"/>
        <w:tab w:val="right" w:pos="9026"/>
      </w:tabs>
    </w:pPr>
  </w:style>
  <w:style w:type="character" w:customStyle="1" w:styleId="HeaderChar">
    <w:name w:val="Header Char"/>
    <w:basedOn w:val="DefaultParagraphFont"/>
    <w:link w:val="Header"/>
    <w:uiPriority w:val="99"/>
    <w:semiHidden/>
    <w:rsid w:val="00BC4CBB"/>
  </w:style>
  <w:style w:type="character" w:styleId="CommentReference">
    <w:name w:val="annotation reference"/>
    <w:basedOn w:val="DefaultParagraphFont"/>
    <w:uiPriority w:val="99"/>
    <w:semiHidden/>
    <w:unhideWhenUsed/>
    <w:rsid w:val="00B97D7C"/>
    <w:rPr>
      <w:sz w:val="16"/>
      <w:szCs w:val="16"/>
    </w:rPr>
  </w:style>
  <w:style w:type="paragraph" w:styleId="CommentText">
    <w:name w:val="annotation text"/>
    <w:basedOn w:val="Normal"/>
    <w:link w:val="CommentTextChar"/>
    <w:uiPriority w:val="99"/>
    <w:unhideWhenUsed/>
    <w:rsid w:val="00B97D7C"/>
    <w:rPr>
      <w:sz w:val="20"/>
      <w:szCs w:val="20"/>
    </w:rPr>
  </w:style>
  <w:style w:type="character" w:customStyle="1" w:styleId="CommentTextChar">
    <w:name w:val="Comment Text Char"/>
    <w:basedOn w:val="DefaultParagraphFont"/>
    <w:link w:val="CommentText"/>
    <w:uiPriority w:val="99"/>
    <w:rsid w:val="00B97D7C"/>
    <w:rPr>
      <w:sz w:val="20"/>
      <w:szCs w:val="20"/>
    </w:rPr>
  </w:style>
  <w:style w:type="paragraph" w:styleId="CommentSubject">
    <w:name w:val="annotation subject"/>
    <w:basedOn w:val="CommentText"/>
    <w:next w:val="CommentText"/>
    <w:link w:val="CommentSubjectChar"/>
    <w:uiPriority w:val="99"/>
    <w:semiHidden/>
    <w:unhideWhenUsed/>
    <w:rsid w:val="00B97D7C"/>
    <w:rPr>
      <w:b/>
      <w:bCs/>
    </w:rPr>
  </w:style>
  <w:style w:type="character" w:customStyle="1" w:styleId="CommentSubjectChar">
    <w:name w:val="Comment Subject Char"/>
    <w:basedOn w:val="CommentTextChar"/>
    <w:link w:val="CommentSubject"/>
    <w:uiPriority w:val="99"/>
    <w:semiHidden/>
    <w:rsid w:val="00B97D7C"/>
    <w:rPr>
      <w:b/>
      <w:bCs/>
      <w:sz w:val="20"/>
      <w:szCs w:val="20"/>
    </w:rPr>
  </w:style>
  <w:style w:type="character" w:styleId="Hyperlink">
    <w:name w:val="Hyperlink"/>
    <w:basedOn w:val="DefaultParagraphFont"/>
    <w:uiPriority w:val="99"/>
    <w:unhideWhenUsed/>
    <w:rsid w:val="00EE47A2"/>
    <w:rPr>
      <w:color w:val="467886" w:themeColor="hyperlink"/>
      <w:u w:val="single"/>
    </w:rPr>
  </w:style>
  <w:style w:type="character" w:customStyle="1" w:styleId="UnresolvedMention">
    <w:name w:val="Unresolved Mention"/>
    <w:basedOn w:val="DefaultParagraphFont"/>
    <w:uiPriority w:val="99"/>
    <w:semiHidden/>
    <w:unhideWhenUsed/>
    <w:rsid w:val="00EE47A2"/>
    <w:rPr>
      <w:color w:val="605E5C"/>
      <w:shd w:val="clear" w:color="auto" w:fill="E1DFDD"/>
    </w:rPr>
  </w:style>
  <w:style w:type="paragraph" w:styleId="NormalWeb">
    <w:name w:val="Normal (Web)"/>
    <w:basedOn w:val="Normal"/>
    <w:uiPriority w:val="99"/>
    <w:unhideWhenUsed/>
    <w:rsid w:val="000055EA"/>
    <w:pPr>
      <w:spacing w:before="100" w:beforeAutospacing="1" w:after="100" w:afterAutospacing="1"/>
    </w:pPr>
    <w:rPr>
      <w:rFonts w:ascii="Times New Roman" w:eastAsia="Times New Roman" w:hAnsi="Times New Roman" w:cs="Times New Roman"/>
      <w:kern w:val="0"/>
      <w:lang w:val="en-US"/>
      <w14:ligatures w14:val="none"/>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9846527">
      <w:bodyDiv w:val="1"/>
      <w:marLeft w:val="0"/>
      <w:marRight w:val="0"/>
      <w:marTop w:val="0"/>
      <w:marBottom w:val="0"/>
      <w:divBdr>
        <w:top w:val="none" w:sz="0" w:space="0" w:color="auto"/>
        <w:left w:val="none" w:sz="0" w:space="0" w:color="auto"/>
        <w:bottom w:val="none" w:sz="0" w:space="0" w:color="auto"/>
        <w:right w:val="none" w:sz="0" w:space="0" w:color="auto"/>
      </w:divBdr>
      <w:divsChild>
        <w:div w:id="1559243709">
          <w:marLeft w:val="0"/>
          <w:marRight w:val="0"/>
          <w:marTop w:val="0"/>
          <w:marBottom w:val="0"/>
          <w:divBdr>
            <w:top w:val="none" w:sz="0" w:space="0" w:color="auto"/>
            <w:left w:val="none" w:sz="0" w:space="0" w:color="auto"/>
            <w:bottom w:val="none" w:sz="0" w:space="0" w:color="auto"/>
            <w:right w:val="none" w:sz="0" w:space="0" w:color="auto"/>
          </w:divBdr>
        </w:div>
      </w:divsChild>
    </w:div>
    <w:div w:id="599333277">
      <w:bodyDiv w:val="1"/>
      <w:marLeft w:val="0"/>
      <w:marRight w:val="0"/>
      <w:marTop w:val="0"/>
      <w:marBottom w:val="0"/>
      <w:divBdr>
        <w:top w:val="none" w:sz="0" w:space="0" w:color="auto"/>
        <w:left w:val="none" w:sz="0" w:space="0" w:color="auto"/>
        <w:bottom w:val="none" w:sz="0" w:space="0" w:color="auto"/>
        <w:right w:val="none" w:sz="0" w:space="0" w:color="auto"/>
      </w:divBdr>
    </w:div>
    <w:div w:id="756367350">
      <w:bodyDiv w:val="1"/>
      <w:marLeft w:val="0"/>
      <w:marRight w:val="0"/>
      <w:marTop w:val="0"/>
      <w:marBottom w:val="0"/>
      <w:divBdr>
        <w:top w:val="none" w:sz="0" w:space="0" w:color="auto"/>
        <w:left w:val="none" w:sz="0" w:space="0" w:color="auto"/>
        <w:bottom w:val="none" w:sz="0" w:space="0" w:color="auto"/>
        <w:right w:val="none" w:sz="0" w:space="0" w:color="auto"/>
      </w:divBdr>
      <w:divsChild>
        <w:div w:id="758257009">
          <w:marLeft w:val="0"/>
          <w:marRight w:val="0"/>
          <w:marTop w:val="0"/>
          <w:marBottom w:val="0"/>
          <w:divBdr>
            <w:top w:val="none" w:sz="0" w:space="0" w:color="auto"/>
            <w:left w:val="none" w:sz="0" w:space="0" w:color="auto"/>
            <w:bottom w:val="none" w:sz="0" w:space="0" w:color="auto"/>
            <w:right w:val="none" w:sz="0" w:space="0" w:color="auto"/>
          </w:divBdr>
        </w:div>
      </w:divsChild>
    </w:div>
    <w:div w:id="840583915">
      <w:bodyDiv w:val="1"/>
      <w:marLeft w:val="0"/>
      <w:marRight w:val="0"/>
      <w:marTop w:val="0"/>
      <w:marBottom w:val="0"/>
      <w:divBdr>
        <w:top w:val="none" w:sz="0" w:space="0" w:color="auto"/>
        <w:left w:val="none" w:sz="0" w:space="0" w:color="auto"/>
        <w:bottom w:val="none" w:sz="0" w:space="0" w:color="auto"/>
        <w:right w:val="none" w:sz="0" w:space="0" w:color="auto"/>
      </w:divBdr>
      <w:divsChild>
        <w:div w:id="1605918868">
          <w:marLeft w:val="0"/>
          <w:marRight w:val="0"/>
          <w:marTop w:val="0"/>
          <w:marBottom w:val="0"/>
          <w:divBdr>
            <w:top w:val="none" w:sz="0" w:space="0" w:color="auto"/>
            <w:left w:val="none" w:sz="0" w:space="0" w:color="auto"/>
            <w:bottom w:val="none" w:sz="0" w:space="0" w:color="auto"/>
            <w:right w:val="none" w:sz="0" w:space="0" w:color="auto"/>
          </w:divBdr>
        </w:div>
      </w:divsChild>
    </w:div>
    <w:div w:id="1055737878">
      <w:bodyDiv w:val="1"/>
      <w:marLeft w:val="0"/>
      <w:marRight w:val="0"/>
      <w:marTop w:val="0"/>
      <w:marBottom w:val="0"/>
      <w:divBdr>
        <w:top w:val="none" w:sz="0" w:space="0" w:color="auto"/>
        <w:left w:val="none" w:sz="0" w:space="0" w:color="auto"/>
        <w:bottom w:val="none" w:sz="0" w:space="0" w:color="auto"/>
        <w:right w:val="none" w:sz="0" w:space="0" w:color="auto"/>
      </w:divBdr>
      <w:divsChild>
        <w:div w:id="1828009202">
          <w:marLeft w:val="0"/>
          <w:marRight w:val="0"/>
          <w:marTop w:val="0"/>
          <w:marBottom w:val="0"/>
          <w:divBdr>
            <w:top w:val="none" w:sz="0" w:space="0" w:color="auto"/>
            <w:left w:val="none" w:sz="0" w:space="0" w:color="auto"/>
            <w:bottom w:val="none" w:sz="0" w:space="0" w:color="auto"/>
            <w:right w:val="none" w:sz="0" w:space="0" w:color="auto"/>
          </w:divBdr>
        </w:div>
      </w:divsChild>
    </w:div>
    <w:div w:id="1108693714">
      <w:bodyDiv w:val="1"/>
      <w:marLeft w:val="0"/>
      <w:marRight w:val="0"/>
      <w:marTop w:val="0"/>
      <w:marBottom w:val="0"/>
      <w:divBdr>
        <w:top w:val="none" w:sz="0" w:space="0" w:color="auto"/>
        <w:left w:val="none" w:sz="0" w:space="0" w:color="auto"/>
        <w:bottom w:val="none" w:sz="0" w:space="0" w:color="auto"/>
        <w:right w:val="none" w:sz="0" w:space="0" w:color="auto"/>
      </w:divBdr>
    </w:div>
    <w:div w:id="1258100058">
      <w:bodyDiv w:val="1"/>
      <w:marLeft w:val="0"/>
      <w:marRight w:val="0"/>
      <w:marTop w:val="0"/>
      <w:marBottom w:val="0"/>
      <w:divBdr>
        <w:top w:val="none" w:sz="0" w:space="0" w:color="auto"/>
        <w:left w:val="none" w:sz="0" w:space="0" w:color="auto"/>
        <w:bottom w:val="none" w:sz="0" w:space="0" w:color="auto"/>
        <w:right w:val="none" w:sz="0" w:space="0" w:color="auto"/>
      </w:divBdr>
    </w:div>
    <w:div w:id="1329865107">
      <w:bodyDiv w:val="1"/>
      <w:marLeft w:val="0"/>
      <w:marRight w:val="0"/>
      <w:marTop w:val="0"/>
      <w:marBottom w:val="0"/>
      <w:divBdr>
        <w:top w:val="none" w:sz="0" w:space="0" w:color="auto"/>
        <w:left w:val="none" w:sz="0" w:space="0" w:color="auto"/>
        <w:bottom w:val="none" w:sz="0" w:space="0" w:color="auto"/>
        <w:right w:val="none" w:sz="0" w:space="0" w:color="auto"/>
      </w:divBdr>
      <w:divsChild>
        <w:div w:id="1091394311">
          <w:marLeft w:val="0"/>
          <w:marRight w:val="0"/>
          <w:marTop w:val="0"/>
          <w:marBottom w:val="0"/>
          <w:divBdr>
            <w:top w:val="none" w:sz="0" w:space="0" w:color="auto"/>
            <w:left w:val="none" w:sz="0" w:space="0" w:color="auto"/>
            <w:bottom w:val="none" w:sz="0" w:space="0" w:color="auto"/>
            <w:right w:val="none" w:sz="0" w:space="0" w:color="auto"/>
          </w:divBdr>
        </w:div>
      </w:divsChild>
    </w:div>
    <w:div w:id="1397708623">
      <w:bodyDiv w:val="1"/>
      <w:marLeft w:val="0"/>
      <w:marRight w:val="0"/>
      <w:marTop w:val="0"/>
      <w:marBottom w:val="0"/>
      <w:divBdr>
        <w:top w:val="none" w:sz="0" w:space="0" w:color="auto"/>
        <w:left w:val="none" w:sz="0" w:space="0" w:color="auto"/>
        <w:bottom w:val="none" w:sz="0" w:space="0" w:color="auto"/>
        <w:right w:val="none" w:sz="0" w:space="0" w:color="auto"/>
      </w:divBdr>
      <w:divsChild>
        <w:div w:id="2050570690">
          <w:marLeft w:val="0"/>
          <w:marRight w:val="0"/>
          <w:marTop w:val="0"/>
          <w:marBottom w:val="0"/>
          <w:divBdr>
            <w:top w:val="none" w:sz="0" w:space="0" w:color="auto"/>
            <w:left w:val="none" w:sz="0" w:space="0" w:color="auto"/>
            <w:bottom w:val="none" w:sz="0" w:space="0" w:color="auto"/>
            <w:right w:val="none" w:sz="0" w:space="0" w:color="auto"/>
          </w:divBdr>
        </w:div>
      </w:divsChild>
    </w:div>
    <w:div w:id="1809123371">
      <w:bodyDiv w:val="1"/>
      <w:marLeft w:val="0"/>
      <w:marRight w:val="0"/>
      <w:marTop w:val="0"/>
      <w:marBottom w:val="0"/>
      <w:divBdr>
        <w:top w:val="none" w:sz="0" w:space="0" w:color="auto"/>
        <w:left w:val="none" w:sz="0" w:space="0" w:color="auto"/>
        <w:bottom w:val="none" w:sz="0" w:space="0" w:color="auto"/>
        <w:right w:val="none" w:sz="0" w:space="0" w:color="auto"/>
      </w:divBdr>
      <w:divsChild>
        <w:div w:id="2093040033">
          <w:marLeft w:val="0"/>
          <w:marRight w:val="0"/>
          <w:marTop w:val="0"/>
          <w:marBottom w:val="0"/>
          <w:divBdr>
            <w:top w:val="none" w:sz="0" w:space="0" w:color="auto"/>
            <w:left w:val="none" w:sz="0" w:space="0" w:color="auto"/>
            <w:bottom w:val="none" w:sz="0" w:space="0" w:color="auto"/>
            <w:right w:val="none" w:sz="0" w:space="0" w:color="auto"/>
          </w:divBdr>
        </w:div>
      </w:divsChild>
    </w:div>
    <w:div w:id="210646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sonline.informs.org/doi/10.1287/mnsc.2022.4359" TargetMode="Externa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yperlink" Target="https://www.sciencedirect.com/science/article/pii/S0261517725000767" TargetMode="External"/><Relationship Id="rId12" Type="http://schemas.openxmlformats.org/officeDocument/2006/relationships/footer" Target="footer2.xml"/><Relationship Id="rId17" Type="http://schemas.microsoft.com/office/2020/10/relationships/intelligence" Target="intelligence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journals.sagepub.com/doi/full/10.1177/23294884231200245" TargetMode="Externa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7</Pages>
  <Words>2200</Words>
  <Characters>12544</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Goncharenko</dc:creator>
  <cp:keywords/>
  <dc:description/>
  <cp:lastModifiedBy>A Shafi</cp:lastModifiedBy>
  <cp:revision>12</cp:revision>
  <dcterms:created xsi:type="dcterms:W3CDTF">2025-10-31T11:57:00Z</dcterms:created>
  <dcterms:modified xsi:type="dcterms:W3CDTF">2025-12-12T09:03:00Z</dcterms:modified>
</cp:coreProperties>
</file>