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Anthony Shaidaee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External Relations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3191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