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B83B" w14:textId="1277FA42" w:rsidR="00B51CBB" w:rsidRDefault="00000000">
      <w:pPr>
        <w:pStyle w:val="Title"/>
      </w:pPr>
      <w:r>
        <w:t>Data Source List</w:t>
      </w:r>
    </w:p>
    <w:p w14:paraId="6CB85EA3" w14:textId="77777777" w:rsidR="00B51CBB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78137DAF" w14:textId="77777777" w:rsidR="00B51CBB" w:rsidRDefault="00B51CBB">
      <w:pPr>
        <w:rPr>
          <w:rFonts w:ascii="Montserrat" w:eastAsia="Montserrat" w:hAnsi="Montserrat" w:cs="Montserrat"/>
        </w:rPr>
      </w:pPr>
    </w:p>
    <w:p w14:paraId="1EC9A720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391D368A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30C223A6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>What format has the data been supplied in?  E.g. CSV, relational database.</w:t>
      </w:r>
    </w:p>
    <w:p w14:paraId="22DE7724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4B8D5FC4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099FCB2E" w14:textId="77777777" w:rsidR="00B51CBB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5242698B" w14:textId="77777777" w:rsidR="00B51CBB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58D7DE6C" w14:textId="77777777" w:rsidR="00B51CBB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6C7CC8C5" w14:textId="77777777" w:rsidR="00B51CB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0A2F3138" w14:textId="77777777" w:rsidR="00B51CBB" w:rsidRDefault="00B51CBB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B51CBB" w14:paraId="29A0DC63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EA5D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463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DBAA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F2C8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BD52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C464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B51CBB" w14:paraId="48626FC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9450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8C71" w14:textId="2354CE5F" w:rsidR="00B51CBB" w:rsidRDefault="00EE54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A8C" w14:textId="22A1D41A" w:rsidR="00B51CBB" w:rsidRDefault="00EE54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E258" w14:textId="7DA65533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Downloaded from Council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42FB" w14:textId="0BF7BA6F" w:rsidR="00B51CBB" w:rsidRDefault="00EE54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5825" w14:textId="35B68625" w:rsidR="00B51CBB" w:rsidRDefault="0084042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Camden Council</w:t>
            </w:r>
          </w:p>
        </w:tc>
      </w:tr>
      <w:tr w:rsidR="00B51CBB" w14:paraId="3CEAE4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64E3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1D66" w14:textId="43AD3353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B018" w14:textId="1E0F4C62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JSON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3A9F" w14:textId="5C9C1896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Coding </w:t>
            </w:r>
            <w:r w:rsidR="002B0934">
              <w:rPr>
                <w:rFonts w:ascii="Montserrat" w:eastAsia="Montserrat" w:hAnsi="Montserrat" w:cs="Montserrat"/>
              </w:rPr>
              <w:t>(Web scraping)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BE8E" w14:textId="7EEA8EFB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0A6E" w14:textId="335819E7" w:rsidR="00B51CBB" w:rsidRDefault="0084042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Publicly Owned</w:t>
            </w:r>
          </w:p>
        </w:tc>
      </w:tr>
      <w:tr w:rsidR="00B51CBB" w14:paraId="5B4324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E6C6" w14:textId="77777777" w:rsidR="00B51CB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EA43" w14:textId="22E84509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Asset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C5E3" w14:textId="4BF20C1D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C1F" w14:textId="4824548D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Extracted from Database</w:t>
            </w:r>
            <w:r w:rsidR="00DA1A12">
              <w:rPr>
                <w:rFonts w:ascii="Montserrat" w:eastAsia="Montserrat" w:hAnsi="Montserrat" w:cs="Montserrat"/>
              </w:rPr>
              <w:t xml:space="preserve"> (Using SQL)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F61E" w14:textId="4BAFE8B5" w:rsidR="00B51CBB" w:rsidRDefault="00BC19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Internal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A31C" w14:textId="3B9EF0FA" w:rsidR="00B51CBB" w:rsidRDefault="0084042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Council </w:t>
            </w:r>
          </w:p>
        </w:tc>
      </w:tr>
    </w:tbl>
    <w:p w14:paraId="39D130EA" w14:textId="77777777" w:rsidR="00B51CBB" w:rsidRDefault="00B51CBB"/>
    <w:sectPr w:rsidR="00B51CB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AE3"/>
    <w:multiLevelType w:val="multilevel"/>
    <w:tmpl w:val="B106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98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BB"/>
    <w:rsid w:val="002B0934"/>
    <w:rsid w:val="0084042F"/>
    <w:rsid w:val="00A13D36"/>
    <w:rsid w:val="00B51CBB"/>
    <w:rsid w:val="00B7749F"/>
    <w:rsid w:val="00BC190A"/>
    <w:rsid w:val="00DA1A12"/>
    <w:rsid w:val="00E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47E"/>
  <w15:docId w15:val="{52DA0480-E979-4EF8-9B3E-37DA3B59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Natasha Jagirdar</cp:lastModifiedBy>
  <cp:revision>8</cp:revision>
  <dcterms:created xsi:type="dcterms:W3CDTF">2022-12-05T17:50:00Z</dcterms:created>
  <dcterms:modified xsi:type="dcterms:W3CDTF">2022-12-06T14:05:00Z</dcterms:modified>
</cp:coreProperties>
</file>