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r w:rsidRPr="00804139">
        <w:rPr>
          <w:rStyle w:val="Red"/>
          <w:color w:val="auto"/>
        </w:rPr>
        <w:t>N</w:t>
      </w:r>
      <w:r>
        <w:rPr>
          <w:rStyle w:val="Red"/>
          <w:color w:val="auto"/>
        </w:rPr>
        <w:t>umirrponds</w:t>
      </w:r>
      <w:r>
        <w:rPr>
          <w:rStyle w:val="Red"/>
          <w:color w:val="auto"/>
        </w:rPr>
        <w:tab/>
      </w:r>
      <w:r>
        <w:rPr>
          <w:rStyle w:val="Red"/>
          <w:color w:val="auto"/>
        </w:rPr>
        <w:tab/>
      </w:r>
      <w:r w:rsidRPr="00804139">
        <w:rPr>
          <w:rStyle w:val="Red"/>
          <w:color w:val="auto"/>
        </w:rPr>
        <w:t>M</w:t>
      </w:r>
      <w:r>
        <w:rPr>
          <w:rStyle w:val="Red"/>
          <w:color w:val="auto"/>
        </w:rPr>
        <w:t>axcellspond</w:t>
      </w:r>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t>Nummaxpond]</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r>
        <w:rPr>
          <w:rStyle w:val="Red"/>
          <w:color w:val="auto"/>
        </w:rPr>
        <w:t>Numtab</w:t>
      </w:r>
      <w:r w:rsidR="00E2094D">
        <w:rPr>
          <w:rStyle w:val="Red"/>
          <w:color w:val="auto"/>
        </w:rPr>
        <w:t>well</w:t>
      </w:r>
      <w:r>
        <w:rPr>
          <w:rStyle w:val="Red"/>
          <w:color w:val="auto"/>
        </w:rPr>
        <w:tab/>
      </w:r>
      <w:r>
        <w:rPr>
          <w:rStyle w:val="Red"/>
          <w:color w:val="auto"/>
        </w:rPr>
        <w:tab/>
        <w:t>Maxval</w:t>
      </w:r>
      <w:r w:rsidR="00E2094D">
        <w:rPr>
          <w:rStyle w:val="Red"/>
          <w:color w:val="auto"/>
        </w:rPr>
        <w:t>well</w:t>
      </w:r>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t>Numtabpond</w:t>
      </w:r>
      <w:r>
        <w:rPr>
          <w:rStyle w:val="Red"/>
          <w:color w:val="auto"/>
        </w:rPr>
        <w:tab/>
      </w:r>
      <w:r>
        <w:rPr>
          <w:rStyle w:val="Red"/>
          <w:color w:val="auto"/>
        </w:rPr>
        <w:tab/>
        <w:t>Maxvalpond]</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list]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t>Unit_pondlist]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t>Unit_pondirrlist]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irrlist]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r w:rsidRPr="00804139">
        <w:rPr>
          <w:rStyle w:val="Red"/>
          <w:color w:val="auto"/>
        </w:rPr>
        <w:t>N</w:t>
      </w:r>
      <w:r>
        <w:rPr>
          <w:rStyle w:val="Red"/>
          <w:color w:val="auto"/>
        </w:rPr>
        <w:t>umirr</w:t>
      </w:r>
      <w:r w:rsidR="006C4511">
        <w:rPr>
          <w:rStyle w:val="Red"/>
          <w:color w:val="auto"/>
        </w:rPr>
        <w:t>ponds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umirr</w:t>
      </w:r>
      <w:r w:rsidR="006C4511">
        <w:rPr>
          <w:rStyle w:val="Red"/>
          <w:color w:val="auto"/>
        </w:rPr>
        <w:t>ponds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Pr>
          <w:rStyle w:val="Red"/>
          <w:color w:val="auto"/>
        </w:rPr>
        <w:t>umirr</w:t>
      </w:r>
      <w:r w:rsidR="006C4511">
        <w:rPr>
          <w:rStyle w:val="Red"/>
          <w:color w:val="auto"/>
        </w:rPr>
        <w:t>ponds</w:t>
      </w:r>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C4511">
        <w:rPr>
          <w:rStyle w:val="Red"/>
          <w:color w:val="auto"/>
        </w:rPr>
        <w:t>pond</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6C4511">
        <w:rPr>
          <w:rStyle w:val="Red"/>
          <w:color w:val="auto"/>
        </w:rPr>
        <w:t>pond</w:t>
      </w:r>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r>
        <w:rPr>
          <w:rStyle w:val="Red"/>
          <w:color w:val="auto"/>
        </w:rPr>
        <w:t>Nummaxwell</w:t>
      </w:r>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(Nummaxpond)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r>
        <w:rPr>
          <w:rStyle w:val="Red"/>
          <w:color w:val="auto"/>
        </w:rPr>
        <w:t>Nummaxpond</w:t>
      </w:r>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r>
        <w:rPr>
          <w:rStyle w:val="Red"/>
          <w:color w:val="auto"/>
        </w:rPr>
        <w:t>Numtabwell</w:t>
      </w:r>
      <w:r>
        <w:rPr>
          <w:rStyle w:val="Red"/>
          <w:color w:val="auto"/>
        </w:rPr>
        <w:tab/>
        <w:t xml:space="preserve">An integer variable equal to the number of individual TABFILES used to set pumping rates. Numtabwell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r>
        <w:rPr>
          <w:rStyle w:val="Red"/>
          <w:color w:val="auto"/>
        </w:rPr>
        <w:t>Maxval</w:t>
      </w:r>
      <w:r w:rsidR="00E2094D">
        <w:rPr>
          <w:rStyle w:val="Red"/>
          <w:color w:val="auto"/>
        </w:rPr>
        <w:t>well</w:t>
      </w:r>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r>
        <w:rPr>
          <w:rStyle w:val="Red"/>
          <w:color w:val="auto"/>
        </w:rPr>
        <w:t>Numtabpond</w:t>
      </w:r>
      <w:r>
        <w:rPr>
          <w:rStyle w:val="Red"/>
          <w:color w:val="auto"/>
        </w:rPr>
        <w:tab/>
        <w:t xml:space="preserve">An integer variable equal to the number of individual TABFILES used to set withdrawal rates. Numtabpond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r>
        <w:rPr>
          <w:rStyle w:val="Red"/>
          <w:color w:val="auto"/>
        </w:rPr>
        <w:t>Maxvalpond</w:t>
      </w:r>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r>
        <w:rPr>
          <w:rStyle w:val="Red"/>
          <w:color w:val="auto"/>
        </w:rPr>
        <w:t>Unit_</w:t>
      </w:r>
      <w:r w:rsidR="00F07011">
        <w:rPr>
          <w:rStyle w:val="Red"/>
          <w:color w:val="auto"/>
        </w:rPr>
        <w:t>diversion</w:t>
      </w:r>
      <w:r>
        <w:rPr>
          <w:rStyle w:val="Red"/>
          <w:color w:val="auto"/>
        </w:rPr>
        <w:t>list</w:t>
      </w:r>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r>
        <w:rPr>
          <w:rStyle w:val="Red"/>
          <w:color w:val="auto"/>
        </w:rPr>
        <w:t>Unit_pondlist</w:t>
      </w:r>
      <w:r>
        <w:rPr>
          <w:rStyle w:val="Red"/>
          <w:color w:val="auto"/>
        </w:rPr>
        <w:tab/>
        <w:t>An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r>
        <w:rPr>
          <w:rStyle w:val="Red"/>
          <w:color w:val="auto"/>
        </w:rPr>
        <w:t>Unit_pondirrlist</w:t>
      </w:r>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r>
        <w:rPr>
          <w:rStyle w:val="Red"/>
          <w:color w:val="auto"/>
        </w:rPr>
        <w:t>Unit_</w:t>
      </w:r>
      <w:r w:rsidR="002F52CD">
        <w:rPr>
          <w:rStyle w:val="Red"/>
          <w:color w:val="auto"/>
        </w:rPr>
        <w:t>diversion</w:t>
      </w:r>
      <w:r>
        <w:rPr>
          <w:rStyle w:val="Red"/>
          <w:color w:val="auto"/>
        </w:rPr>
        <w:t>irrlist</w:t>
      </w:r>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r>
        <w:rPr>
          <w:rStyle w:val="Red"/>
          <w:color w:val="auto"/>
        </w:rPr>
        <w:tab/>
      </w:r>
      <w:r>
        <w:rPr>
          <w:rStyle w:val="Red"/>
          <w:color w:val="auto"/>
        </w:rPr>
        <w:tab/>
        <w:t>Unit_</w:t>
      </w:r>
      <w:r w:rsidR="002F52CD">
        <w:rPr>
          <w:rStyle w:val="Red"/>
          <w:color w:val="auto"/>
        </w:rPr>
        <w:t>diversion</w:t>
      </w:r>
      <w:r w:rsidR="002F52CD">
        <w:rPr>
          <w:rStyle w:val="Red"/>
          <w:color w:val="auto"/>
          <w:vertAlign w:val="subscript"/>
        </w:rPr>
        <w:t>numtimeseriesdiversion</w:t>
      </w:r>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t>Segmentnum</w:t>
      </w:r>
      <w:r>
        <w:rPr>
          <w:rStyle w:val="Red"/>
          <w:color w:val="auto"/>
          <w:vertAlign w:val="subscript"/>
        </w:rPr>
        <w:t>numtimeseriesdiversion</w:t>
      </w:r>
      <w:r w:rsidR="003B1060">
        <w:rPr>
          <w:rStyle w:val="Red"/>
          <w:color w:val="auto"/>
          <w:vertAlign w:val="subscript"/>
        </w:rPr>
        <w:t>et</w:t>
      </w:r>
      <w:r>
        <w:rPr>
          <w:rStyle w:val="Red"/>
          <w:color w:val="auto"/>
        </w:rPr>
        <w:tab/>
      </w:r>
      <w:r>
        <w:rPr>
          <w:rStyle w:val="Red"/>
          <w:color w:val="auto"/>
        </w:rPr>
        <w:tab/>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t>Welletnum</w:t>
      </w:r>
      <w:r w:rsidR="00A80DD1">
        <w:rPr>
          <w:rStyle w:val="Red"/>
          <w:color w:val="auto"/>
        </w:rPr>
        <w:tab/>
        <w:t>Unit_wellet]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t>Wellnum</w:t>
      </w:r>
      <w:r>
        <w:rPr>
          <w:rStyle w:val="Red"/>
          <w:color w:val="auto"/>
          <w:vertAlign w:val="subscript"/>
        </w:rPr>
        <w:t>numtimeserieswellet</w:t>
      </w:r>
      <w:r>
        <w:rPr>
          <w:rStyle w:val="Red"/>
          <w:color w:val="auto"/>
        </w:rPr>
        <w:tab/>
      </w:r>
      <w:r>
        <w:rPr>
          <w:rStyle w:val="Red"/>
          <w:color w:val="auto"/>
        </w:rPr>
        <w:tab/>
        <w:t>Unit_wellet</w:t>
      </w:r>
      <w:r>
        <w:rPr>
          <w:rStyle w:val="Red"/>
          <w:color w:val="auto"/>
          <w:vertAlign w:val="subscript"/>
        </w:rPr>
        <w:t>numtimeserieswellet</w:t>
      </w:r>
      <w:r>
        <w:rPr>
          <w:rStyle w:val="Red"/>
          <w:color w:val="auto"/>
        </w:rPr>
        <w:t>]</w:t>
      </w:r>
    </w:p>
    <w:p w14:paraId="41859494" w14:textId="3CA1D007" w:rsidR="00035FE6" w:rsidRDefault="00035FE6" w:rsidP="00AA4A90">
      <w:pPr>
        <w:ind w:firstLine="720"/>
        <w:rPr>
          <w:rStyle w:val="Red"/>
          <w:color w:val="auto"/>
        </w:rPr>
      </w:pPr>
    </w:p>
    <w:p w14:paraId="26B6635A" w14:textId="77777777" w:rsidR="00035FE6" w:rsidRDefault="00035FE6" w:rsidP="00AA4A90">
      <w:pPr>
        <w:ind w:firstLine="720"/>
        <w:rPr>
          <w:rStyle w:val="Red"/>
          <w:color w:val="auto"/>
        </w:rPr>
      </w:pPr>
    </w:p>
    <w:p w14:paraId="09488804" w14:textId="3507986A" w:rsidR="00035FE6" w:rsidRDefault="00035FE6" w:rsidP="00035FE6">
      <w:pPr>
        <w:rPr>
          <w:rStyle w:val="Red"/>
          <w:color w:val="auto"/>
        </w:rPr>
      </w:pPr>
      <w:r>
        <w:rPr>
          <w:rStyle w:val="Red"/>
          <w:color w:val="auto"/>
        </w:rPr>
        <w:t>Item 9: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3E96B2FB" w14:textId="77777777" w:rsidR="00035FE6" w:rsidRDefault="00035FE6" w:rsidP="00035FE6">
      <w:pPr>
        <w:ind w:firstLine="720"/>
        <w:rPr>
          <w:rStyle w:val="Red"/>
          <w:color w:val="auto"/>
        </w:rPr>
      </w:pPr>
      <w:r>
        <w:rPr>
          <w:rStyle w:val="Red"/>
          <w:color w:val="auto"/>
        </w:rPr>
        <w:t>.</w:t>
      </w:r>
    </w:p>
    <w:p w14:paraId="365D237F" w14:textId="77777777" w:rsidR="00035FE6" w:rsidRDefault="00035FE6" w:rsidP="00035FE6">
      <w:pPr>
        <w:ind w:firstLine="720"/>
        <w:rPr>
          <w:rStyle w:val="Red"/>
          <w:color w:val="auto"/>
        </w:rPr>
      </w:pPr>
      <w:r>
        <w:rPr>
          <w:rStyle w:val="Red"/>
          <w:color w:val="auto"/>
        </w:rPr>
        <w:t>.</w:t>
      </w:r>
    </w:p>
    <w:p w14:paraId="2E279096" w14:textId="77777777" w:rsidR="00035FE6" w:rsidRDefault="00035FE6" w:rsidP="00035FE6">
      <w:pPr>
        <w:ind w:firstLine="720"/>
        <w:rPr>
          <w:rStyle w:val="Red"/>
          <w:color w:val="auto"/>
        </w:rPr>
      </w:pPr>
      <w:r>
        <w:rPr>
          <w:rStyle w:val="Red"/>
          <w:color w:val="auto"/>
        </w:rPr>
        <w:t>.</w:t>
      </w:r>
    </w:p>
    <w:p w14:paraId="3EE28EFA" w14:textId="46E946BB" w:rsidR="00035FE6" w:rsidRDefault="00035FE6" w:rsidP="00035FE6">
      <w:pPr>
        <w:ind w:firstLine="720"/>
        <w:rPr>
          <w:rStyle w:val="Red"/>
          <w:color w:val="auto"/>
        </w:rPr>
      </w:pPr>
      <w:r>
        <w:rPr>
          <w:rStyle w:val="Red"/>
          <w:color w:val="auto"/>
        </w:rPr>
        <w:t>[POND</w:t>
      </w:r>
      <w:r>
        <w:rPr>
          <w:rStyle w:val="Red"/>
          <w:color w:val="auto"/>
        </w:rPr>
        <w:tab/>
        <w:t>Pondnum</w:t>
      </w:r>
      <w:r>
        <w:rPr>
          <w:rStyle w:val="Red"/>
          <w:color w:val="auto"/>
          <w:vertAlign w:val="subscript"/>
        </w:rPr>
        <w:t>numtimeseriespond</w:t>
      </w:r>
      <w:r>
        <w:rPr>
          <w:rStyle w:val="Red"/>
          <w:color w:val="auto"/>
        </w:rPr>
        <w:tab/>
      </w:r>
      <w:r>
        <w:rPr>
          <w:rStyle w:val="Red"/>
          <w:color w:val="auto"/>
        </w:rPr>
        <w:tab/>
        <w:t>Unit_pond</w:t>
      </w:r>
      <w:r>
        <w:rPr>
          <w:rStyle w:val="Red"/>
          <w:color w:val="auto"/>
          <w:vertAlign w:val="subscript"/>
        </w:rPr>
        <w:t>numtimeseriespond</w:t>
      </w:r>
      <w:r>
        <w:rPr>
          <w:rStyle w:val="Red"/>
          <w:color w:val="auto"/>
        </w:rPr>
        <w:t>]</w:t>
      </w:r>
    </w:p>
    <w:p w14:paraId="1493E769" w14:textId="77777777" w:rsidR="00035FE6" w:rsidRDefault="00035FE6" w:rsidP="00035FE6">
      <w:pPr>
        <w:rPr>
          <w:rStyle w:val="Red"/>
          <w:color w:val="auto"/>
        </w:rPr>
      </w:pPr>
    </w:p>
    <w:p w14:paraId="092171C7" w14:textId="7DFFD2B5" w:rsidR="00035FE6" w:rsidRDefault="00035FE6" w:rsidP="00035FE6">
      <w:pPr>
        <w:rPr>
          <w:rStyle w:val="Red"/>
          <w:color w:val="auto"/>
        </w:rPr>
      </w:pPr>
      <w:r>
        <w:rPr>
          <w:rStyle w:val="Red"/>
          <w:color w:val="auto"/>
        </w:rPr>
        <w:t>Item 10: [PONDET</w:t>
      </w:r>
      <w:r>
        <w:rPr>
          <w:rStyle w:val="Red"/>
          <w:color w:val="auto"/>
        </w:rPr>
        <w:tab/>
        <w:t>Pondetnum</w:t>
      </w:r>
      <w:r>
        <w:rPr>
          <w:rStyle w:val="Red"/>
          <w:color w:val="auto"/>
        </w:rPr>
        <w:tab/>
        <w:t>Unit_pondet]</w:t>
      </w:r>
    </w:p>
    <w:p w14:paraId="63168F78" w14:textId="77777777" w:rsidR="00035FE6" w:rsidRDefault="00035FE6" w:rsidP="00035FE6">
      <w:pPr>
        <w:ind w:firstLine="720"/>
        <w:rPr>
          <w:rStyle w:val="Red"/>
          <w:color w:val="auto"/>
        </w:rPr>
      </w:pPr>
      <w:r>
        <w:rPr>
          <w:rStyle w:val="Red"/>
          <w:color w:val="auto"/>
        </w:rPr>
        <w:t>.</w:t>
      </w:r>
    </w:p>
    <w:p w14:paraId="738AE6ED" w14:textId="77777777" w:rsidR="00035FE6" w:rsidRDefault="00035FE6" w:rsidP="00035FE6">
      <w:pPr>
        <w:ind w:firstLine="720"/>
        <w:rPr>
          <w:rStyle w:val="Red"/>
          <w:color w:val="auto"/>
        </w:rPr>
      </w:pPr>
      <w:r>
        <w:rPr>
          <w:rStyle w:val="Red"/>
          <w:color w:val="auto"/>
        </w:rPr>
        <w:t>.</w:t>
      </w:r>
    </w:p>
    <w:p w14:paraId="32CA075D" w14:textId="77777777" w:rsidR="00035FE6" w:rsidRDefault="00035FE6" w:rsidP="00035FE6">
      <w:pPr>
        <w:ind w:firstLine="720"/>
        <w:rPr>
          <w:rStyle w:val="Red"/>
          <w:color w:val="auto"/>
        </w:rPr>
      </w:pPr>
      <w:r>
        <w:rPr>
          <w:rStyle w:val="Red"/>
          <w:color w:val="auto"/>
        </w:rPr>
        <w:t>.</w:t>
      </w:r>
    </w:p>
    <w:p w14:paraId="0B89389B" w14:textId="1B5D7AA4" w:rsidR="00035FE6" w:rsidRDefault="00035FE6" w:rsidP="00035FE6">
      <w:pPr>
        <w:ind w:firstLine="720"/>
        <w:rPr>
          <w:rStyle w:val="Red"/>
          <w:color w:val="auto"/>
        </w:rPr>
      </w:pPr>
      <w:r>
        <w:rPr>
          <w:rStyle w:val="Red"/>
          <w:color w:val="auto"/>
        </w:rPr>
        <w:t>[PONDET</w:t>
      </w:r>
      <w:r>
        <w:rPr>
          <w:rStyle w:val="Red"/>
          <w:color w:val="auto"/>
        </w:rPr>
        <w:tab/>
        <w:t>Pondnum</w:t>
      </w:r>
      <w:r>
        <w:rPr>
          <w:rStyle w:val="Red"/>
          <w:color w:val="auto"/>
          <w:vertAlign w:val="subscript"/>
        </w:rPr>
        <w:t>numtimeseriespondet</w:t>
      </w:r>
      <w:r>
        <w:rPr>
          <w:rStyle w:val="Red"/>
          <w:color w:val="auto"/>
        </w:rPr>
        <w:tab/>
      </w:r>
      <w:r>
        <w:rPr>
          <w:rStyle w:val="Red"/>
          <w:color w:val="auto"/>
        </w:rPr>
        <w:tab/>
        <w:t>Unit_pondet</w:t>
      </w:r>
      <w:r>
        <w:rPr>
          <w:rStyle w:val="Red"/>
          <w:color w:val="auto"/>
          <w:vertAlign w:val="subscript"/>
        </w:rPr>
        <w:t>numtimeseriespondet</w:t>
      </w:r>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t>Unitwellall]</w:t>
      </w:r>
    </w:p>
    <w:p w14:paraId="7566405D" w14:textId="77777777" w:rsidR="00AA4A90" w:rsidRDefault="00AA4A90" w:rsidP="00CF5719">
      <w:pPr>
        <w:rPr>
          <w:rStyle w:val="Red"/>
          <w:color w:val="auto"/>
        </w:rPr>
      </w:pPr>
    </w:p>
    <w:p w14:paraId="38DB1389" w14:textId="531570A8"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t>Unitwelletall]</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r>
        <w:rPr>
          <w:rStyle w:val="Red"/>
          <w:color w:val="auto"/>
        </w:rPr>
        <w:t>Unit</w:t>
      </w:r>
      <w:r w:rsidR="002E5B15">
        <w:rPr>
          <w:rStyle w:val="Red"/>
          <w:color w:val="auto"/>
        </w:rPr>
        <w:t>diversion</w:t>
      </w:r>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r>
        <w:rPr>
          <w:rStyle w:val="Red"/>
          <w:color w:val="auto"/>
        </w:rPr>
        <w:t>Segmentnum</w:t>
      </w:r>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r>
        <w:rPr>
          <w:rStyle w:val="Red"/>
          <w:color w:val="auto"/>
        </w:rPr>
        <w:t>Unitdiversionet</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r>
        <w:rPr>
          <w:rStyle w:val="Red"/>
          <w:color w:val="auto"/>
        </w:rPr>
        <w:lastRenderedPageBreak/>
        <w:t>Unitwellet</w:t>
      </w:r>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lastRenderedPageBreak/>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r w:rsidR="004D05A2">
        <w:rPr>
          <w:rStyle w:val="Red"/>
          <w:color w:val="auto"/>
        </w:rPr>
        <w:tab/>
      </w:r>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r w:rsidR="004D05A2">
        <w:rPr>
          <w:rStyle w:val="Red"/>
          <w:color w:val="auto"/>
        </w:rPr>
        <w:t xml:space="preserve"> </w:t>
      </w:r>
      <w:r w:rsidR="004D05A2">
        <w:rPr>
          <w:rStyle w:val="Red"/>
          <w:color w:val="auto"/>
        </w:rPr>
        <w:tab/>
      </w:r>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r>
        <w:rPr>
          <w:rStyle w:val="Red"/>
          <w:color w:val="auto"/>
        </w:rPr>
        <w:tab/>
      </w:r>
      <w:r w:rsidR="00AF0053">
        <w:rPr>
          <w:rStyle w:val="Red"/>
          <w:color w:val="auto"/>
        </w:rPr>
        <w:tab/>
      </w:r>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r>
        <w:rPr>
          <w:rStyle w:val="Red"/>
          <w:color w:val="auto"/>
          <w:vertAlign w:val="subscript"/>
        </w:rPr>
        <w:t>Numtab</w:t>
      </w:r>
      <w:r w:rsidR="00334E04">
        <w:rPr>
          <w:rStyle w:val="Red"/>
          <w:color w:val="auto"/>
          <w:vertAlign w:val="subscript"/>
        </w:rPr>
        <w:t>pond</w:t>
      </w:r>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Numtabpond</w:t>
      </w:r>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Max</w:t>
      </w:r>
      <w:r w:rsidR="00334E04">
        <w:rPr>
          <w:rStyle w:val="Red"/>
          <w:color w:val="auto"/>
          <w:vertAlign w:val="subscript"/>
        </w:rPr>
        <w:t>pond</w:t>
      </w:r>
      <w:r>
        <w:rPr>
          <w:rStyle w:val="Red"/>
          <w:color w:val="auto"/>
        </w:rPr>
        <w:tab/>
        <w:t>Q</w:t>
      </w:r>
      <w:r w:rsidR="00334E04">
        <w:rPr>
          <w:rStyle w:val="Red"/>
          <w:color w:val="auto"/>
        </w:rPr>
        <w:t>POND</w:t>
      </w:r>
      <w:r w:rsidRPr="00CC5E0F">
        <w:rPr>
          <w:rStyle w:val="Red"/>
          <w:color w:val="auto"/>
          <w:vertAlign w:val="subscript"/>
        </w:rPr>
        <w:t>Max</w:t>
      </w:r>
      <w:r w:rsidR="00334E04">
        <w:rPr>
          <w:rStyle w:val="Red"/>
          <w:color w:val="auto"/>
          <w:vertAlign w:val="subscript"/>
        </w:rPr>
        <w:t>pond</w:t>
      </w:r>
      <w:r w:rsidR="00862C33">
        <w:rPr>
          <w:rStyle w:val="Red"/>
          <w:color w:val="auto"/>
          <w:vertAlign w:val="subscript"/>
        </w:rPr>
        <w:tab/>
      </w:r>
      <w:r w:rsidR="00862C33">
        <w:rPr>
          <w:rStyle w:val="Red"/>
          <w:color w:val="auto"/>
        </w:rPr>
        <w:t>PONDSEG</w:t>
      </w:r>
      <w:r w:rsidR="00862C33">
        <w:rPr>
          <w:rStyle w:val="Red"/>
          <w:color w:val="auto"/>
          <w:vertAlign w:val="subscript"/>
        </w:rPr>
        <w:t xml:space="preserve"> Maxpond</w:t>
      </w:r>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20C33128" w:rsidR="00C003DE" w:rsidRDefault="00C003DE" w:rsidP="006759D8">
      <w:pPr>
        <w:ind w:left="2160" w:hanging="2160"/>
        <w:rPr>
          <w:rStyle w:val="Red"/>
          <w:color w:val="auto"/>
        </w:rPr>
      </w:pPr>
      <w:r>
        <w:rPr>
          <w:rStyle w:val="Red"/>
          <w:color w:val="auto"/>
        </w:rPr>
        <w:t>TABPONDSEG</w:t>
      </w:r>
      <w:r>
        <w:rPr>
          <w:rStyle w:val="Red"/>
          <w:color w:val="auto"/>
        </w:rPr>
        <w:tab/>
        <w:t>SFR segment diversion</w:t>
      </w:r>
      <w:bookmarkStart w:id="0" w:name="_GoBack"/>
      <w:bookmarkEnd w:id="0"/>
      <w:r>
        <w:rPr>
          <w:rStyle w:val="Red"/>
          <w:color w:val="auto"/>
        </w:rPr>
        <w:t xml:space="preserve"> number that supplies inflow to the pond.</w:t>
      </w:r>
    </w:p>
    <w:p w14:paraId="3A69DB73" w14:textId="77777777" w:rsidR="006759D8" w:rsidRDefault="006759D8" w:rsidP="00AF0053">
      <w:pPr>
        <w:rPr>
          <w:rStyle w:val="Red"/>
          <w:color w:val="auto"/>
        </w:rPr>
      </w:pPr>
    </w:p>
    <w:p w14:paraId="0A1491F6" w14:textId="68E86A31"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373ED1C3" w14:textId="77777777" w:rsidR="00AF0053" w:rsidRDefault="00AF0053" w:rsidP="006759D8">
      <w:pPr>
        <w:ind w:left="2160" w:hanging="2160"/>
        <w:rPr>
          <w:rStyle w:val="Red"/>
          <w:color w:val="auto"/>
        </w:rPr>
      </w:pPr>
    </w:p>
    <w:p w14:paraId="52305346" w14:textId="77777777" w:rsidR="006759D8" w:rsidRDefault="006759D8" w:rsidP="006759D8">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505260C0"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lastRenderedPageBreak/>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r w:rsidR="00F07011">
        <w:rPr>
          <w:rStyle w:val="Red"/>
          <w:color w:val="auto"/>
          <w:vertAlign w:val="subscript"/>
        </w:rPr>
        <w:t>numhruseg</w:t>
      </w:r>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rsidR="003B1060" w:rsidRPr="003B1060">
        <w:t xml:space="preserve"> </w:t>
      </w:r>
      <w:r w:rsidR="003B1060">
        <w:t>DIVERSION</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w:t>
      </w:r>
      <w:r w:rsidR="00F07011">
        <w:rPr>
          <w:rStyle w:val="Red"/>
          <w:color w:val="auto"/>
        </w:rPr>
        <w:t>DUM_WELL</w:t>
      </w:r>
      <w:r w:rsidR="00F07011">
        <w:rPr>
          <w:rStyle w:val="Red"/>
          <w:color w:val="auto"/>
          <w:vertAlign w:val="subscript"/>
        </w:rPr>
        <w:t xml:space="preserve"> numhruwell</w:t>
      </w:r>
      <w:r w:rsidR="00F07011">
        <w:rPr>
          <w:rStyle w:val="Red"/>
          <w:color w:val="auto"/>
        </w:rPr>
        <w:t xml:space="preserve">      </w:t>
      </w:r>
      <w:r>
        <w:rPr>
          <w:rStyle w:val="Red"/>
          <w:color w:val="auto"/>
        </w:rPr>
        <w:t>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r w:rsidR="007410D1">
        <w:rPr>
          <w:rStyle w:val="Red"/>
          <w:color w:val="auto"/>
          <w:vertAlign w:val="subscript"/>
        </w:rPr>
        <w:tab/>
      </w:r>
      <w:r w:rsidR="008236CB">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A684D3F"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numcell</w:t>
      </w:r>
      <w:r w:rsidR="00C634D8">
        <w:rPr>
          <w:rStyle w:val="Red"/>
          <w:color w:val="auto"/>
          <w:vertAlign w:val="subscript"/>
        </w:rPr>
        <w:t>pond</w:t>
      </w:r>
      <w:r>
        <w:rPr>
          <w:rStyle w:val="Red"/>
          <w:color w:val="auto"/>
        </w:rPr>
        <w:t xml:space="preserve">       EFF_FACT_POND</w:t>
      </w:r>
      <w:r>
        <w:rPr>
          <w:rStyle w:val="Red"/>
          <w:color w:val="auto"/>
          <w:vertAlign w:val="subscript"/>
        </w:rPr>
        <w:t xml:space="preserve"> numcell</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numcellpond</w:t>
      </w:r>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DUM_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EFF_FACT_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SEG is set to 0.5 then an irrigation event will start when ETo/ETa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lastRenderedPageBreak/>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A real variable between 0 and 1.0 that triggers an irrigation event. If TRIGGERFACTORWELL is set to 0.5 then an irrigation event will start when ETo/ETa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lastRenderedPageBreak/>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5DB73E7B"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and for wells that are not SUP wells.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77777777" w:rsidR="00600C15" w:rsidRDefault="00600C15" w:rsidP="00600C15">
      <w:pPr>
        <w:rPr>
          <w:rStyle w:val="Red"/>
          <w:color w:val="auto"/>
        </w:rPr>
      </w:pPr>
      <w:r>
        <w:rPr>
          <w:rStyle w:val="Red"/>
          <w:color w:val="auto"/>
        </w:rPr>
        <w:t>TRIGGERFACTORWELL</w:t>
      </w:r>
      <w:r>
        <w:rPr>
          <w:rStyle w:val="Red"/>
          <w:color w:val="auto"/>
        </w:rPr>
        <w:tab/>
        <w:t>A real variable between 0 and 1.0 that triggers an irrigation event. If TRIGGERFACTORWELL is set to 0.5 then an irrigation event will start when ETo/ETa = 0.5. Although this variable is specified for each SEGID, it only is used if the character variable TRIGGER is specified in the options block.</w:t>
      </w:r>
    </w:p>
    <w:p w14:paraId="48E67F9B" w14:textId="77777777" w:rsidR="00600C15" w:rsidRDefault="00600C15" w:rsidP="00600C15">
      <w:pPr>
        <w:rPr>
          <w:rStyle w:val="Red"/>
          <w:color w:val="auto"/>
        </w:rPr>
      </w:pPr>
    </w:p>
    <w:p w14:paraId="4DBA3C64" w14:textId="77777777" w:rsidR="00600C15" w:rsidRDefault="00600C15" w:rsidP="00600C15">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7777777" w:rsidR="00600C15" w:rsidRDefault="00600C15" w:rsidP="00600C15">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77777777" w:rsidR="00600C15" w:rsidRDefault="00600C15" w:rsidP="00600C15">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77777777" w:rsidR="00600C15" w:rsidRDefault="00600C15" w:rsidP="00600C15">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t>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77777777" w:rsidR="00600C15" w:rsidRDefault="00600C15" w:rsidP="00600C15">
      <w:pPr>
        <w:rPr>
          <w:rStyle w:val="Red"/>
          <w:color w:val="auto"/>
        </w:rPr>
      </w:pPr>
      <w:r>
        <w:rPr>
          <w:rStyle w:val="Red"/>
          <w:color w:val="auto"/>
        </w:rPr>
        <w:t>EFF_FACT_WELL</w:t>
      </w:r>
      <w:r>
        <w:rPr>
          <w:rStyle w:val="Red"/>
          <w:color w:val="auto"/>
        </w:rPr>
        <w:tab/>
        <w:t>A real variable equal to the fraction of groundwater applied to a cell that can be used to represent crop evapotranspiration and other field losses. If evapotranspiration is being simulated explicitly then set EFF_FACT_WELL to zero.</w:t>
      </w:r>
    </w:p>
    <w:p w14:paraId="036C24FF" w14:textId="77777777" w:rsidR="00600C15" w:rsidRDefault="00600C15" w:rsidP="00600C15">
      <w:pPr>
        <w:rPr>
          <w:rStyle w:val="Red"/>
          <w:color w:val="auto"/>
        </w:rPr>
      </w:pPr>
    </w:p>
    <w:p w14:paraId="734F7B38" w14:textId="704C533C" w:rsidR="00600C15" w:rsidRDefault="00600C15" w:rsidP="00C45315">
      <w:pPr>
        <w:rPr>
          <w:rStyle w:val="Red"/>
          <w:color w:val="auto"/>
        </w:rPr>
      </w:pPr>
      <w:r>
        <w:rPr>
          <w:rStyle w:val="Red"/>
          <w:color w:val="auto"/>
        </w:rPr>
        <w:t>FIELD_FACT_WELL</w:t>
      </w:r>
      <w:r>
        <w:rPr>
          <w:rStyle w:val="Red"/>
          <w:color w:val="auto"/>
        </w:rPr>
        <w:tab/>
        <w:t>A real variable equal to the fraction of the groundwater applied to a cell that is used to distribute water pumped from a well among multiple cells. The sum of all FIELD_FACT_WELL values for a well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DECEA" w14:textId="77777777" w:rsidR="007159EE" w:rsidRDefault="007159EE" w:rsidP="00271008">
      <w:r>
        <w:separator/>
      </w:r>
    </w:p>
  </w:endnote>
  <w:endnote w:type="continuationSeparator" w:id="0">
    <w:p w14:paraId="39A74B3F" w14:textId="77777777" w:rsidR="007159EE" w:rsidRDefault="007159EE" w:rsidP="00271008">
      <w:r>
        <w:continuationSeparator/>
      </w:r>
    </w:p>
  </w:endnote>
  <w:endnote w:type="continuationNotice" w:id="1">
    <w:p w14:paraId="7B83A6EC" w14:textId="77777777" w:rsidR="007159EE" w:rsidRDefault="00715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Content>
      <w:p w14:paraId="34FA5E85" w14:textId="7FA8B45E" w:rsidR="00AF0053" w:rsidRDefault="00AF005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AF0053" w:rsidRDefault="00AF0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8A915" w14:textId="77777777" w:rsidR="007159EE" w:rsidRDefault="007159EE" w:rsidP="00271008">
      <w:r>
        <w:separator/>
      </w:r>
    </w:p>
  </w:footnote>
  <w:footnote w:type="continuationSeparator" w:id="0">
    <w:p w14:paraId="6754571F" w14:textId="77777777" w:rsidR="007159EE" w:rsidRDefault="007159EE" w:rsidP="00271008">
      <w:r>
        <w:continuationSeparator/>
      </w:r>
    </w:p>
  </w:footnote>
  <w:footnote w:type="continuationNotice" w:id="1">
    <w:p w14:paraId="588AFFAD" w14:textId="77777777" w:rsidR="007159EE" w:rsidRDefault="00715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AF0053" w:rsidRDefault="00AF00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159E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305B3"/>
    <w:rsid w:val="00A32D29"/>
    <w:rsid w:val="00A35AFD"/>
    <w:rsid w:val="00A44410"/>
    <w:rsid w:val="00A44618"/>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24B2"/>
    <w:rsid w:val="00BC33E5"/>
    <w:rsid w:val="00BD0B29"/>
    <w:rsid w:val="00BE226C"/>
    <w:rsid w:val="00BE585B"/>
    <w:rsid w:val="00BF1152"/>
    <w:rsid w:val="00BF23BE"/>
    <w:rsid w:val="00BF365F"/>
    <w:rsid w:val="00BF6454"/>
    <w:rsid w:val="00C003DE"/>
    <w:rsid w:val="00C159A3"/>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8BF84-C0DE-4AE8-98C5-8FC6C67BE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29907</TotalTime>
  <Pages>15</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65</cp:revision>
  <cp:lastPrinted>2020-02-13T21:33:00Z</cp:lastPrinted>
  <dcterms:created xsi:type="dcterms:W3CDTF">2012-01-09T21:00:00Z</dcterms:created>
  <dcterms:modified xsi:type="dcterms:W3CDTF">2021-02-17T16:45:00Z</dcterms:modified>
</cp:coreProperties>
</file>