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1D3" w:rsidRPr="00BB61D3" w:rsidRDefault="00BB61D3" w:rsidP="00BB61D3">
      <w:pPr>
        <w:shd w:val="clear" w:color="auto" w:fill="FFFFFF"/>
        <w:spacing w:after="0" w:line="240" w:lineRule="auto"/>
        <w:rPr>
          <w:rFonts w:ascii="Helvetica" w:eastAsia="Times New Roman" w:hAnsi="Helvetica" w:cs="Helvetica"/>
          <w:color w:val="222222"/>
          <w:sz w:val="19"/>
          <w:szCs w:val="19"/>
        </w:rPr>
      </w:pPr>
    </w:p>
    <w:tbl>
      <w:tblPr>
        <w:tblW w:w="0" w:type="dxa"/>
        <w:tblCellMar>
          <w:left w:w="0" w:type="dxa"/>
          <w:right w:w="0" w:type="dxa"/>
        </w:tblCellMar>
        <w:tblLook w:val="04A0" w:firstRow="1" w:lastRow="0" w:firstColumn="1" w:lastColumn="0" w:noHBand="0" w:noVBand="1"/>
      </w:tblPr>
      <w:tblGrid>
        <w:gridCol w:w="6946"/>
        <w:gridCol w:w="2398"/>
        <w:gridCol w:w="5"/>
        <w:gridCol w:w="11"/>
      </w:tblGrid>
      <w:tr w:rsidR="00BB61D3" w:rsidRPr="00BB61D3" w:rsidTr="00BB61D3">
        <w:tc>
          <w:tcPr>
            <w:tcW w:w="8730" w:type="dxa"/>
            <w:noWrap/>
            <w:hideMark/>
          </w:tcPr>
          <w:tbl>
            <w:tblPr>
              <w:tblW w:w="8727" w:type="dxa"/>
              <w:tblCellMar>
                <w:left w:w="0" w:type="dxa"/>
                <w:right w:w="0" w:type="dxa"/>
              </w:tblCellMar>
              <w:tblLook w:val="04A0" w:firstRow="1" w:lastRow="0" w:firstColumn="1" w:lastColumn="0" w:noHBand="0" w:noVBand="1"/>
            </w:tblPr>
            <w:tblGrid>
              <w:gridCol w:w="8727"/>
            </w:tblGrid>
            <w:tr w:rsidR="00BB61D3" w:rsidRPr="00BB61D3">
              <w:tc>
                <w:tcPr>
                  <w:tcW w:w="0" w:type="auto"/>
                  <w:vAlign w:val="center"/>
                  <w:hideMark/>
                </w:tcPr>
                <w:p w:rsidR="00BB61D3" w:rsidRPr="00BB61D3" w:rsidRDefault="00BB61D3" w:rsidP="00BB61D3">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BB61D3">
                    <w:rPr>
                      <w:rFonts w:ascii="Helvetica" w:eastAsia="Times New Roman" w:hAnsi="Helvetica" w:cs="Helvetica"/>
                      <w:b/>
                      <w:bCs/>
                      <w:color w:val="202124"/>
                      <w:spacing w:val="3"/>
                      <w:sz w:val="27"/>
                      <w:szCs w:val="27"/>
                    </w:rPr>
                    <w:t>Winston, Richard</w:t>
                  </w:r>
                </w:p>
              </w:tc>
            </w:tr>
          </w:tbl>
          <w:p w:rsidR="00BB61D3" w:rsidRPr="00BB61D3" w:rsidRDefault="00BB61D3" w:rsidP="00BB61D3">
            <w:pPr>
              <w:spacing w:after="0" w:line="300" w:lineRule="atLeast"/>
              <w:rPr>
                <w:rFonts w:ascii="Helvetica" w:eastAsia="Times New Roman" w:hAnsi="Helvetica" w:cs="Helvetica"/>
                <w:spacing w:val="3"/>
                <w:sz w:val="24"/>
                <w:szCs w:val="24"/>
              </w:rPr>
            </w:pPr>
          </w:p>
        </w:tc>
        <w:tc>
          <w:tcPr>
            <w:tcW w:w="0" w:type="auto"/>
            <w:noWrap/>
            <w:hideMark/>
          </w:tcPr>
          <w:p w:rsidR="00BB61D3" w:rsidRPr="00BB61D3" w:rsidRDefault="00BB61D3" w:rsidP="00BB61D3">
            <w:pPr>
              <w:spacing w:after="0" w:line="240" w:lineRule="auto"/>
              <w:jc w:val="right"/>
              <w:rPr>
                <w:rFonts w:ascii="Helvetica" w:eastAsia="Times New Roman" w:hAnsi="Helvetica" w:cs="Helvetica"/>
                <w:color w:val="222222"/>
                <w:spacing w:val="3"/>
                <w:sz w:val="24"/>
                <w:szCs w:val="24"/>
              </w:rPr>
            </w:pPr>
            <w:r w:rsidRPr="00BB61D3">
              <w:rPr>
                <w:rFonts w:ascii="Helvetica" w:eastAsia="Times New Roman" w:hAnsi="Helvetica" w:cs="Helvetica"/>
                <w:color w:val="5F6368"/>
                <w:spacing w:val="5"/>
                <w:sz w:val="24"/>
                <w:szCs w:val="24"/>
              </w:rPr>
              <w:t>11:48 AM (23 minutes ago)</w:t>
            </w:r>
          </w:p>
        </w:tc>
        <w:tc>
          <w:tcPr>
            <w:tcW w:w="0" w:type="auto"/>
            <w:noWrap/>
            <w:hideMark/>
          </w:tcPr>
          <w:p w:rsidR="00BB61D3" w:rsidRPr="00BB61D3" w:rsidRDefault="00BB61D3" w:rsidP="00BB61D3">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BB61D3" w:rsidRPr="00BB61D3" w:rsidRDefault="00BB61D3" w:rsidP="00BB61D3">
            <w:pPr>
              <w:spacing w:after="0" w:line="270" w:lineRule="atLeast"/>
              <w:jc w:val="center"/>
              <w:rPr>
                <w:rFonts w:ascii="Helvetica" w:eastAsia="Times New Roman" w:hAnsi="Helvetica" w:cs="Helvetica"/>
                <w:color w:val="444444"/>
                <w:spacing w:val="3"/>
                <w:sz w:val="24"/>
                <w:szCs w:val="24"/>
              </w:rPr>
            </w:pPr>
            <w:r w:rsidRPr="00BB61D3">
              <w:rPr>
                <w:rFonts w:ascii="Helvetica" w:eastAsia="Times New Roman" w:hAnsi="Helvetica" w:cs="Helvetica"/>
                <w:noProof/>
                <w:color w:val="444444"/>
                <w:spacing w:val="3"/>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B61D3" w:rsidRPr="00BB61D3" w:rsidRDefault="00BB61D3" w:rsidP="00BB61D3">
            <w:pPr>
              <w:spacing w:after="0" w:line="270" w:lineRule="atLeast"/>
              <w:jc w:val="center"/>
              <w:rPr>
                <w:rFonts w:ascii="Helvetica" w:eastAsia="Times New Roman" w:hAnsi="Helvetica" w:cs="Helvetica"/>
                <w:color w:val="444444"/>
                <w:spacing w:val="3"/>
                <w:sz w:val="24"/>
                <w:szCs w:val="24"/>
              </w:rPr>
            </w:pPr>
            <w:r w:rsidRPr="00BB61D3">
              <w:rPr>
                <w:rFonts w:ascii="Helvetica" w:eastAsia="Times New Roman" w:hAnsi="Helvetica" w:cs="Helvetica"/>
                <w:noProof/>
                <w:color w:val="444444"/>
                <w:spacing w:val="3"/>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B61D3" w:rsidRPr="00BB61D3" w:rsidTr="00BB61D3">
        <w:tc>
          <w:tcPr>
            <w:tcW w:w="0" w:type="auto"/>
            <w:gridSpan w:val="3"/>
            <w:vAlign w:val="center"/>
            <w:hideMark/>
          </w:tcPr>
          <w:tbl>
            <w:tblPr>
              <w:tblW w:w="12818" w:type="dxa"/>
              <w:tblCellMar>
                <w:left w:w="0" w:type="dxa"/>
                <w:right w:w="0" w:type="dxa"/>
              </w:tblCellMar>
              <w:tblLook w:val="04A0" w:firstRow="1" w:lastRow="0" w:firstColumn="1" w:lastColumn="0" w:noHBand="0" w:noVBand="1"/>
            </w:tblPr>
            <w:tblGrid>
              <w:gridCol w:w="12818"/>
            </w:tblGrid>
            <w:tr w:rsidR="00BB61D3" w:rsidRPr="00BB61D3">
              <w:tc>
                <w:tcPr>
                  <w:tcW w:w="0" w:type="auto"/>
                  <w:noWrap/>
                  <w:vAlign w:val="center"/>
                  <w:hideMark/>
                </w:tcPr>
                <w:p w:rsidR="00BB61D3" w:rsidRPr="00BB61D3" w:rsidRDefault="00BB61D3" w:rsidP="00BB61D3">
                  <w:pPr>
                    <w:spacing w:after="0" w:line="300" w:lineRule="atLeast"/>
                    <w:rPr>
                      <w:rFonts w:ascii="Helvetica" w:eastAsia="Times New Roman" w:hAnsi="Helvetica" w:cs="Helvetica"/>
                      <w:sz w:val="24"/>
                      <w:szCs w:val="24"/>
                    </w:rPr>
                  </w:pPr>
                  <w:r w:rsidRPr="00BB61D3">
                    <w:rPr>
                      <w:rFonts w:ascii="Helvetica" w:eastAsia="Times New Roman" w:hAnsi="Helvetica" w:cs="Helvetica"/>
                      <w:color w:val="5F6368"/>
                      <w:spacing w:val="5"/>
                      <w:sz w:val="24"/>
                      <w:szCs w:val="24"/>
                    </w:rPr>
                    <w:t>to me, Richard, Rich</w:t>
                  </w:r>
                </w:p>
                <w:p w:rsidR="00BB61D3" w:rsidRPr="00BB61D3" w:rsidRDefault="00BB61D3" w:rsidP="00BB61D3">
                  <w:pPr>
                    <w:spacing w:after="0" w:line="300" w:lineRule="atLeast"/>
                    <w:textAlignment w:val="top"/>
                    <w:rPr>
                      <w:rFonts w:ascii="Helvetica" w:eastAsia="Times New Roman" w:hAnsi="Helvetica" w:cs="Helvetica"/>
                      <w:sz w:val="24"/>
                      <w:szCs w:val="24"/>
                    </w:rPr>
                  </w:pPr>
                  <w:r w:rsidRPr="00BB61D3">
                    <w:rPr>
                      <w:rFonts w:ascii="Helvetica" w:eastAsia="Times New Roman" w:hAnsi="Helvetica" w:cs="Helvetica"/>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B61D3" w:rsidRPr="00BB61D3" w:rsidRDefault="00BB61D3" w:rsidP="00BB61D3">
            <w:pPr>
              <w:spacing w:after="0" w:line="240" w:lineRule="auto"/>
              <w:rPr>
                <w:rFonts w:ascii="Helvetica" w:eastAsia="Times New Roman" w:hAnsi="Helvetica" w:cs="Helvetica"/>
                <w:spacing w:val="3"/>
                <w:sz w:val="24"/>
                <w:szCs w:val="24"/>
              </w:rPr>
            </w:pPr>
          </w:p>
        </w:tc>
        <w:tc>
          <w:tcPr>
            <w:tcW w:w="0" w:type="auto"/>
            <w:vMerge/>
            <w:vAlign w:val="center"/>
            <w:hideMark/>
          </w:tcPr>
          <w:p w:rsidR="00BB61D3" w:rsidRPr="00BB61D3" w:rsidRDefault="00BB61D3" w:rsidP="00BB61D3">
            <w:pPr>
              <w:spacing w:after="0" w:line="240" w:lineRule="auto"/>
              <w:rPr>
                <w:rFonts w:ascii="Helvetica" w:eastAsia="Times New Roman" w:hAnsi="Helvetica" w:cs="Helvetica"/>
                <w:color w:val="444444"/>
                <w:spacing w:val="3"/>
                <w:sz w:val="24"/>
                <w:szCs w:val="24"/>
              </w:rPr>
            </w:pPr>
          </w:p>
        </w:tc>
      </w:tr>
    </w:tbl>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This review of GSFLOW version 2.0 is based on the requirements set forth in </w:t>
      </w:r>
      <w:hyperlink r:id="rId5" w:tgtFrame="_blank" w:history="1">
        <w:r w:rsidRPr="00BB61D3">
          <w:rPr>
            <w:rFonts w:ascii="Calibri" w:eastAsia="Times New Roman" w:hAnsi="Calibri" w:cs="Calibri"/>
            <w:color w:val="1155CC"/>
            <w:u w:val="single"/>
          </w:rPr>
          <w:t>https://www2.usgs.gov/usgs-manual/im/IM-OSQI-2016-01.html</w:t>
        </w:r>
      </w:hyperlink>
    </w:p>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1. The required disclaimer is present in GSFLOW_Release_Notes_2.0.0.docx.</w:t>
      </w:r>
    </w:p>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2. The software is documented in GSFLOW_Release_Notes_2.0.0.docx or in documents referred to therein. All such referenced documents are included.</w:t>
      </w:r>
    </w:p>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There is a misspelled word in Readme.txt in Data directory: “</w:t>
      </w:r>
      <w:proofErr w:type="spellStart"/>
      <w:r w:rsidRPr="00BB61D3">
        <w:rPr>
          <w:rFonts w:ascii="Calibri" w:eastAsia="Times New Roman" w:hAnsi="Calibri" w:cs="Calibri"/>
          <w:color w:val="222222"/>
        </w:rPr>
        <w:t>demonsatrates</w:t>
      </w:r>
      <w:proofErr w:type="spellEnd"/>
      <w:r w:rsidRPr="00BB61D3">
        <w:rPr>
          <w:rFonts w:ascii="Calibri" w:eastAsia="Times New Roman" w:hAnsi="Calibri" w:cs="Calibri"/>
          <w:color w:val="222222"/>
        </w:rPr>
        <w:t>”.</w:t>
      </w:r>
    </w:p>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In the releases notes, there is reference to a file named “GSFLOW_Input_Instructions.pdf”. The actual file is named “GSFLOW_Input_Instructions</w:t>
      </w:r>
      <w:r w:rsidRPr="00BB61D3">
        <w:rPr>
          <w:rFonts w:ascii="Calibri" w:eastAsia="Times New Roman" w:hAnsi="Calibri" w:cs="Calibri"/>
          <w:b/>
          <w:bCs/>
          <w:color w:val="222222"/>
        </w:rPr>
        <w:t>.v.2.0.0</w:t>
      </w:r>
      <w:r w:rsidRPr="00BB61D3">
        <w:rPr>
          <w:rFonts w:ascii="Calibri" w:eastAsia="Times New Roman" w:hAnsi="Calibri" w:cs="Calibri"/>
          <w:color w:val="222222"/>
        </w:rPr>
        <w:t>.doc”. Please be sure the file names match in the final version of the release notes. Similarly, there is a mismatch between “PRMS_tables_5.0.pdf” and “PRMS_tables_5.0</w:t>
      </w:r>
      <w:r w:rsidRPr="00BB61D3">
        <w:rPr>
          <w:rFonts w:ascii="Calibri" w:eastAsia="Times New Roman" w:hAnsi="Calibri" w:cs="Calibri"/>
          <w:b/>
          <w:bCs/>
          <w:color w:val="222222"/>
        </w:rPr>
        <w:t>.0</w:t>
      </w:r>
      <w:r w:rsidRPr="00BB61D3">
        <w:rPr>
          <w:rFonts w:ascii="Calibri" w:eastAsia="Times New Roman" w:hAnsi="Calibri" w:cs="Calibri"/>
          <w:color w:val="222222"/>
        </w:rPr>
        <w:t>.docx”</w:t>
      </w:r>
    </w:p>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 xml:space="preserve">Be sure to update the release date in the release notes; right </w:t>
      </w:r>
      <w:proofErr w:type="gramStart"/>
      <w:r w:rsidRPr="00BB61D3">
        <w:rPr>
          <w:rFonts w:ascii="Calibri" w:eastAsia="Times New Roman" w:hAnsi="Calibri" w:cs="Calibri"/>
          <w:color w:val="222222"/>
        </w:rPr>
        <w:t>now</w:t>
      </w:r>
      <w:proofErr w:type="gramEnd"/>
      <w:r w:rsidRPr="00BB61D3">
        <w:rPr>
          <w:rFonts w:ascii="Calibri" w:eastAsia="Times New Roman" w:hAnsi="Calibri" w:cs="Calibri"/>
          <w:color w:val="222222"/>
        </w:rPr>
        <w:t xml:space="preserve"> it is set to Feb. 1, 2019.</w:t>
      </w:r>
    </w:p>
    <w:p w:rsidR="00BB61D3" w:rsidRPr="00BB61D3" w:rsidRDefault="00BB61D3" w:rsidP="00BB61D3">
      <w:pPr>
        <w:shd w:val="clear" w:color="auto" w:fill="FFFFFF"/>
        <w:spacing w:line="235" w:lineRule="atLeast"/>
        <w:rPr>
          <w:rFonts w:ascii="Calibri" w:eastAsia="Times New Roman" w:hAnsi="Calibri" w:cs="Calibri"/>
          <w:color w:val="222222"/>
        </w:rPr>
      </w:pPr>
      <w:r w:rsidRPr="00BB61D3">
        <w:rPr>
          <w:rFonts w:ascii="Calibri" w:eastAsia="Times New Roman" w:hAnsi="Calibri" w:cs="Calibri"/>
          <w:color w:val="222222"/>
        </w:rPr>
        <w:t>On p.15-16 of the release notes there is the phrase “</w:t>
      </w:r>
      <w:r w:rsidRPr="00BB61D3">
        <w:rPr>
          <w:rFonts w:ascii="Calibri" w:eastAsia="Times New Roman" w:hAnsi="Calibri" w:cs="Calibri"/>
          <w:color w:val="222222"/>
          <w:sz w:val="24"/>
          <w:szCs w:val="24"/>
        </w:rPr>
        <w:t xml:space="preserve">Distributed values </w:t>
      </w:r>
      <w:proofErr w:type="spellStart"/>
      <w:r w:rsidRPr="00BB61D3">
        <w:rPr>
          <w:rFonts w:ascii="Calibri" w:eastAsia="Times New Roman" w:hAnsi="Calibri" w:cs="Calibri"/>
          <w:color w:val="222222"/>
          <w:sz w:val="24"/>
          <w:szCs w:val="24"/>
        </w:rPr>
        <w:t>values</w:t>
      </w:r>
      <w:proofErr w:type="spellEnd"/>
      <w:r w:rsidRPr="00BB61D3">
        <w:rPr>
          <w:rFonts w:ascii="Calibri" w:eastAsia="Times New Roman" w:hAnsi="Calibri" w:cs="Calibri"/>
          <w:color w:val="222222"/>
          <w:sz w:val="24"/>
          <w:szCs w:val="24"/>
        </w:rPr>
        <w:t xml:space="preserve">”. Is the second “values” supposed to be </w:t>
      </w:r>
      <w:proofErr w:type="spellStart"/>
      <w:proofErr w:type="gramStart"/>
      <w:r w:rsidRPr="00BB61D3">
        <w:rPr>
          <w:rFonts w:ascii="Calibri" w:eastAsia="Times New Roman" w:hAnsi="Calibri" w:cs="Calibri"/>
          <w:color w:val="222222"/>
          <w:sz w:val="24"/>
          <w:szCs w:val="24"/>
        </w:rPr>
        <w:t>there?</w:t>
      </w:r>
      <w:r w:rsidRPr="00BB61D3">
        <w:rPr>
          <w:rFonts w:ascii="Calibri" w:eastAsia="Times New Roman" w:hAnsi="Calibri" w:cs="Calibri"/>
          <w:color w:val="222222"/>
        </w:rPr>
        <w:t>“</w:t>
      </w:r>
      <w:proofErr w:type="gramEnd"/>
      <w:r w:rsidRPr="00BB61D3">
        <w:rPr>
          <w:rFonts w:ascii="Calibri" w:eastAsia="Times New Roman" w:hAnsi="Calibri" w:cs="Calibri"/>
          <w:color w:val="222222"/>
          <w:sz w:val="24"/>
          <w:szCs w:val="24"/>
        </w:rPr>
        <w:t>Distributed</w:t>
      </w:r>
      <w:proofErr w:type="spellEnd"/>
      <w:r w:rsidRPr="00BB61D3">
        <w:rPr>
          <w:rFonts w:ascii="Calibri" w:eastAsia="Times New Roman" w:hAnsi="Calibri" w:cs="Calibri"/>
          <w:color w:val="222222"/>
          <w:sz w:val="24"/>
          <w:szCs w:val="24"/>
        </w:rPr>
        <w:t xml:space="preserve"> values” is at the end of p. 15 followed by “values” at the beginning of p. 16.</w:t>
      </w:r>
    </w:p>
    <w:p w:rsidR="00BB61D3" w:rsidRDefault="00BB61D3" w:rsidP="00BB61D3">
      <w:pPr>
        <w:shd w:val="clear" w:color="auto" w:fill="FFFFFF"/>
        <w:spacing w:line="235" w:lineRule="atLeast"/>
        <w:rPr>
          <w:rFonts w:ascii="Calibri" w:eastAsia="Times New Roman" w:hAnsi="Calibri" w:cs="Calibri"/>
          <w:color w:val="222222"/>
          <w:sz w:val="24"/>
          <w:szCs w:val="24"/>
        </w:rPr>
      </w:pPr>
      <w:r w:rsidRPr="00BB61D3">
        <w:rPr>
          <w:rFonts w:ascii="Calibri" w:eastAsia="Times New Roman" w:hAnsi="Calibri" w:cs="Calibri"/>
          <w:color w:val="222222"/>
          <w:sz w:val="24"/>
          <w:szCs w:val="24"/>
        </w:rPr>
        <w:t xml:space="preserve">I ran the </w:t>
      </w:r>
      <w:proofErr w:type="spellStart"/>
      <w:r w:rsidRPr="00BB61D3">
        <w:rPr>
          <w:rFonts w:ascii="Calibri" w:eastAsia="Times New Roman" w:hAnsi="Calibri" w:cs="Calibri"/>
          <w:color w:val="222222"/>
          <w:sz w:val="24"/>
          <w:szCs w:val="24"/>
        </w:rPr>
        <w:t>Sagahen</w:t>
      </w:r>
      <w:proofErr w:type="spellEnd"/>
      <w:r w:rsidRPr="00BB61D3">
        <w:rPr>
          <w:rFonts w:ascii="Calibri" w:eastAsia="Times New Roman" w:hAnsi="Calibri" w:cs="Calibri"/>
          <w:color w:val="222222"/>
          <w:sz w:val="24"/>
          <w:szCs w:val="24"/>
        </w:rPr>
        <w:t xml:space="preserve"> example. The PRMS results were identical to the ones in the distribution file but the MODFLOW heads differed by as much as 5. While a difference of 5 in values that are typically around 2500 is not so large, it is larger than what I would expect.</w:t>
      </w:r>
    </w:p>
    <w:p w:rsidR="002729A9" w:rsidRDefault="002729A9" w:rsidP="00BB61D3">
      <w:pPr>
        <w:shd w:val="clear" w:color="auto" w:fill="FFFFFF"/>
        <w:spacing w:line="235" w:lineRule="atLeast"/>
        <w:rPr>
          <w:rFonts w:ascii="Calibri" w:eastAsia="Times New Roman" w:hAnsi="Calibri" w:cs="Calibri"/>
          <w:color w:val="222222"/>
          <w:sz w:val="24"/>
          <w:szCs w:val="24"/>
        </w:rPr>
      </w:pPr>
    </w:p>
    <w:p w:rsidR="002729A9" w:rsidRDefault="002729A9" w:rsidP="002729A9">
      <w:pPr>
        <w:shd w:val="clear" w:color="auto" w:fill="FFFFFF"/>
        <w:spacing w:line="235" w:lineRule="atLeast"/>
        <w:rPr>
          <w:rFonts w:ascii="Calibri" w:eastAsia="Times New Roman" w:hAnsi="Calibri" w:cs="Calibri"/>
          <w:color w:val="00B0F0"/>
          <w:sz w:val="24"/>
          <w:szCs w:val="24"/>
        </w:rPr>
      </w:pPr>
      <w:r w:rsidRPr="002729A9">
        <w:rPr>
          <w:rFonts w:ascii="Calibri" w:eastAsia="Times New Roman" w:hAnsi="Calibri" w:cs="Calibri"/>
          <w:color w:val="00B0F0"/>
          <w:sz w:val="24"/>
          <w:szCs w:val="24"/>
        </w:rPr>
        <w:t>Author response:</w:t>
      </w:r>
      <w:r>
        <w:rPr>
          <w:rFonts w:ascii="Calibri" w:eastAsia="Times New Roman" w:hAnsi="Calibri" w:cs="Calibri"/>
          <w:color w:val="00B0F0"/>
          <w:sz w:val="24"/>
          <w:szCs w:val="24"/>
        </w:rPr>
        <w:t xml:space="preserve"> </w:t>
      </w:r>
      <w:r w:rsidRPr="002729A9">
        <w:rPr>
          <w:rFonts w:ascii="Arial" w:hAnsi="Arial" w:cs="Arial"/>
          <w:color w:val="00B0F0"/>
          <w:shd w:val="clear" w:color="auto" w:fill="FFFFFF"/>
        </w:rPr>
        <w:t>Thank you for</w:t>
      </w:r>
      <w:r>
        <w:rPr>
          <w:rFonts w:ascii="Arial" w:hAnsi="Arial" w:cs="Arial"/>
          <w:color w:val="00B0F0"/>
          <w:shd w:val="clear" w:color="auto" w:fill="FFFFFF"/>
        </w:rPr>
        <w:t xml:space="preserve"> your quick and valuable review</w:t>
      </w:r>
      <w:r w:rsidRPr="002729A9">
        <w:rPr>
          <w:rFonts w:ascii="Arial" w:hAnsi="Arial" w:cs="Arial"/>
          <w:color w:val="00B0F0"/>
          <w:shd w:val="clear" w:color="auto" w:fill="FFFFFF"/>
        </w:rPr>
        <w:t>. We really appreciate it</w:t>
      </w:r>
      <w:r w:rsidRPr="002729A9">
        <w:rPr>
          <w:rFonts w:ascii="Arial" w:hAnsi="Arial" w:cs="Arial"/>
          <w:color w:val="00B0F0"/>
          <w:shd w:val="clear" w:color="auto" w:fill="FFFFFF"/>
        </w:rPr>
        <w:t>!</w:t>
      </w:r>
      <w:r w:rsidRPr="002729A9">
        <w:rPr>
          <w:rFonts w:ascii="Calibri" w:eastAsia="Times New Roman" w:hAnsi="Calibri" w:cs="Calibri"/>
          <w:color w:val="00B0F0"/>
          <w:sz w:val="24"/>
          <w:szCs w:val="24"/>
        </w:rPr>
        <w:t xml:space="preserve"> </w:t>
      </w:r>
    </w:p>
    <w:p w:rsidR="002729A9" w:rsidRDefault="002729A9" w:rsidP="002729A9">
      <w:pPr>
        <w:shd w:val="clear" w:color="auto" w:fill="FFFFFF"/>
        <w:spacing w:line="235" w:lineRule="atLeast"/>
        <w:rPr>
          <w:rFonts w:ascii="Calibri" w:eastAsia="Times New Roman" w:hAnsi="Calibri" w:cs="Calibri"/>
          <w:color w:val="00B0F0"/>
          <w:sz w:val="24"/>
          <w:szCs w:val="24"/>
        </w:rPr>
      </w:pPr>
      <w:r>
        <w:rPr>
          <w:rFonts w:ascii="Calibri" w:eastAsia="Times New Roman" w:hAnsi="Calibri" w:cs="Calibri"/>
          <w:color w:val="00B0F0"/>
          <w:sz w:val="24"/>
          <w:szCs w:val="24"/>
        </w:rPr>
        <w:t xml:space="preserve">Regarding editorial changes and filenames: all suggested edits were </w:t>
      </w:r>
      <w:proofErr w:type="gramStart"/>
      <w:r>
        <w:rPr>
          <w:rFonts w:ascii="Calibri" w:eastAsia="Times New Roman" w:hAnsi="Calibri" w:cs="Calibri"/>
          <w:color w:val="00B0F0"/>
          <w:sz w:val="24"/>
          <w:szCs w:val="24"/>
        </w:rPr>
        <w:t>made,</w:t>
      </w:r>
      <w:proofErr w:type="gramEnd"/>
      <w:r>
        <w:rPr>
          <w:rFonts w:ascii="Calibri" w:eastAsia="Times New Roman" w:hAnsi="Calibri" w:cs="Calibri"/>
          <w:color w:val="00B0F0"/>
          <w:sz w:val="24"/>
          <w:szCs w:val="24"/>
        </w:rPr>
        <w:t xml:space="preserve"> the Word version of the pdf files were made available to make it easier to provide editorial suggestions. These will be turned into PDF Files when finalized after the reviews. We would like to keep the Release date of 2/1/2019 as this refers to when source file version dates were finalized. These dates are written to some of the output files.</w:t>
      </w:r>
      <w:bookmarkStart w:id="0" w:name="_GoBack"/>
      <w:bookmarkEnd w:id="0"/>
    </w:p>
    <w:p w:rsidR="002729A9" w:rsidRPr="002729A9" w:rsidRDefault="002729A9" w:rsidP="002729A9">
      <w:pPr>
        <w:shd w:val="clear" w:color="auto" w:fill="FFFFFF"/>
        <w:spacing w:line="235" w:lineRule="atLeast"/>
        <w:rPr>
          <w:rFonts w:ascii="Calibri" w:eastAsia="Times New Roman" w:hAnsi="Calibri" w:cs="Calibri"/>
          <w:color w:val="00B0F0"/>
          <w:sz w:val="24"/>
          <w:szCs w:val="24"/>
        </w:rPr>
      </w:pPr>
      <w:r>
        <w:rPr>
          <w:rFonts w:ascii="Calibri" w:eastAsia="Times New Roman" w:hAnsi="Calibri" w:cs="Calibri"/>
          <w:color w:val="00B0F0"/>
          <w:sz w:val="24"/>
          <w:szCs w:val="24"/>
        </w:rPr>
        <w:t>Regarding differences in results. We</w:t>
      </w:r>
      <w:r w:rsidRPr="002729A9">
        <w:rPr>
          <w:rFonts w:ascii="Calibri" w:eastAsia="Times New Roman" w:hAnsi="Calibri" w:cs="Calibri"/>
          <w:color w:val="00B0F0"/>
          <w:sz w:val="24"/>
          <w:szCs w:val="24"/>
        </w:rPr>
        <w:t xml:space="preserve"> should have removed the head file in the output directory. </w:t>
      </w:r>
      <w:r>
        <w:rPr>
          <w:rFonts w:ascii="Calibri" w:eastAsia="Times New Roman" w:hAnsi="Calibri" w:cs="Calibri"/>
          <w:color w:val="00B0F0"/>
          <w:sz w:val="24"/>
          <w:szCs w:val="24"/>
        </w:rPr>
        <w:t>O</w:t>
      </w:r>
      <w:r w:rsidRPr="002729A9">
        <w:rPr>
          <w:rFonts w:ascii="Calibri" w:eastAsia="Times New Roman" w:hAnsi="Calibri" w:cs="Calibri"/>
          <w:color w:val="00B0F0"/>
          <w:sz w:val="24"/>
          <w:szCs w:val="24"/>
        </w:rPr>
        <w:t xml:space="preserve">ne file in </w:t>
      </w:r>
      <w:r>
        <w:rPr>
          <w:rFonts w:ascii="Calibri" w:eastAsia="Times New Roman" w:hAnsi="Calibri" w:cs="Calibri"/>
          <w:color w:val="00B0F0"/>
          <w:sz w:val="24"/>
          <w:szCs w:val="24"/>
        </w:rPr>
        <w:t xml:space="preserve">the </w:t>
      </w:r>
      <w:r w:rsidRPr="002729A9">
        <w:rPr>
          <w:rFonts w:ascii="Calibri" w:eastAsia="Times New Roman" w:hAnsi="Calibri" w:cs="Calibri"/>
          <w:color w:val="00B0F0"/>
          <w:sz w:val="24"/>
          <w:szCs w:val="24"/>
        </w:rPr>
        <w:t>output subdirectories as a way of forcing GIT to retain what should be empty subdirectories. That file was produced by the gsflow_NWT.bat test, so the difference is understandable since gsflow.bat uses the PCG solver and gsflow_NWT.bat uses the NWT solver. I'll be sure to make sure all output directories are empty when I put together the final release.</w:t>
      </w:r>
    </w:p>
    <w:p w:rsidR="002729A9" w:rsidRPr="002729A9" w:rsidRDefault="002729A9" w:rsidP="002729A9">
      <w:pPr>
        <w:shd w:val="clear" w:color="auto" w:fill="FFFFFF"/>
        <w:spacing w:line="235" w:lineRule="atLeast"/>
        <w:rPr>
          <w:rFonts w:ascii="Calibri" w:eastAsia="Times New Roman" w:hAnsi="Calibri" w:cs="Calibri"/>
          <w:color w:val="00B0F0"/>
        </w:rPr>
      </w:pPr>
      <w:r w:rsidRPr="002729A9">
        <w:rPr>
          <w:rFonts w:ascii="Calibri" w:eastAsia="Times New Roman" w:hAnsi="Calibri" w:cs="Calibri"/>
          <w:color w:val="00B0F0"/>
          <w:sz w:val="24"/>
          <w:szCs w:val="24"/>
        </w:rPr>
        <w:t>Also, I should have explained that all the tests have output files that were generated on my computer in the output-test subdirectories, such that running gsflow.bat should produce the same results as found in the data/</w:t>
      </w:r>
      <w:proofErr w:type="spellStart"/>
      <w:r w:rsidRPr="002729A9">
        <w:rPr>
          <w:rFonts w:ascii="Calibri" w:eastAsia="Times New Roman" w:hAnsi="Calibri" w:cs="Calibri"/>
          <w:color w:val="00B0F0"/>
          <w:sz w:val="24"/>
          <w:szCs w:val="24"/>
        </w:rPr>
        <w:t>sagehen</w:t>
      </w:r>
      <w:proofErr w:type="spellEnd"/>
      <w:r w:rsidRPr="002729A9">
        <w:rPr>
          <w:rFonts w:ascii="Calibri" w:eastAsia="Times New Roman" w:hAnsi="Calibri" w:cs="Calibri"/>
          <w:color w:val="00B0F0"/>
          <w:sz w:val="24"/>
          <w:szCs w:val="24"/>
        </w:rPr>
        <w:t xml:space="preserve">/output-test/1_GSFLOW_mode.PCG subdirectory. </w:t>
      </w:r>
      <w:r w:rsidRPr="002729A9">
        <w:rPr>
          <w:rFonts w:ascii="Calibri" w:eastAsia="Times New Roman" w:hAnsi="Calibri" w:cs="Calibri"/>
          <w:color w:val="00B0F0"/>
          <w:sz w:val="24"/>
          <w:szCs w:val="24"/>
        </w:rPr>
        <w:lastRenderedPageBreak/>
        <w:t>Note, we did not include a few large output files (&gt;10 MB) for the tests in the various output-text subdirectories to reduce the size of the distribution file.</w:t>
      </w:r>
    </w:p>
    <w:p w:rsidR="00BB61D3" w:rsidRDefault="00BB61D3"/>
    <w:sectPr w:rsidR="00BB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D3"/>
    <w:rsid w:val="002729A9"/>
    <w:rsid w:val="00BB61D3"/>
    <w:rsid w:val="00D7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34A5"/>
  <w15:chartTrackingRefBased/>
  <w15:docId w15:val="{0BE37134-17B9-4BB6-BF7F-D802AF84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B6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1D3"/>
    <w:rPr>
      <w:rFonts w:ascii="Times New Roman" w:eastAsia="Times New Roman" w:hAnsi="Times New Roman" w:cs="Times New Roman"/>
      <w:b/>
      <w:bCs/>
      <w:sz w:val="27"/>
      <w:szCs w:val="27"/>
    </w:rPr>
  </w:style>
  <w:style w:type="character" w:customStyle="1" w:styleId="gd">
    <w:name w:val="gd"/>
    <w:basedOn w:val="DefaultParagraphFont"/>
    <w:rsid w:val="00BB61D3"/>
  </w:style>
  <w:style w:type="character" w:customStyle="1" w:styleId="g3">
    <w:name w:val="g3"/>
    <w:basedOn w:val="DefaultParagraphFont"/>
    <w:rsid w:val="00BB61D3"/>
  </w:style>
  <w:style w:type="character" w:customStyle="1" w:styleId="hb">
    <w:name w:val="hb"/>
    <w:basedOn w:val="DefaultParagraphFont"/>
    <w:rsid w:val="00BB61D3"/>
  </w:style>
  <w:style w:type="character" w:customStyle="1" w:styleId="g2">
    <w:name w:val="g2"/>
    <w:basedOn w:val="DefaultParagraphFont"/>
    <w:rsid w:val="00BB61D3"/>
  </w:style>
  <w:style w:type="character" w:styleId="Hyperlink">
    <w:name w:val="Hyperlink"/>
    <w:basedOn w:val="DefaultParagraphFont"/>
    <w:uiPriority w:val="99"/>
    <w:semiHidden/>
    <w:unhideWhenUsed/>
    <w:rsid w:val="00BB6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076829">
      <w:bodyDiv w:val="1"/>
      <w:marLeft w:val="0"/>
      <w:marRight w:val="0"/>
      <w:marTop w:val="0"/>
      <w:marBottom w:val="0"/>
      <w:divBdr>
        <w:top w:val="none" w:sz="0" w:space="0" w:color="auto"/>
        <w:left w:val="none" w:sz="0" w:space="0" w:color="auto"/>
        <w:bottom w:val="none" w:sz="0" w:space="0" w:color="auto"/>
        <w:right w:val="none" w:sz="0" w:space="0" w:color="auto"/>
      </w:divBdr>
      <w:divsChild>
        <w:div w:id="607781366">
          <w:marLeft w:val="0"/>
          <w:marRight w:val="0"/>
          <w:marTop w:val="0"/>
          <w:marBottom w:val="0"/>
          <w:divBdr>
            <w:top w:val="none" w:sz="0" w:space="0" w:color="auto"/>
            <w:left w:val="none" w:sz="0" w:space="0" w:color="auto"/>
            <w:bottom w:val="none" w:sz="0" w:space="0" w:color="auto"/>
            <w:right w:val="none" w:sz="0" w:space="0" w:color="auto"/>
          </w:divBdr>
          <w:divsChild>
            <w:div w:id="1244753177">
              <w:marLeft w:val="0"/>
              <w:marRight w:val="0"/>
              <w:marTop w:val="0"/>
              <w:marBottom w:val="0"/>
              <w:divBdr>
                <w:top w:val="none" w:sz="0" w:space="0" w:color="auto"/>
                <w:left w:val="none" w:sz="0" w:space="0" w:color="auto"/>
                <w:bottom w:val="none" w:sz="0" w:space="0" w:color="auto"/>
                <w:right w:val="none" w:sz="0" w:space="0" w:color="auto"/>
              </w:divBdr>
            </w:div>
            <w:div w:id="247037233">
              <w:marLeft w:val="300"/>
              <w:marRight w:val="0"/>
              <w:marTop w:val="0"/>
              <w:marBottom w:val="0"/>
              <w:divBdr>
                <w:top w:val="none" w:sz="0" w:space="0" w:color="auto"/>
                <w:left w:val="none" w:sz="0" w:space="0" w:color="auto"/>
                <w:bottom w:val="none" w:sz="0" w:space="0" w:color="auto"/>
                <w:right w:val="none" w:sz="0" w:space="0" w:color="auto"/>
              </w:divBdr>
            </w:div>
            <w:div w:id="1898978497">
              <w:marLeft w:val="300"/>
              <w:marRight w:val="0"/>
              <w:marTop w:val="0"/>
              <w:marBottom w:val="0"/>
              <w:divBdr>
                <w:top w:val="none" w:sz="0" w:space="0" w:color="auto"/>
                <w:left w:val="none" w:sz="0" w:space="0" w:color="auto"/>
                <w:bottom w:val="none" w:sz="0" w:space="0" w:color="auto"/>
                <w:right w:val="none" w:sz="0" w:space="0" w:color="auto"/>
              </w:divBdr>
            </w:div>
            <w:div w:id="746224918">
              <w:marLeft w:val="0"/>
              <w:marRight w:val="0"/>
              <w:marTop w:val="0"/>
              <w:marBottom w:val="0"/>
              <w:divBdr>
                <w:top w:val="none" w:sz="0" w:space="0" w:color="auto"/>
                <w:left w:val="none" w:sz="0" w:space="0" w:color="auto"/>
                <w:bottom w:val="none" w:sz="0" w:space="0" w:color="auto"/>
                <w:right w:val="none" w:sz="0" w:space="0" w:color="auto"/>
              </w:divBdr>
            </w:div>
            <w:div w:id="1458644926">
              <w:marLeft w:val="60"/>
              <w:marRight w:val="0"/>
              <w:marTop w:val="0"/>
              <w:marBottom w:val="0"/>
              <w:divBdr>
                <w:top w:val="none" w:sz="0" w:space="0" w:color="auto"/>
                <w:left w:val="none" w:sz="0" w:space="0" w:color="auto"/>
                <w:bottom w:val="none" w:sz="0" w:space="0" w:color="auto"/>
                <w:right w:val="none" w:sz="0" w:space="0" w:color="auto"/>
              </w:divBdr>
            </w:div>
          </w:divsChild>
        </w:div>
        <w:div w:id="1408308701">
          <w:marLeft w:val="0"/>
          <w:marRight w:val="0"/>
          <w:marTop w:val="0"/>
          <w:marBottom w:val="0"/>
          <w:divBdr>
            <w:top w:val="none" w:sz="0" w:space="0" w:color="auto"/>
            <w:left w:val="none" w:sz="0" w:space="0" w:color="auto"/>
            <w:bottom w:val="none" w:sz="0" w:space="0" w:color="auto"/>
            <w:right w:val="none" w:sz="0" w:space="0" w:color="auto"/>
          </w:divBdr>
          <w:divsChild>
            <w:div w:id="566038154">
              <w:marLeft w:val="0"/>
              <w:marRight w:val="0"/>
              <w:marTop w:val="120"/>
              <w:marBottom w:val="0"/>
              <w:divBdr>
                <w:top w:val="none" w:sz="0" w:space="0" w:color="auto"/>
                <w:left w:val="none" w:sz="0" w:space="0" w:color="auto"/>
                <w:bottom w:val="none" w:sz="0" w:space="0" w:color="auto"/>
                <w:right w:val="none" w:sz="0" w:space="0" w:color="auto"/>
              </w:divBdr>
              <w:divsChild>
                <w:div w:id="128715207">
                  <w:marLeft w:val="0"/>
                  <w:marRight w:val="0"/>
                  <w:marTop w:val="0"/>
                  <w:marBottom w:val="0"/>
                  <w:divBdr>
                    <w:top w:val="none" w:sz="0" w:space="0" w:color="auto"/>
                    <w:left w:val="none" w:sz="0" w:space="0" w:color="auto"/>
                    <w:bottom w:val="none" w:sz="0" w:space="0" w:color="auto"/>
                    <w:right w:val="none" w:sz="0" w:space="0" w:color="auto"/>
                  </w:divBdr>
                  <w:divsChild>
                    <w:div w:id="1269971669">
                      <w:marLeft w:val="0"/>
                      <w:marRight w:val="0"/>
                      <w:marTop w:val="0"/>
                      <w:marBottom w:val="0"/>
                      <w:divBdr>
                        <w:top w:val="none" w:sz="0" w:space="0" w:color="auto"/>
                        <w:left w:val="none" w:sz="0" w:space="0" w:color="auto"/>
                        <w:bottom w:val="none" w:sz="0" w:space="0" w:color="auto"/>
                        <w:right w:val="none" w:sz="0" w:space="0" w:color="auto"/>
                      </w:divBdr>
                      <w:divsChild>
                        <w:div w:id="866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2.usgs.gov/usgs-manual/im/IM-OSQI-2016-01.htm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Robert S</dc:creator>
  <cp:keywords/>
  <dc:description/>
  <cp:lastModifiedBy>Regan, Robert S</cp:lastModifiedBy>
  <cp:revision>3</cp:revision>
  <dcterms:created xsi:type="dcterms:W3CDTF">2019-02-15T19:12:00Z</dcterms:created>
  <dcterms:modified xsi:type="dcterms:W3CDTF">2019-02-15T23:03:00Z</dcterms:modified>
</cp:coreProperties>
</file>