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1984: CLI Interactive Game</w:t>
      </w:r>
    </w:p>
    <w:p>
      <w:pPr>
        <w:spacing w:after="400"/>
        <w:jc w:val="center"/>
      </w:pPr>
      <w:r>
        <w:rPr>
          <w:i/>
          <w:iCs/>
          <w:sz w:val="22"/>
          <w:szCs w:val="22"/>
        </w:rPr>
        <w:t xml:space="preserve">Game Design Document</w:t>
      </w:r>
    </w:p>
    <w:p>
      <w:pPr>
        <w:pStyle w:val="Heading1"/>
      </w:pPr>
      <w:r>
        <w:t xml:space="preserve">Project Overview</w:t>
      </w:r>
    </w:p>
    <w:p>
      <w:pPr>
        <w:spacing w:after="200"/>
      </w:pPr>
      <w:r>
        <w:t xml:space="preserve">1984: CLI Interactive Game is a text-based adventure game that brings George Orwell's dystopian masterpiece to life through a command-line interface. Players take on the role of Winston Smith, navigating the oppressive world of Oceania where every choice matters and Big Brother is always watching.</w:t>
      </w:r>
    </w:p>
    <w:p>
      <w:pPr>
        <w:spacing w:after="200"/>
      </w:pPr>
      <w:r>
        <w:t xml:space="preserve">The game combines narrative storytelling with strategic decision-making, where players must balance their desire for freedom against the ever-present threat of discovery by the Thought Police.</w:t>
      </w:r>
    </w:p>
    <w:p>
      <w:pPr>
        <w:pStyle w:val="Heading2"/>
      </w:pPr>
      <w:r>
        <w:t xml:space="preserve">Core Concept</w:t>
      </w:r>
    </w:p>
    <w:p>
      <w:pPr>
        <w:spacing w:after="120"/>
      </w:pPr>
      <w:r>
        <w:t xml:space="preserve">The game focuses on key moments from the 1984 novel, allowing players to experience Winston's journey through interactive choices. Each decision affects the player's statistics and can lead to different narrative outcomes and endings.</w:t>
      </w:r>
    </w:p>
    <w:p>
      <w:pPr>
        <w:pStyle w:val="Heading1"/>
      </w:pPr>
      <w:r>
        <w:t xml:space="preserve">Game Mechanics</w:t>
      </w:r>
    </w:p>
    <w:p>
      <w:pPr>
        <w:pStyle w:val="Heading2"/>
      </w:pPr>
      <w:r>
        <w:t xml:space="preserve">Stats Panel System</w:t>
      </w:r>
    </w:p>
    <w:p>
      <w:pPr>
        <w:spacing w:after="120"/>
      </w:pPr>
      <w:r>
        <w:t xml:space="preserve">The stats panel is the core tracking system that monitors player progress and determines which endings are available. All stats are displayed in real-time at the top of each screen and range from 0 to 100.</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000000" w:sz="1"/>
              <w:left w:val="single" w:color="000000" w:sz="1"/>
              <w:bottom w:val="single" w:color="000000" w:sz="1"/>
              <w:right w:val="single" w:color="000000" w:sz="1"/>
            </w:tcBorders>
            <w:shd w:fill="333333" w:val="clear"/>
          </w:tcPr>
          <w:p>
            <w:pPr>
              <w:jc w:val="center"/>
            </w:pPr>
            <w:r>
              <w:rPr>
                <w:b/>
                <w:bCs/>
                <w:color w:val="FFFFFF"/>
              </w:rPr>
              <w:t xml:space="preserve">Stat Name</w:t>
            </w:r>
          </w:p>
        </w:tc>
        <w:tc>
          <w:tcPr>
            <w:tcW w:type="dxa" w:w="7020"/>
            <w:tcBorders>
              <w:top w:val="single" w:color="000000" w:sz="1"/>
              <w:left w:val="single" w:color="000000" w:sz="1"/>
              <w:bottom w:val="single" w:color="000000" w:sz="1"/>
              <w:right w:val="single" w:color="000000" w:sz="1"/>
            </w:tcBorders>
            <w:shd w:fill="333333" w:val="clear"/>
          </w:tcPr>
          <w:p>
            <w:pPr>
              <w:jc w:val="center"/>
            </w:pPr>
            <w:r>
              <w:rPr>
                <w:b/>
                <w:bCs/>
                <w:color w:val="FFFFFF"/>
              </w:rPr>
              <w:t xml:space="preserve">Description &amp; Mechanics</w:t>
            </w:r>
          </w:p>
        </w:tc>
      </w:tr>
      <w:tr>
        <w:tc>
          <w:tcPr>
            <w:tcW w:type="dxa" w:w="2340"/>
            <w:tcBorders>
              <w:top w:val="single" w:color="000000" w:sz="1"/>
              <w:left w:val="single" w:color="000000" w:sz="1"/>
              <w:bottom w:val="single" w:color="000000" w:sz="1"/>
              <w:right w:val="single" w:color="000000" w:sz="1"/>
            </w:tcBorders>
          </w:tcPr>
          <w:p>
            <w:r>
              <w:rPr>
                <w:b/>
                <w:bCs/>
              </w:rPr>
              <w:t xml:space="preserve">Loyalty to Party</w:t>
            </w:r>
          </w:p>
        </w:tc>
        <w:tc>
          <w:tcPr>
            <w:tcW w:type="dxa" w:w="7020"/>
            <w:tcBorders>
              <w:top w:val="single" w:color="000000" w:sz="1"/>
              <w:left w:val="single" w:color="000000" w:sz="1"/>
              <w:bottom w:val="single" w:color="000000" w:sz="1"/>
              <w:right w:val="single" w:color="000000" w:sz="1"/>
            </w:tcBorders>
          </w:tcPr>
          <w:p>
            <w:r>
              <w:t xml:space="preserve">Measures how devoted the player appears to Big Brother and the Party. Higher loyalty opens paths to conformist endings and can reduce suspicion. Increases through obedient actions like completing work assignments, expressing love for Big Brother, or reporting thoughtcriminals. Decreases through rebellious actions.</w:t>
            </w:r>
          </w:p>
        </w:tc>
      </w:tr>
      <w:tr>
        <w:tc>
          <w:tcPr>
            <w:tcW w:type="dxa" w:w="2340"/>
            <w:tcBorders>
              <w:top w:val="single" w:color="000000" w:sz="1"/>
              <w:left w:val="single" w:color="000000" w:sz="1"/>
              <w:bottom w:val="single" w:color="000000" w:sz="1"/>
              <w:right w:val="single" w:color="000000" w:sz="1"/>
            </w:tcBorders>
          </w:tcPr>
          <w:p>
            <w:r>
              <w:rPr>
                <w:b/>
                <w:bCs/>
              </w:rPr>
              <w:t xml:space="preserve">Suspicion Level</w:t>
            </w:r>
          </w:p>
        </w:tc>
        <w:tc>
          <w:tcPr>
            <w:tcW w:type="dxa" w:w="7020"/>
            <w:tcBorders>
              <w:top w:val="single" w:color="000000" w:sz="1"/>
              <w:left w:val="single" w:color="000000" w:sz="1"/>
              <w:bottom w:val="single" w:color="000000" w:sz="1"/>
              <w:right w:val="single" w:color="000000" w:sz="1"/>
            </w:tcBorders>
          </w:tcPr>
          <w:p>
            <w:r>
              <w:t xml:space="preserve">Tracks how closely the Thought Police are watching the player. If suspicion reaches critical levels (70+), the game enters heightened surveillance mode. At 90+, immediate arrest and game over. Increases through careless actions, hesitation during work, or being seen with suspicious individuals. Can be reduced through displays of loyalty.</w:t>
            </w:r>
          </w:p>
        </w:tc>
      </w:tr>
      <w:tr>
        <w:tc>
          <w:tcPr>
            <w:tcW w:type="dxa" w:w="2340"/>
            <w:tcBorders>
              <w:top w:val="single" w:color="000000" w:sz="1"/>
              <w:left w:val="single" w:color="000000" w:sz="1"/>
              <w:bottom w:val="single" w:color="000000" w:sz="1"/>
              <w:right w:val="single" w:color="000000" w:sz="1"/>
            </w:tcBorders>
          </w:tcPr>
          <w:p>
            <w:r>
              <w:rPr>
                <w:b/>
                <w:bCs/>
              </w:rPr>
              <w:t xml:space="preserve">Thoughtcrime Index</w:t>
            </w:r>
          </w:p>
        </w:tc>
        <w:tc>
          <w:tcPr>
            <w:tcW w:type="dxa" w:w="7020"/>
            <w:tcBorders>
              <w:top w:val="single" w:color="000000" w:sz="1"/>
              <w:left w:val="single" w:color="000000" w:sz="1"/>
              <w:bottom w:val="single" w:color="000000" w:sz="1"/>
              <w:right w:val="single" w:color="000000" w:sz="1"/>
            </w:tcBorders>
          </w:tcPr>
          <w:p>
            <w:r>
              <w:t xml:space="preserve">Represents the severity of the player's crimes against the Party. This is the secret score that determines if the player is on the rebellion path or conformity path. High thoughtcrime (60+) locks the player into rebellion storylines. Required to meet Julia and access the full plot. Cannot be reduced below certain thresholds once major thoughtcrimes are committed.</w:t>
            </w:r>
          </w:p>
        </w:tc>
      </w:tr>
      <w:tr>
        <w:tc>
          <w:tcPr>
            <w:tcW w:type="dxa" w:w="2340"/>
            <w:tcBorders>
              <w:top w:val="single" w:color="000000" w:sz="1"/>
              <w:left w:val="single" w:color="000000" w:sz="1"/>
              <w:bottom w:val="single" w:color="000000" w:sz="1"/>
              <w:right w:val="single" w:color="000000" w:sz="1"/>
            </w:tcBorders>
          </w:tcPr>
          <w:p>
            <w:r>
              <w:rPr>
                <w:b/>
                <w:bCs/>
              </w:rPr>
              <w:t xml:space="preserve">Resources</w:t>
            </w:r>
          </w:p>
        </w:tc>
        <w:tc>
          <w:tcPr>
            <w:tcW w:type="dxa" w:w="7020"/>
            <w:tcBorders>
              <w:top w:val="single" w:color="000000" w:sz="1"/>
              <w:left w:val="single" w:color="000000" w:sz="1"/>
              <w:bottom w:val="single" w:color="000000" w:sz="1"/>
              <w:right w:val="single" w:color="000000" w:sz="1"/>
            </w:tcBorders>
          </w:tcPr>
          <w:p>
            <w:r>
              <w:t xml:space="preserve">Consumable items that can be traded or used strategically. Razors (scarce luxury items, can be traded for information), Cigarettes (used for bribes or social currency), Chocolate (extremely rare, high-value item). Resources can be spent to reduce suspicion, gain access to restricted areas, or build relationships with other characters.</w:t>
            </w:r>
          </w:p>
        </w:tc>
      </w:tr>
    </w:tbl>
    <w:p>
      <w:pPr>
        <w:spacing w:before="200" w:after="200"/>
      </w:pPr>
      <w:r>
        <w:t xml:space="preserve"/>
      </w:r>
    </w:p>
    <w:p>
      <w:pPr>
        <w:pStyle w:val="Heading3"/>
      </w:pPr>
      <w:r>
        <w:t xml:space="preserve">How Stats Interact</w:t>
      </w:r>
    </w:p>
    <w:p>
      <w:pPr>
        <w:spacing w:after="120"/>
      </w:pPr>
      <w:r>
        <w:t xml:space="preserve">The four stats create a dynamic tension system:</w:t>
      </w:r>
    </w:p>
    <w:p>
      <w:pPr>
        <w:pStyle w:val="ListParagraph"/>
        <w:numPr>
          <w:ilvl w:val="0"/>
          <w:numId w:val="2"/>
        </w:numPr>
      </w:pPr>
      <w:r>
        <w:t xml:space="preserve">High Loyalty + Low Suspicion = Safe but conformist path</w:t>
      </w:r>
    </w:p>
    <w:p>
      <w:pPr>
        <w:pStyle w:val="ListParagraph"/>
        <w:numPr>
          <w:ilvl w:val="0"/>
          <w:numId w:val="2"/>
        </w:numPr>
      </w:pPr>
      <w:r>
        <w:t xml:space="preserve">High Thoughtcrime + Managed Suspicion = Rebellion path (most content)</w:t>
      </w:r>
    </w:p>
    <w:p>
      <w:pPr>
        <w:pStyle w:val="ListParagraph"/>
        <w:numPr>
          <w:ilvl w:val="0"/>
          <w:numId w:val="2"/>
        </w:numPr>
      </w:pPr>
      <w:r>
        <w:t xml:space="preserve">High Suspicion + High Thoughtcrime = Imminent arrest</w:t>
      </w:r>
    </w:p>
    <w:p>
      <w:pPr>
        <w:pStyle w:val="ListParagraph"/>
        <w:numPr>
          <w:ilvl w:val="0"/>
          <w:numId w:val="2"/>
        </w:numPr>
      </w:pPr>
      <w:r>
        <w:t xml:space="preserve">Resources provide tactical options to manipulate other stats</w:t>
      </w:r>
    </w:p>
    <w:p>
      <w:pPr>
        <w:spacing w:before="200" w:after="200"/>
      </w:pPr>
      <w:r>
        <w:t xml:space="preserve"/>
      </w:r>
    </w:p>
    <w:p>
      <w:pPr>
        <w:pStyle w:val="Heading1"/>
      </w:pPr>
      <w:r>
        <w:t xml:space="preserve">Plot Structure</w:t>
      </w:r>
    </w:p>
    <w:p>
      <w:pPr>
        <w:pStyle w:val="Heading2"/>
      </w:pPr>
      <w:r>
        <w:t xml:space="preserve">Key Story Moments</w:t>
      </w:r>
    </w:p>
    <w:p>
      <w:pPr>
        <w:spacing w:after="120"/>
      </w:pPr>
      <w:r>
        <w:t xml:space="preserve">The game follows these major plot points from the novel:</w:t>
      </w:r>
    </w:p>
    <w:p>
      <w:pPr>
        <w:pStyle w:val="ListParagraph"/>
        <w:numPr>
          <w:ilvl w:val="0"/>
          <w:numId w:val="3"/>
        </w:numPr>
      </w:pPr>
      <w:r>
        <w:rPr>
          <w:b/>
          <w:bCs/>
        </w:rPr>
        <w:t xml:space="preserve">Ministry of Truth - </w:t>
      </w:r>
      <w:r>
        <w:t xml:space="preserve">Winston's work in the Records Department, rectifying historical documents</w:t>
      </w:r>
    </w:p>
    <w:p>
      <w:pPr>
        <w:pStyle w:val="ListParagraph"/>
        <w:numPr>
          <w:ilvl w:val="0"/>
          <w:numId w:val="3"/>
        </w:numPr>
      </w:pPr>
      <w:r>
        <w:rPr>
          <w:b/>
          <w:bCs/>
        </w:rPr>
        <w:t xml:space="preserve">The Diary - </w:t>
      </w:r>
      <w:r>
        <w:t xml:space="preserve">Secret thoughtcrime writing sessions</w:t>
      </w:r>
    </w:p>
    <w:p>
      <w:pPr>
        <w:pStyle w:val="ListParagraph"/>
        <w:numPr>
          <w:ilvl w:val="0"/>
          <w:numId w:val="3"/>
        </w:numPr>
      </w:pPr>
      <w:r>
        <w:rPr>
          <w:b/>
          <w:bCs/>
        </w:rPr>
        <w:t xml:space="preserve">Meeting Julia - </w:t>
      </w:r>
      <w:r>
        <w:t xml:space="preserve">The note in the canteen that changes everything</w:t>
      </w:r>
    </w:p>
    <w:p>
      <w:pPr>
        <w:pStyle w:val="ListParagraph"/>
        <w:numPr>
          <w:ilvl w:val="0"/>
          <w:numId w:val="3"/>
        </w:numPr>
      </w:pPr>
      <w:r>
        <w:rPr>
          <w:b/>
          <w:bCs/>
        </w:rPr>
        <w:t xml:space="preserve">Secret Meetings - </w:t>
      </w:r>
      <w:r>
        <w:t xml:space="preserve">Clandestine encounters and the rented room</w:t>
      </w:r>
    </w:p>
    <w:p>
      <w:pPr>
        <w:pStyle w:val="ListParagraph"/>
        <w:numPr>
          <w:ilvl w:val="0"/>
          <w:numId w:val="3"/>
        </w:numPr>
      </w:pPr>
      <w:r>
        <w:rPr>
          <w:b/>
          <w:bCs/>
        </w:rPr>
        <w:t xml:space="preserve">O'Brien's Deception - </w:t>
      </w:r>
      <w:r>
        <w:t xml:space="preserve">The supposed Brotherhood connection</w:t>
      </w:r>
    </w:p>
    <w:p>
      <w:pPr>
        <w:pStyle w:val="ListParagraph"/>
        <w:numPr>
          <w:ilvl w:val="0"/>
          <w:numId w:val="3"/>
        </w:numPr>
      </w:pPr>
      <w:r>
        <w:rPr>
          <w:b/>
          <w:bCs/>
        </w:rPr>
        <w:t xml:space="preserve">Goldstein's Book - </w:t>
      </w:r>
      <w:r>
        <w:t xml:space="preserve">Reading the forbidden text</w:t>
      </w:r>
    </w:p>
    <w:p>
      <w:pPr>
        <w:pStyle w:val="ListParagraph"/>
        <w:numPr>
          <w:ilvl w:val="0"/>
          <w:numId w:val="3"/>
        </w:numPr>
      </w:pPr>
      <w:r>
        <w:rPr>
          <w:b/>
          <w:bCs/>
        </w:rPr>
        <w:t xml:space="preserve">The Betrayal - </w:t>
      </w:r>
      <w:r>
        <w:t xml:space="preserve">Arrest and revelation</w:t>
      </w:r>
    </w:p>
    <w:p>
      <w:pPr>
        <w:pStyle w:val="ListParagraph"/>
        <w:numPr>
          <w:ilvl w:val="0"/>
          <w:numId w:val="3"/>
        </w:numPr>
      </w:pPr>
      <w:r>
        <w:rPr>
          <w:b/>
          <w:bCs/>
        </w:rPr>
        <w:t xml:space="preserve">Ministry of Love - </w:t>
      </w:r>
      <w:r>
        <w:t xml:space="preserve">Torture and re-education</w:t>
      </w:r>
    </w:p>
    <w:p>
      <w:pPr>
        <w:pStyle w:val="ListParagraph"/>
        <w:numPr>
          <w:ilvl w:val="0"/>
          <w:numId w:val="3"/>
        </w:numPr>
      </w:pPr>
      <w:r>
        <w:rPr>
          <w:b/>
          <w:bCs/>
        </w:rPr>
        <w:t xml:space="preserve">Room 101 - </w:t>
      </w:r>
      <w:r>
        <w:t xml:space="preserve">Confronting ultimate fear and breaking</w:t>
      </w:r>
    </w:p>
    <w:p>
      <w:pPr>
        <w:spacing w:before="200" w:after="200"/>
      </w:pPr>
      <w:r>
        <w:t xml:space="preserve"/>
      </w:r>
    </w:p>
    <w:p>
      <w:pPr>
        <w:pStyle w:val="Heading1"/>
      </w:pPr>
      <w:r>
        <w:t xml:space="preserve">Terminal States &amp; Endings</w:t>
      </w:r>
    </w:p>
    <w:p>
      <w:pPr>
        <w:spacing w:after="120"/>
      </w:pPr>
      <w:r>
        <w:t xml:space="preserve">The game features multiple endings based on player choices and stat thresholds. Terminal states ensure plot progression even if the player refuses to rebel.</w:t>
      </w:r>
    </w:p>
    <w:p>
      <w:pPr>
        <w:pStyle w:val="Heading2"/>
      </w:pPr>
      <w:r>
        <w:t xml:space="preserve">Ending Types</w:t>
      </w:r>
    </w:p>
    <w:p>
      <w:pPr>
        <w:pStyle w:val="ListParagraph"/>
        <w:numPr>
          <w:ilvl w:val="0"/>
          <w:numId w:val="4"/>
        </w:numPr>
      </w:pPr>
      <w:r>
        <w:rPr>
          <w:b/>
          <w:bCs/>
        </w:rPr>
        <w:t xml:space="preserve">Conformity Ending - </w:t>
      </w:r>
      <w:r>
        <w:t xml:space="preserve">Achieved by consistently choosing loyal, obedient actions. Player refuses to meet Julia or write in diary. Ends with Winston as a dutiful Party member at the Chestnut Tree Café, loving Big Brother. Requires Loyalty 70+, Thoughtcrime below 30.</w:t>
      </w:r>
    </w:p>
    <w:p>
      <w:pPr>
        <w:pStyle w:val="ListParagraph"/>
        <w:numPr>
          <w:ilvl w:val="0"/>
          <w:numId w:val="4"/>
        </w:numPr>
      </w:pPr>
      <w:r>
        <w:rPr>
          <w:b/>
          <w:bCs/>
        </w:rPr>
        <w:t xml:space="preserve">Informer Ending - </w:t>
      </w:r>
      <w:r>
        <w:t xml:space="preserve">Achieved by reporting Julia or other thoughtcriminals to authorities. Player becomes an Inner Party aspirant through betrayal. Shows the tragedy of becoming what you fear. Requires player to actively choose to report others.</w:t>
      </w:r>
    </w:p>
    <w:p>
      <w:pPr>
        <w:pStyle w:val="ListParagraph"/>
        <w:numPr>
          <w:ilvl w:val="0"/>
          <w:numId w:val="4"/>
        </w:numPr>
      </w:pPr>
      <w:r>
        <w:rPr>
          <w:b/>
          <w:bCs/>
        </w:rPr>
        <w:t xml:space="preserve">Early Game Over (Arrest) - </w:t>
      </w:r>
      <w:r>
        <w:t xml:space="preserve">Occurs when Suspicion reaches 90+ or player makes extremely reckless choices. Immediate arrest and vaporization. Encourages more careful gameplay on retry.</w:t>
      </w:r>
    </w:p>
    <w:p>
      <w:pPr>
        <w:pStyle w:val="ListParagraph"/>
        <w:numPr>
          <w:ilvl w:val="0"/>
          <w:numId w:val="4"/>
        </w:numPr>
      </w:pPr>
      <w:r>
        <w:rPr>
          <w:b/>
          <w:bCs/>
        </w:rPr>
        <w:t xml:space="preserve">Canonical Ending (Room 101) - </w:t>
      </w:r>
      <w:r>
        <w:t xml:space="preserve">The full novel experience. Player rebels, meets Julia, reads Goldstein, gets arrested, tortured, and broken. Requires following the rebellion path with Thoughtcrime 60+.</w:t>
      </w:r>
    </w:p>
    <w:p>
      <w:pPr>
        <w:spacing w:before="200" w:after="200"/>
      </w:pPr>
      <w:r>
        <w:t xml:space="preserve"/>
      </w:r>
    </w:p>
    <w:p>
      <w:pPr>
        <w:pStyle w:val="Heading2"/>
      </w:pPr>
      <w:r>
        <w:t xml:space="preserve">Solving the Refusal Problem</w:t>
      </w:r>
    </w:p>
    <w:p>
      <w:pPr>
        <w:spacing w:after="120"/>
      </w:pPr>
      <w:r>
        <w:t xml:space="preserve">A key design challenge: what happens if the player refuses to engage with the main plot and simply wants to be a loyal Party member?</w:t>
      </w:r>
    </w:p>
    <w:p>
      <w:pPr>
        <w:spacing w:after="120"/>
      </w:pPr>
      <w:r>
        <w:rPr>
          <w:b/>
          <w:bCs/>
        </w:rPr>
        <w:t xml:space="preserve">Solution: Multiple Valid Paths</w:t>
      </w:r>
    </w:p>
    <w:p>
      <w:pPr>
        <w:spacing w:after="120"/>
      </w:pPr>
      <w:r>
        <w:t xml:space="preserve">Rather than forcing players down the rebellion path, the game offers legitimate alternative endings that honor their choices:</w:t>
      </w:r>
    </w:p>
    <w:p>
      <w:pPr>
        <w:pStyle w:val="ListParagraph"/>
        <w:numPr>
          <w:ilvl w:val="0"/>
          <w:numId w:val="3"/>
        </w:numPr>
      </w:pPr>
      <w:r>
        <w:t xml:space="preserve">If player consistently avoids thoughtcrime, they get the Conformity Ending - a complete, valid conclusion</w:t>
      </w:r>
    </w:p>
    <w:p>
      <w:pPr>
        <w:pStyle w:val="ListParagraph"/>
        <w:numPr>
          <w:ilvl w:val="0"/>
          <w:numId w:val="3"/>
        </w:numPr>
      </w:pPr>
      <w:r>
        <w:t xml:space="preserve">If player destroys the diary and rejects Julia's note, the game acknowledges this choice and provides closure</w:t>
      </w:r>
    </w:p>
    <w:p>
      <w:pPr>
        <w:pStyle w:val="ListParagraph"/>
        <w:numPr>
          <w:ilvl w:val="0"/>
          <w:numId w:val="3"/>
        </w:numPr>
      </w:pPr>
      <w:r>
        <w:t xml:space="preserve">The Informer Ending rewards players who actively betray others - another complete story arc</w:t>
      </w:r>
    </w:p>
    <w:p>
      <w:pPr>
        <w:pStyle w:val="ListParagraph"/>
        <w:numPr>
          <w:ilvl w:val="0"/>
          <w:numId w:val="3"/>
        </w:numPr>
      </w:pPr>
      <w:r>
        <w:t xml:space="preserve">Early arrests serve as natural fail states that encourage replay with different strategies</w:t>
      </w:r>
    </w:p>
    <w:p>
      <w:pPr>
        <w:spacing w:after="200"/>
      </w:pPr>
      <w:r>
        <w:t xml:space="preserve">This approach respects player agency while ensuring every playthrough has a meaningful conclusion. No choice leads to a dead end - only to different dystopian fates.</w:t>
      </w:r>
    </w:p>
    <w:p>
      <w:pPr>
        <w:spacing w:before="200" w:after="200"/>
      </w:pPr>
      <w:r>
        <w:t xml:space="preserve"/>
      </w:r>
    </w:p>
    <w:p>
      <w:pPr>
        <w:pStyle w:val="Heading1"/>
      </w:pPr>
      <w:r>
        <w:t xml:space="preserve">Technical Implementation</w:t>
      </w:r>
    </w:p>
    <w:p>
      <w:pPr>
        <w:pStyle w:val="Heading2"/>
      </w:pPr>
      <w:r>
        <w:t xml:space="preserve">Architecture</w:t>
      </w:r>
    </w:p>
    <w:p>
      <w:pPr>
        <w:spacing w:after="120"/>
      </w:pPr>
      <w:r>
        <w:t xml:space="preserve">The game uses a screen-based architecture where each scene is defined as an object containing:</w:t>
      </w:r>
    </w:p>
    <w:p>
      <w:pPr>
        <w:pStyle w:val="ListParagraph"/>
        <w:numPr>
          <w:ilvl w:val="0"/>
          <w:numId w:val="3"/>
        </w:numPr>
      </w:pPr>
      <w:r>
        <w:rPr>
          <w:b/>
          <w:bCs/>
        </w:rPr>
        <w:t xml:space="preserve">Title - </w:t>
      </w:r>
      <w:r>
        <w:t xml:space="preserve">The screen header showing current location</w:t>
      </w:r>
    </w:p>
    <w:p>
      <w:pPr>
        <w:pStyle w:val="ListParagraph"/>
        <w:numPr>
          <w:ilvl w:val="0"/>
          <w:numId w:val="3"/>
        </w:numPr>
      </w:pPr>
      <w:r>
        <w:rPr>
          <w:b/>
          <w:bCs/>
        </w:rPr>
        <w:t xml:space="preserve">Content - </w:t>
      </w:r>
      <w:r>
        <w:t xml:space="preserve">Narrative text displayed to the player</w:t>
      </w:r>
    </w:p>
    <w:p>
      <w:pPr>
        <w:pStyle w:val="ListParagraph"/>
        <w:numPr>
          <w:ilvl w:val="0"/>
          <w:numId w:val="3"/>
        </w:numPr>
      </w:pPr>
      <w:r>
        <w:rPr>
          <w:b/>
          <w:bCs/>
        </w:rPr>
        <w:t xml:space="preserve">Choices - </w:t>
      </w:r>
      <w:r>
        <w:t xml:space="preserve">Array of available actions with associated stat changes and next screen</w:t>
      </w:r>
    </w:p>
    <w:p>
      <w:pPr>
        <w:spacing w:after="120"/>
      </w:pPr>
      <w:r>
        <w:t xml:space="preserve">Each choice can modify stats and trigger transitions to new screens, creating a branching narrative graph.</w:t>
      </w:r>
    </w:p>
    <w:p>
      <w:pPr>
        <w:pStyle w:val="Heading2"/>
      </w:pPr>
      <w:r>
        <w:t xml:space="preserve">Visual Design</w:t>
      </w:r>
    </w:p>
    <w:p>
      <w:pPr>
        <w:spacing w:after="120"/>
      </w:pPr>
      <w:r>
        <w:t xml:space="preserve">The CLI aesthetic features:</w:t>
      </w:r>
    </w:p>
    <w:p>
      <w:pPr>
        <w:pStyle w:val="ListParagraph"/>
        <w:numPr>
          <w:ilvl w:val="0"/>
          <w:numId w:val="3"/>
        </w:numPr>
      </w:pPr>
      <w:r>
        <w:t xml:space="preserve">Monospace terminal font (Courier New) for authentic CLI feel</w:t>
      </w:r>
    </w:p>
    <w:p>
      <w:pPr>
        <w:pStyle w:val="ListParagraph"/>
        <w:numPr>
          <w:ilvl w:val="0"/>
          <w:numId w:val="3"/>
        </w:numPr>
      </w:pPr>
      <w:r>
        <w:t xml:space="preserve">Green text on dark background (classic terminal aesthetic)</w:t>
      </w:r>
    </w:p>
    <w:p>
      <w:pPr>
        <w:pStyle w:val="ListParagraph"/>
        <w:numPr>
          <w:ilvl w:val="0"/>
          <w:numId w:val="3"/>
        </w:numPr>
      </w:pPr>
      <w:r>
        <w:t xml:space="preserve">Scanline effect overlay for CRT monitor simulation</w:t>
      </w:r>
    </w:p>
    <w:p>
      <w:pPr>
        <w:pStyle w:val="ListParagraph"/>
        <w:numPr>
          <w:ilvl w:val="0"/>
          <w:numId w:val="3"/>
        </w:numPr>
      </w:pPr>
      <w:r>
        <w:t xml:space="preserve">Brutalist borders and heavy shadows for oppressive atmosphere</w:t>
      </w:r>
    </w:p>
    <w:p>
      <w:pPr>
        <w:pStyle w:val="ListParagraph"/>
        <w:numPr>
          <w:ilvl w:val="0"/>
          <w:numId w:val="3"/>
        </w:numPr>
      </w:pPr>
      <w:r>
        <w:t xml:space="preserve">Glitch effects on arrest/game over screens</w:t>
      </w:r>
    </w:p>
    <w:p>
      <w:pPr>
        <w:pStyle w:val="ListParagraph"/>
        <w:numPr>
          <w:ilvl w:val="0"/>
          <w:numId w:val="3"/>
        </w:numPr>
      </w:pPr>
      <w:r>
        <w:t xml:space="preserve">Real-time stat bars with color-coded warnings</w:t>
      </w:r>
    </w:p>
    <w:p>
      <w:pPr>
        <w:spacing w:before="400" w:after="200"/>
      </w:pPr>
      <w:r>
        <w:t xml:space="preserve"/>
      </w:r>
    </w:p>
    <w:p>
      <w:pPr>
        <w:pStyle w:val="Heading1"/>
      </w:pPr>
      <w:r>
        <w:t xml:space="preserve">Future Expansion Ideas</w:t>
      </w:r>
    </w:p>
    <w:p>
      <w:pPr>
        <w:pStyle w:val="ListParagraph"/>
        <w:numPr>
          <w:ilvl w:val="0"/>
          <w:numId w:val="3"/>
        </w:numPr>
      </w:pPr>
      <w:r>
        <w:t xml:space="preserve">Additional side stories and minor characters from the novel</w:t>
      </w:r>
    </w:p>
    <w:p>
      <w:pPr>
        <w:pStyle w:val="ListParagraph"/>
        <w:numPr>
          <w:ilvl w:val="0"/>
          <w:numId w:val="3"/>
        </w:numPr>
      </w:pPr>
      <w:r>
        <w:t xml:space="preserve">Randomized events to increase replayability</w:t>
      </w:r>
    </w:p>
    <w:p>
      <w:pPr>
        <w:pStyle w:val="ListParagraph"/>
        <w:numPr>
          <w:ilvl w:val="0"/>
          <w:numId w:val="3"/>
        </w:numPr>
      </w:pPr>
      <w:r>
        <w:t xml:space="preserve">Save/load system for longer play sessions</w:t>
      </w:r>
    </w:p>
    <w:p>
      <w:pPr>
        <w:pStyle w:val="ListParagraph"/>
        <w:numPr>
          <w:ilvl w:val="0"/>
          <w:numId w:val="3"/>
        </w:numPr>
      </w:pPr>
      <w:r>
        <w:t xml:space="preserve">Achievement system tracking different endings and paths</w:t>
      </w:r>
    </w:p>
    <w:p>
      <w:pPr>
        <w:pStyle w:val="ListParagraph"/>
        <w:numPr>
          <w:ilvl w:val="0"/>
          <w:numId w:val="3"/>
        </w:numPr>
      </w:pPr>
      <w:r>
        <w:t xml:space="preserve">Additional resource types and trading mechanics</w:t>
      </w:r>
    </w:p>
    <w:p>
      <w:pPr>
        <w:pStyle w:val="ListParagraph"/>
        <w:numPr>
          <w:ilvl w:val="0"/>
          <w:numId w:val="3"/>
        </w:numPr>
      </w:pPr>
      <w:r>
        <w:t xml:space="preserve">Time-based events and Two Minutes Hate sequences</w:t>
      </w:r>
    </w:p>
    <w:p>
      <w:pPr>
        <w:pStyle w:val="ListParagraph"/>
        <w:numPr>
          <w:ilvl w:val="0"/>
          <w:numId w:val="3"/>
        </w:numPr>
      </w:pPr>
      <w:r>
        <w:t xml:space="preserve">Expanded Ministry of Love torture sequences</w:t>
      </w:r>
    </w:p>
    <w:p>
      <w:pPr>
        <w:spacing w:before="4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0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2026-01-03T17:57:22.384Z</dcterms:created>
  <dcterms:modified xsi:type="dcterms:W3CDTF">2026-01-03T17:57:22.385Z</dcterms:modified>
</cp:coreProperties>
</file>

<file path=docProps/custom.xml><?xml version="1.0" encoding="utf-8"?>
<Properties xmlns="http://schemas.openxmlformats.org/officeDocument/2006/custom-properties" xmlns:vt="http://schemas.openxmlformats.org/officeDocument/2006/docPropsVTypes"/>
</file>