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489A9" w14:textId="77777777" w:rsidR="00C73129" w:rsidRDefault="00000000">
      <w:pPr>
        <w:pStyle w:val="Heading1"/>
      </w:pPr>
      <w:r>
        <w:t>FINTECH 590 Setup Card: Group 2</w:t>
      </w:r>
    </w:p>
    <w:p w14:paraId="2901D4DE" w14:textId="77777777" w:rsidR="00C73129" w:rsidRDefault="00000000">
      <w:r>
        <w:t>Oct 6, 2026</w:t>
      </w:r>
    </w:p>
    <w:p w14:paraId="4650032B" w14:textId="746AA150" w:rsidR="00C73129" w:rsidRDefault="00000000" w:rsidP="00D13C96">
      <w:pPr>
        <w:pStyle w:val="ListParagraph"/>
        <w:numPr>
          <w:ilvl w:val="0"/>
          <w:numId w:val="3"/>
        </w:numPr>
      </w:pPr>
      <w:r>
        <w:t xml:space="preserve">Group 2 is building a </w:t>
      </w:r>
      <w:proofErr w:type="spellStart"/>
      <w:r>
        <w:t>backtest</w:t>
      </w:r>
      <w:proofErr w:type="spellEnd"/>
      <w:r>
        <w:t xml:space="preserve"> ready historical options dataset for S&amp;P 500 stocks. The sources are chosen.</w:t>
      </w:r>
    </w:p>
    <w:p w14:paraId="06965D25" w14:textId="57D00F21" w:rsidR="00C73129" w:rsidRDefault="00000000" w:rsidP="00D13C96">
      <w:pPr>
        <w:pStyle w:val="Heading2"/>
        <w:numPr>
          <w:ilvl w:val="0"/>
          <w:numId w:val="3"/>
        </w:numPr>
      </w:pPr>
      <w:r>
        <w:t>Sources</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C73129" w14:paraId="1C4FB58C" w14:textId="77777777">
        <w:trPr>
          <w:tblHeader/>
        </w:trPr>
        <w:tc>
          <w:tcPr>
            <w:tcW w:w="1560" w:type="dxa"/>
            <w:shd w:val="clear" w:color="auto" w:fill="F2F2F2"/>
          </w:tcPr>
          <w:p w14:paraId="518003B8" w14:textId="77777777" w:rsidR="00C73129" w:rsidRDefault="00000000">
            <w:r>
              <w:t>Source</w:t>
            </w:r>
          </w:p>
        </w:tc>
        <w:tc>
          <w:tcPr>
            <w:tcW w:w="1560" w:type="dxa"/>
            <w:shd w:val="clear" w:color="auto" w:fill="F2F2F2"/>
          </w:tcPr>
          <w:p w14:paraId="371B9B49" w14:textId="77777777" w:rsidR="00C73129" w:rsidRDefault="00000000">
            <w:r>
              <w:t>Gives us</w:t>
            </w:r>
          </w:p>
        </w:tc>
        <w:tc>
          <w:tcPr>
            <w:tcW w:w="1560" w:type="dxa"/>
            <w:shd w:val="clear" w:color="auto" w:fill="F2F2F2"/>
          </w:tcPr>
          <w:p w14:paraId="39211982" w14:textId="77777777" w:rsidR="00C73129" w:rsidRDefault="00000000">
            <w:r>
              <w:t>Access</w:t>
            </w:r>
          </w:p>
        </w:tc>
        <w:tc>
          <w:tcPr>
            <w:tcW w:w="1560" w:type="dxa"/>
            <w:shd w:val="clear" w:color="auto" w:fill="F2F2F2"/>
          </w:tcPr>
          <w:p w14:paraId="45DC6FD6" w14:textId="77777777" w:rsidR="00C73129" w:rsidRDefault="00000000">
            <w:r>
              <w:t>Join key</w:t>
            </w:r>
          </w:p>
        </w:tc>
        <w:tc>
          <w:tcPr>
            <w:tcW w:w="1560" w:type="dxa"/>
            <w:shd w:val="clear" w:color="auto" w:fill="F2F2F2"/>
          </w:tcPr>
          <w:p w14:paraId="34BB35E4" w14:textId="77777777" w:rsidR="00C73129" w:rsidRDefault="00000000">
            <w:r>
              <w:t>Pulled so far</w:t>
            </w:r>
          </w:p>
        </w:tc>
        <w:tc>
          <w:tcPr>
            <w:tcW w:w="1560" w:type="dxa"/>
            <w:shd w:val="clear" w:color="auto" w:fill="F2F2F2"/>
          </w:tcPr>
          <w:p w14:paraId="0D0F3ACE" w14:textId="77777777" w:rsidR="00C73129" w:rsidRDefault="00000000">
            <w:r>
              <w:t>Owner</w:t>
            </w:r>
          </w:p>
        </w:tc>
      </w:tr>
      <w:tr w:rsidR="00C73129" w14:paraId="2842B449" w14:textId="77777777">
        <w:tc>
          <w:tcPr>
            <w:tcW w:w="1560" w:type="dxa"/>
          </w:tcPr>
          <w:p w14:paraId="38F484FD" w14:textId="77777777" w:rsidR="00C73129" w:rsidRDefault="00000000">
            <w:proofErr w:type="spellStart"/>
            <w:r>
              <w:t>OptionMetrics</w:t>
            </w:r>
            <w:proofErr w:type="spellEnd"/>
            <w:r>
              <w:t xml:space="preserve"> (WRDS)</w:t>
            </w:r>
          </w:p>
        </w:tc>
        <w:tc>
          <w:tcPr>
            <w:tcW w:w="1560" w:type="dxa"/>
          </w:tcPr>
          <w:p w14:paraId="179EC28B" w14:textId="77777777" w:rsidR="00C73129" w:rsidRDefault="00000000">
            <w:r>
              <w:t>Option quotes, volatility surfaces</w:t>
            </w:r>
          </w:p>
        </w:tc>
        <w:tc>
          <w:tcPr>
            <w:tcW w:w="1560" w:type="dxa"/>
          </w:tcPr>
          <w:p w14:paraId="4099FFCD" w14:textId="77777777" w:rsidR="00C73129" w:rsidRDefault="00000000">
            <w:r>
              <w:t>Yes, verified Oct 6 with a live login: 6 of 6 checked tables open (make access).</w:t>
            </w:r>
          </w:p>
        </w:tc>
        <w:tc>
          <w:tcPr>
            <w:tcW w:w="1560" w:type="dxa"/>
          </w:tcPr>
          <w:p w14:paraId="6EF722E0" w14:textId="77777777" w:rsidR="00C73129" w:rsidRDefault="00000000">
            <w:proofErr w:type="spellStart"/>
            <w:r>
              <w:t>secid</w:t>
            </w:r>
            <w:proofErr w:type="spellEnd"/>
          </w:p>
        </w:tc>
        <w:tc>
          <w:tcPr>
            <w:tcW w:w="1560" w:type="dxa"/>
          </w:tcPr>
          <w:p w14:paraId="1A01EF8D" w14:textId="77777777" w:rsidR="00C73129" w:rsidRDefault="00000000">
            <w:r>
              <w:t>Not yet</w:t>
            </w:r>
          </w:p>
        </w:tc>
        <w:tc>
          <w:tcPr>
            <w:tcW w:w="1560" w:type="dxa"/>
          </w:tcPr>
          <w:p w14:paraId="574FB795" w14:textId="77777777" w:rsidR="00C73129" w:rsidRDefault="00000000">
            <w:r>
              <w:t>TBD</w:t>
            </w:r>
          </w:p>
        </w:tc>
      </w:tr>
      <w:tr w:rsidR="00C73129" w14:paraId="33CB9124" w14:textId="77777777">
        <w:tc>
          <w:tcPr>
            <w:tcW w:w="1560" w:type="dxa"/>
          </w:tcPr>
          <w:p w14:paraId="220B103D" w14:textId="77777777" w:rsidR="00C73129" w:rsidRDefault="00000000">
            <w:r>
              <w:t>CRSP (WRDS)</w:t>
            </w:r>
          </w:p>
        </w:tc>
        <w:tc>
          <w:tcPr>
            <w:tcW w:w="1560" w:type="dxa"/>
          </w:tcPr>
          <w:p w14:paraId="1D7AC516" w14:textId="77777777" w:rsidR="00C73129" w:rsidRDefault="00000000">
            <w:r>
              <w:t>Historical S&amp;P 500 membership, dated stock IDs and corporate actions</w:t>
            </w:r>
          </w:p>
        </w:tc>
        <w:tc>
          <w:tcPr>
            <w:tcW w:w="1560" w:type="dxa"/>
          </w:tcPr>
          <w:p w14:paraId="09E79711" w14:textId="77777777" w:rsidR="00C73129" w:rsidRDefault="00000000">
            <w:r>
              <w:t>Yes, verified Oct 6 with a live login: 4 of 4 checked tables open (make access).</w:t>
            </w:r>
          </w:p>
        </w:tc>
        <w:tc>
          <w:tcPr>
            <w:tcW w:w="1560" w:type="dxa"/>
          </w:tcPr>
          <w:p w14:paraId="149B11E3" w14:textId="77777777" w:rsidR="00C73129" w:rsidRDefault="00000000">
            <w:proofErr w:type="spellStart"/>
            <w:r>
              <w:t>permno</w:t>
            </w:r>
            <w:proofErr w:type="spellEnd"/>
            <w:r>
              <w:t xml:space="preserve"> and membership date intervals</w:t>
            </w:r>
          </w:p>
        </w:tc>
        <w:tc>
          <w:tcPr>
            <w:tcW w:w="1560" w:type="dxa"/>
          </w:tcPr>
          <w:p w14:paraId="1C09F979" w14:textId="77777777" w:rsidR="00C73129" w:rsidRDefault="00000000">
            <w:r>
              <w:t>Not yet: membership intervals and dated symbol links</w:t>
            </w:r>
          </w:p>
        </w:tc>
        <w:tc>
          <w:tcPr>
            <w:tcW w:w="1560" w:type="dxa"/>
          </w:tcPr>
          <w:p w14:paraId="45B45FCA" w14:textId="77777777" w:rsidR="00C73129" w:rsidRDefault="00000000">
            <w:r>
              <w:t>Loki</w:t>
            </w:r>
          </w:p>
        </w:tc>
      </w:tr>
      <w:tr w:rsidR="00C73129" w14:paraId="543E109D" w14:textId="77777777">
        <w:tc>
          <w:tcPr>
            <w:tcW w:w="1560" w:type="dxa"/>
          </w:tcPr>
          <w:p w14:paraId="238BD3DE" w14:textId="77777777" w:rsidR="00C73129" w:rsidRDefault="00000000">
            <w:r>
              <w:t>Broker API</w:t>
            </w:r>
          </w:p>
        </w:tc>
        <w:tc>
          <w:tcPr>
            <w:tcW w:w="1560" w:type="dxa"/>
          </w:tcPr>
          <w:p w14:paraId="464BB18E" w14:textId="77777777" w:rsidR="00C73129" w:rsidRDefault="00000000">
            <w:r>
              <w:t>Stock prices, bid/ask quotes and volume</w:t>
            </w:r>
          </w:p>
        </w:tc>
        <w:tc>
          <w:tcPr>
            <w:tcW w:w="1560" w:type="dxa"/>
          </w:tcPr>
          <w:p w14:paraId="60E7807B" w14:textId="77777777" w:rsidR="00C73129" w:rsidRDefault="00000000">
            <w:r>
              <w:t>Existing collector; course pilot adaptation pending</w:t>
            </w:r>
          </w:p>
        </w:tc>
        <w:tc>
          <w:tcPr>
            <w:tcW w:w="1560" w:type="dxa"/>
          </w:tcPr>
          <w:p w14:paraId="2C38DE1A" w14:textId="77777777" w:rsidR="00C73129" w:rsidRDefault="00000000">
            <w:r>
              <w:t xml:space="preserve">Symbol and timestamp; dated </w:t>
            </w:r>
            <w:proofErr w:type="spellStart"/>
            <w:r>
              <w:t>permno</w:t>
            </w:r>
            <w:proofErr w:type="spellEnd"/>
            <w:r>
              <w:t xml:space="preserve"> mapping pending</w:t>
            </w:r>
          </w:p>
        </w:tc>
        <w:tc>
          <w:tcPr>
            <w:tcW w:w="1560" w:type="dxa"/>
          </w:tcPr>
          <w:p w14:paraId="1CAD691C" w14:textId="77777777" w:rsidR="00C73129" w:rsidRDefault="00000000">
            <w:r>
              <w:t>Recent intraday data collected. Course export and 2004 onward coverage: not yet verified.</w:t>
            </w:r>
          </w:p>
        </w:tc>
        <w:tc>
          <w:tcPr>
            <w:tcW w:w="1560" w:type="dxa"/>
          </w:tcPr>
          <w:p w14:paraId="43A60C99" w14:textId="77777777" w:rsidR="00C73129" w:rsidRDefault="00000000">
            <w:r>
              <w:t>Loki</w:t>
            </w:r>
          </w:p>
        </w:tc>
      </w:tr>
      <w:tr w:rsidR="00C73129" w14:paraId="66DA8C4D" w14:textId="77777777">
        <w:tc>
          <w:tcPr>
            <w:tcW w:w="1560" w:type="dxa"/>
          </w:tcPr>
          <w:p w14:paraId="6C10385D" w14:textId="77777777" w:rsidR="00C73129" w:rsidRDefault="00000000">
            <w:proofErr w:type="spellStart"/>
            <w:r>
              <w:t>Compustat</w:t>
            </w:r>
            <w:proofErr w:type="spellEnd"/>
            <w:r>
              <w:t xml:space="preserve"> quarterly (WRDS)</w:t>
            </w:r>
          </w:p>
        </w:tc>
        <w:tc>
          <w:tcPr>
            <w:tcW w:w="1560" w:type="dxa"/>
          </w:tcPr>
          <w:p w14:paraId="454F461D" w14:textId="77777777" w:rsidR="00C73129" w:rsidRDefault="00000000">
            <w:r>
              <w:t>Earnings report date, no time of day</w:t>
            </w:r>
          </w:p>
        </w:tc>
        <w:tc>
          <w:tcPr>
            <w:tcW w:w="1560" w:type="dxa"/>
          </w:tcPr>
          <w:p w14:paraId="0D41A9F8" w14:textId="2595A54B" w:rsidR="00C73129" w:rsidRDefault="00000000">
            <w:r>
              <w:t>Yes, verified Oct 6 with a live login</w:t>
            </w:r>
          </w:p>
        </w:tc>
        <w:tc>
          <w:tcPr>
            <w:tcW w:w="1560" w:type="dxa"/>
          </w:tcPr>
          <w:p w14:paraId="2B2243FF" w14:textId="77777777" w:rsidR="00C73129" w:rsidRDefault="00000000">
            <w:proofErr w:type="spellStart"/>
            <w:r>
              <w:t>gvkey</w:t>
            </w:r>
            <w:proofErr w:type="spellEnd"/>
          </w:p>
        </w:tc>
        <w:tc>
          <w:tcPr>
            <w:tcW w:w="1560" w:type="dxa"/>
          </w:tcPr>
          <w:p w14:paraId="5C974A41" w14:textId="6DD87F39" w:rsidR="00C73129" w:rsidRDefault="00000000">
            <w:r>
              <w:t xml:space="preserve">10 pilot tickers, 2004 to 2025. </w:t>
            </w:r>
          </w:p>
        </w:tc>
        <w:tc>
          <w:tcPr>
            <w:tcW w:w="1560" w:type="dxa"/>
          </w:tcPr>
          <w:p w14:paraId="3308776E" w14:textId="77777777" w:rsidR="00C73129" w:rsidRDefault="00000000">
            <w:r>
              <w:t>Nils</w:t>
            </w:r>
          </w:p>
        </w:tc>
      </w:tr>
      <w:tr w:rsidR="00C73129" w14:paraId="6060C9D6" w14:textId="77777777">
        <w:tc>
          <w:tcPr>
            <w:tcW w:w="1560" w:type="dxa"/>
          </w:tcPr>
          <w:p w14:paraId="694561E7" w14:textId="77777777" w:rsidR="00C73129" w:rsidRDefault="00000000">
            <w:r>
              <w:t>I/B/E/S actuals (WRDS)</w:t>
            </w:r>
          </w:p>
        </w:tc>
        <w:tc>
          <w:tcPr>
            <w:tcW w:w="1560" w:type="dxa"/>
          </w:tcPr>
          <w:p w14:paraId="25C9C565" w14:textId="77777777" w:rsidR="00C73129" w:rsidRDefault="00000000">
            <w:r>
              <w:t>Earnings announce date and time of day</w:t>
            </w:r>
          </w:p>
        </w:tc>
        <w:tc>
          <w:tcPr>
            <w:tcW w:w="1560" w:type="dxa"/>
          </w:tcPr>
          <w:p w14:paraId="48A66B70" w14:textId="78F30430" w:rsidR="00C73129" w:rsidRDefault="00000000">
            <w:r>
              <w:t>Yes, verified Oct 6 with a live login</w:t>
            </w:r>
          </w:p>
        </w:tc>
        <w:tc>
          <w:tcPr>
            <w:tcW w:w="1560" w:type="dxa"/>
          </w:tcPr>
          <w:p w14:paraId="337486EC" w14:textId="77777777" w:rsidR="00C73129" w:rsidRDefault="00000000">
            <w:r>
              <w:t>I/B/E/S ticker</w:t>
            </w:r>
          </w:p>
        </w:tc>
        <w:tc>
          <w:tcPr>
            <w:tcW w:w="1560" w:type="dxa"/>
          </w:tcPr>
          <w:p w14:paraId="1868E068" w14:textId="0B59B3CF" w:rsidR="00C73129" w:rsidRDefault="00000000">
            <w:r>
              <w:t>10 pilot tickers</w:t>
            </w:r>
          </w:p>
        </w:tc>
        <w:tc>
          <w:tcPr>
            <w:tcW w:w="1560" w:type="dxa"/>
          </w:tcPr>
          <w:p w14:paraId="0A75B300" w14:textId="77777777" w:rsidR="00C73129" w:rsidRDefault="00000000">
            <w:r>
              <w:t>Nils</w:t>
            </w:r>
          </w:p>
        </w:tc>
      </w:tr>
      <w:tr w:rsidR="00C73129" w14:paraId="0B3A4764" w14:textId="77777777">
        <w:tc>
          <w:tcPr>
            <w:tcW w:w="1560" w:type="dxa"/>
          </w:tcPr>
          <w:p w14:paraId="7C2BF17A" w14:textId="77777777" w:rsidR="00C73129" w:rsidRDefault="00000000">
            <w:r>
              <w:t>SEC EDGAR</w:t>
            </w:r>
          </w:p>
        </w:tc>
        <w:tc>
          <w:tcPr>
            <w:tcW w:w="1560" w:type="dxa"/>
          </w:tcPr>
          <w:p w14:paraId="3CDBD440" w14:textId="77777777" w:rsidR="00C73129" w:rsidRDefault="00000000">
            <w:r>
              <w:t xml:space="preserve">Earnings press releases, filing </w:t>
            </w:r>
            <w:r>
              <w:lastRenderedPageBreak/>
              <w:t>timestamps</w:t>
            </w:r>
          </w:p>
        </w:tc>
        <w:tc>
          <w:tcPr>
            <w:tcW w:w="1560" w:type="dxa"/>
          </w:tcPr>
          <w:p w14:paraId="586A69B3" w14:textId="77777777" w:rsidR="00C73129" w:rsidRDefault="00000000">
            <w:r>
              <w:lastRenderedPageBreak/>
              <w:t xml:space="preserve">Yes, free and no login. </w:t>
            </w:r>
            <w:r>
              <w:lastRenderedPageBreak/>
              <w:t>Needs a contact User Agent header, now set.</w:t>
            </w:r>
          </w:p>
        </w:tc>
        <w:tc>
          <w:tcPr>
            <w:tcW w:w="1560" w:type="dxa"/>
          </w:tcPr>
          <w:p w14:paraId="0565D8B0" w14:textId="77777777" w:rsidR="00C73129" w:rsidRDefault="00000000">
            <w:r>
              <w:lastRenderedPageBreak/>
              <w:t>CIK</w:t>
            </w:r>
          </w:p>
        </w:tc>
        <w:tc>
          <w:tcPr>
            <w:tcW w:w="1560" w:type="dxa"/>
          </w:tcPr>
          <w:p w14:paraId="2F36978E" w14:textId="77777777" w:rsidR="00C73129" w:rsidRDefault="00000000">
            <w:r>
              <w:t xml:space="preserve">Earnings 8K filings (Item </w:t>
            </w:r>
            <w:r>
              <w:lastRenderedPageBreak/>
              <w:t>2.02) for 9 of 10 pilot tickers: 773 filings, Oct 2004 to Nov 2025, with acceptance time in Eastern. XOM returned none.</w:t>
            </w:r>
          </w:p>
        </w:tc>
        <w:tc>
          <w:tcPr>
            <w:tcW w:w="1560" w:type="dxa"/>
          </w:tcPr>
          <w:p w14:paraId="5C60DE3A" w14:textId="77777777" w:rsidR="00C73129" w:rsidRDefault="00000000">
            <w:r>
              <w:lastRenderedPageBreak/>
              <w:t xml:space="preserve">Abhi (filing list), </w:t>
            </w:r>
            <w:proofErr w:type="spellStart"/>
            <w:r>
              <w:t>Xueyun</w:t>
            </w:r>
            <w:proofErr w:type="spellEnd"/>
            <w:r>
              <w:t xml:space="preserve"> </w:t>
            </w:r>
            <w:r>
              <w:lastRenderedPageBreak/>
              <w:t>(press release text)</w:t>
            </w:r>
          </w:p>
        </w:tc>
      </w:tr>
      <w:tr w:rsidR="00C73129" w14:paraId="76ACBC72" w14:textId="77777777">
        <w:tc>
          <w:tcPr>
            <w:tcW w:w="1560" w:type="dxa"/>
          </w:tcPr>
          <w:p w14:paraId="55D18585" w14:textId="77777777" w:rsidR="00C73129" w:rsidRDefault="00000000">
            <w:r>
              <w:lastRenderedPageBreak/>
              <w:t>LLM (press release extraction)</w:t>
            </w:r>
          </w:p>
        </w:tc>
        <w:tc>
          <w:tcPr>
            <w:tcW w:w="1560" w:type="dxa"/>
          </w:tcPr>
          <w:p w14:paraId="61FC1003" w14:textId="77777777" w:rsidR="00C73129" w:rsidRDefault="00000000">
            <w:r>
              <w:t>Announcement date and before open or after close, from Exhibit 99.1</w:t>
            </w:r>
          </w:p>
        </w:tc>
        <w:tc>
          <w:tcPr>
            <w:tcW w:w="1560" w:type="dxa"/>
          </w:tcPr>
          <w:p w14:paraId="1DFF34FC" w14:textId="77777777" w:rsidR="00C73129" w:rsidRDefault="00000000">
            <w:r>
              <w:t>API key needed, cost tracked</w:t>
            </w:r>
          </w:p>
        </w:tc>
        <w:tc>
          <w:tcPr>
            <w:tcW w:w="1560" w:type="dxa"/>
          </w:tcPr>
          <w:p w14:paraId="62A05E9E" w14:textId="77777777" w:rsidR="00C73129" w:rsidRDefault="00000000">
            <w:r>
              <w:t>EDGAR accession</w:t>
            </w:r>
          </w:p>
        </w:tc>
        <w:tc>
          <w:tcPr>
            <w:tcW w:w="1560" w:type="dxa"/>
          </w:tcPr>
          <w:p w14:paraId="3D5AC0A5" w14:textId="77777777" w:rsidR="00C73129" w:rsidRDefault="00000000">
            <w:r>
              <w:t>Not yet, prompt drafted by Oct 21</w:t>
            </w:r>
          </w:p>
        </w:tc>
        <w:tc>
          <w:tcPr>
            <w:tcW w:w="1560" w:type="dxa"/>
          </w:tcPr>
          <w:p w14:paraId="5D9D4D56" w14:textId="77777777" w:rsidR="00C73129" w:rsidRDefault="00000000">
            <w:proofErr w:type="spellStart"/>
            <w:r>
              <w:t>Xueyun</w:t>
            </w:r>
            <w:proofErr w:type="spellEnd"/>
          </w:p>
        </w:tc>
      </w:tr>
      <w:tr w:rsidR="00C73129" w14:paraId="7E66457F" w14:textId="77777777">
        <w:tc>
          <w:tcPr>
            <w:tcW w:w="1560" w:type="dxa"/>
          </w:tcPr>
          <w:p w14:paraId="5BC66A4F" w14:textId="77777777" w:rsidR="00C73129" w:rsidRDefault="00000000">
            <w:r>
              <w:t>Bloomberg, LSEG</w:t>
            </w:r>
          </w:p>
        </w:tc>
        <w:tc>
          <w:tcPr>
            <w:tcW w:w="1560" w:type="dxa"/>
          </w:tcPr>
          <w:p w14:paraId="65E92D24" w14:textId="77777777" w:rsidR="00C73129" w:rsidRDefault="00000000">
            <w:r>
              <w:t>Spot check validation</w:t>
            </w:r>
          </w:p>
        </w:tc>
        <w:tc>
          <w:tcPr>
            <w:tcW w:w="1560" w:type="dxa"/>
          </w:tcPr>
          <w:p w14:paraId="3D75B31E" w14:textId="77777777" w:rsidR="00C73129" w:rsidRDefault="00000000">
            <w:r>
              <w:t>Reported available</w:t>
            </w:r>
          </w:p>
        </w:tc>
        <w:tc>
          <w:tcPr>
            <w:tcW w:w="1560" w:type="dxa"/>
          </w:tcPr>
          <w:p w14:paraId="67655518" w14:textId="77777777" w:rsidR="00C73129" w:rsidRDefault="00000000">
            <w:r>
              <w:t>Ticker, RIC</w:t>
            </w:r>
          </w:p>
        </w:tc>
        <w:tc>
          <w:tcPr>
            <w:tcW w:w="1560" w:type="dxa"/>
          </w:tcPr>
          <w:p w14:paraId="357E79B2" w14:textId="77777777" w:rsidR="00C73129" w:rsidRDefault="00000000">
            <w:r>
              <w:t>Not yet</w:t>
            </w:r>
          </w:p>
        </w:tc>
        <w:tc>
          <w:tcPr>
            <w:tcW w:w="1560" w:type="dxa"/>
          </w:tcPr>
          <w:p w14:paraId="500F84CB" w14:textId="77777777" w:rsidR="00C73129" w:rsidRDefault="00000000">
            <w:r>
              <w:t>TBD</w:t>
            </w:r>
          </w:p>
        </w:tc>
      </w:tr>
      <w:tr w:rsidR="00C73129" w14:paraId="7C3ADA63" w14:textId="77777777">
        <w:tc>
          <w:tcPr>
            <w:tcW w:w="1560" w:type="dxa"/>
          </w:tcPr>
          <w:p w14:paraId="34850C9A" w14:textId="77777777" w:rsidR="00C73129" w:rsidRDefault="00000000">
            <w:r>
              <w:t>IBKR</w:t>
            </w:r>
          </w:p>
        </w:tc>
        <w:tc>
          <w:tcPr>
            <w:tcW w:w="1560" w:type="dxa"/>
          </w:tcPr>
          <w:p w14:paraId="6F414656" w14:textId="77777777" w:rsidR="00C73129" w:rsidRDefault="00000000">
            <w:r>
              <w:t>Live quotes for the end of semester test</w:t>
            </w:r>
          </w:p>
        </w:tc>
        <w:tc>
          <w:tcPr>
            <w:tcW w:w="1560" w:type="dxa"/>
          </w:tcPr>
          <w:p w14:paraId="36343BA4" w14:textId="77777777" w:rsidR="00C73129" w:rsidRDefault="00000000">
            <w:r>
              <w:t>Reported available</w:t>
            </w:r>
          </w:p>
        </w:tc>
        <w:tc>
          <w:tcPr>
            <w:tcW w:w="1560" w:type="dxa"/>
          </w:tcPr>
          <w:p w14:paraId="0CE0D9B9" w14:textId="77777777" w:rsidR="00C73129" w:rsidRDefault="00000000">
            <w:r>
              <w:t>Contract ID</w:t>
            </w:r>
          </w:p>
        </w:tc>
        <w:tc>
          <w:tcPr>
            <w:tcW w:w="1560" w:type="dxa"/>
          </w:tcPr>
          <w:p w14:paraId="290D4B33" w14:textId="77777777" w:rsidR="00C73129" w:rsidRDefault="00000000">
            <w:r>
              <w:t>Not yet, planned for late in the semester</w:t>
            </w:r>
          </w:p>
        </w:tc>
        <w:tc>
          <w:tcPr>
            <w:tcW w:w="1560" w:type="dxa"/>
          </w:tcPr>
          <w:p w14:paraId="7E0AB7D1" w14:textId="77777777" w:rsidR="00C73129" w:rsidRDefault="00000000">
            <w:r>
              <w:t>TBD</w:t>
            </w:r>
          </w:p>
        </w:tc>
      </w:tr>
    </w:tbl>
    <w:p w14:paraId="78D905C4" w14:textId="691AD6AD" w:rsidR="00C73129" w:rsidRDefault="00000000" w:rsidP="00D13C96">
      <w:pPr>
        <w:pStyle w:val="Heading2"/>
        <w:numPr>
          <w:ilvl w:val="0"/>
          <w:numId w:val="3"/>
        </w:numPr>
      </w:pPr>
      <w:r>
        <w:t>How the sources fit together</w:t>
      </w:r>
    </w:p>
    <w:p w14:paraId="38BF2F82" w14:textId="77777777" w:rsidR="00C73129" w:rsidRDefault="00000000">
      <w:r>
        <w:t xml:space="preserve">CRSP </w:t>
      </w:r>
      <w:proofErr w:type="spellStart"/>
      <w:r>
        <w:t>permno</w:t>
      </w:r>
      <w:proofErr w:type="spellEnd"/>
      <w:r>
        <w:t xml:space="preserve"> is the hub. Every other ID maps to it through a dated link table, so a reused ticker never silently joins two companies, and every join is made as of a date. Broker symbols will be matched to dated CRSP identifiers and membership on each observation date. Historical membership and the broker symbol-to-</w:t>
      </w:r>
      <w:proofErr w:type="spellStart"/>
      <w:r>
        <w:t>permno</w:t>
      </w:r>
      <w:proofErr w:type="spellEnd"/>
      <w:r>
        <w:t xml:space="preserve"> bridge are not yet built.</w:t>
      </w:r>
    </w:p>
    <w:tbl>
      <w:tblPr>
        <w:tblStyle w:val="TableGrid"/>
        <w:tblW w:w="0" w:type="auto"/>
        <w:tblLayout w:type="fixed"/>
        <w:tblLook w:val="0420" w:firstRow="1" w:lastRow="0" w:firstColumn="0" w:lastColumn="0" w:noHBand="0" w:noVBand="1"/>
      </w:tblPr>
      <w:tblGrid>
        <w:gridCol w:w="2340"/>
        <w:gridCol w:w="2340"/>
        <w:gridCol w:w="2340"/>
        <w:gridCol w:w="2340"/>
      </w:tblGrid>
      <w:tr w:rsidR="00C73129" w14:paraId="3E6DD9C7" w14:textId="77777777">
        <w:trPr>
          <w:tblHeader/>
        </w:trPr>
        <w:tc>
          <w:tcPr>
            <w:tcW w:w="2340" w:type="dxa"/>
            <w:shd w:val="clear" w:color="auto" w:fill="F2F2F2"/>
          </w:tcPr>
          <w:p w14:paraId="198E5915" w14:textId="77777777" w:rsidR="00C73129" w:rsidRDefault="00000000">
            <w:r>
              <w:t>Link</w:t>
            </w:r>
          </w:p>
        </w:tc>
        <w:tc>
          <w:tcPr>
            <w:tcW w:w="2340" w:type="dxa"/>
            <w:shd w:val="clear" w:color="auto" w:fill="F2F2F2"/>
          </w:tcPr>
          <w:p w14:paraId="04FC3FB7" w14:textId="77777777" w:rsidR="00C73129" w:rsidRDefault="00000000">
            <w:r>
              <w:t>From</w:t>
            </w:r>
          </w:p>
        </w:tc>
        <w:tc>
          <w:tcPr>
            <w:tcW w:w="2340" w:type="dxa"/>
            <w:shd w:val="clear" w:color="auto" w:fill="F2F2F2"/>
          </w:tcPr>
          <w:p w14:paraId="5C251516" w14:textId="77777777" w:rsidR="00C73129" w:rsidRDefault="00000000">
            <w:r>
              <w:t>To</w:t>
            </w:r>
          </w:p>
        </w:tc>
        <w:tc>
          <w:tcPr>
            <w:tcW w:w="2340" w:type="dxa"/>
            <w:shd w:val="clear" w:color="auto" w:fill="F2F2F2"/>
          </w:tcPr>
          <w:p w14:paraId="15A6E362" w14:textId="77777777" w:rsidR="00C73129" w:rsidRDefault="00000000">
            <w:r>
              <w:t>Link table (names to confirm in the access check)</w:t>
            </w:r>
          </w:p>
        </w:tc>
      </w:tr>
      <w:tr w:rsidR="00C73129" w14:paraId="01347DE7" w14:textId="77777777">
        <w:tc>
          <w:tcPr>
            <w:tcW w:w="2340" w:type="dxa"/>
          </w:tcPr>
          <w:p w14:paraId="17488375" w14:textId="77777777" w:rsidR="00C73129" w:rsidRDefault="00000000">
            <w:proofErr w:type="spellStart"/>
            <w:r>
              <w:t>OptionMetrics</w:t>
            </w:r>
            <w:proofErr w:type="spellEnd"/>
            <w:r>
              <w:t xml:space="preserve"> to CRSP</w:t>
            </w:r>
          </w:p>
        </w:tc>
        <w:tc>
          <w:tcPr>
            <w:tcW w:w="2340" w:type="dxa"/>
          </w:tcPr>
          <w:p w14:paraId="53E7E303" w14:textId="77777777" w:rsidR="00C73129" w:rsidRDefault="00000000">
            <w:proofErr w:type="spellStart"/>
            <w:r>
              <w:t>secid</w:t>
            </w:r>
            <w:proofErr w:type="spellEnd"/>
          </w:p>
        </w:tc>
        <w:tc>
          <w:tcPr>
            <w:tcW w:w="2340" w:type="dxa"/>
          </w:tcPr>
          <w:p w14:paraId="01FCDD2F" w14:textId="77777777" w:rsidR="00C73129" w:rsidRDefault="00000000">
            <w:proofErr w:type="spellStart"/>
            <w:r>
              <w:t>permno</w:t>
            </w:r>
            <w:proofErr w:type="spellEnd"/>
          </w:p>
        </w:tc>
        <w:tc>
          <w:tcPr>
            <w:tcW w:w="2340" w:type="dxa"/>
          </w:tcPr>
          <w:p w14:paraId="5CBE078C" w14:textId="77777777" w:rsidR="00C73129" w:rsidRDefault="00000000">
            <w:proofErr w:type="spellStart"/>
            <w:r>
              <w:t>wrdsapps.opcrsphist</w:t>
            </w:r>
            <w:proofErr w:type="spellEnd"/>
            <w:r>
              <w:t>, with a match score</w:t>
            </w:r>
          </w:p>
        </w:tc>
      </w:tr>
      <w:tr w:rsidR="00C73129" w14:paraId="43BFC484" w14:textId="77777777">
        <w:tc>
          <w:tcPr>
            <w:tcW w:w="2340" w:type="dxa"/>
          </w:tcPr>
          <w:p w14:paraId="55CEAA95" w14:textId="77777777" w:rsidR="00C73129" w:rsidRDefault="00000000">
            <w:r>
              <w:t xml:space="preserve">CRSP to </w:t>
            </w:r>
            <w:proofErr w:type="spellStart"/>
            <w:r>
              <w:t>Compustat</w:t>
            </w:r>
            <w:proofErr w:type="spellEnd"/>
          </w:p>
        </w:tc>
        <w:tc>
          <w:tcPr>
            <w:tcW w:w="2340" w:type="dxa"/>
          </w:tcPr>
          <w:p w14:paraId="747301A6" w14:textId="77777777" w:rsidR="00C73129" w:rsidRDefault="00000000">
            <w:proofErr w:type="spellStart"/>
            <w:r>
              <w:t>permno</w:t>
            </w:r>
            <w:proofErr w:type="spellEnd"/>
          </w:p>
        </w:tc>
        <w:tc>
          <w:tcPr>
            <w:tcW w:w="2340" w:type="dxa"/>
          </w:tcPr>
          <w:p w14:paraId="7B133BB5" w14:textId="77777777" w:rsidR="00C73129" w:rsidRDefault="00000000">
            <w:proofErr w:type="spellStart"/>
            <w:r>
              <w:t>gvkey</w:t>
            </w:r>
            <w:proofErr w:type="spellEnd"/>
          </w:p>
        </w:tc>
        <w:tc>
          <w:tcPr>
            <w:tcW w:w="2340" w:type="dxa"/>
          </w:tcPr>
          <w:p w14:paraId="2BE67914" w14:textId="77777777" w:rsidR="00C73129" w:rsidRDefault="00000000">
            <w:r>
              <w:t xml:space="preserve">CRSP </w:t>
            </w:r>
            <w:proofErr w:type="spellStart"/>
            <w:r>
              <w:t>Compustat</w:t>
            </w:r>
            <w:proofErr w:type="spellEnd"/>
            <w:r>
              <w:t xml:space="preserve"> Merged link history, with link date ranges</w:t>
            </w:r>
          </w:p>
        </w:tc>
      </w:tr>
      <w:tr w:rsidR="00C73129" w14:paraId="2F8223FB" w14:textId="77777777">
        <w:tc>
          <w:tcPr>
            <w:tcW w:w="2340" w:type="dxa"/>
          </w:tcPr>
          <w:p w14:paraId="2EE2C409" w14:textId="77777777" w:rsidR="00C73129" w:rsidRDefault="00000000">
            <w:r>
              <w:lastRenderedPageBreak/>
              <w:t>CRSP to I/B/E/S</w:t>
            </w:r>
          </w:p>
        </w:tc>
        <w:tc>
          <w:tcPr>
            <w:tcW w:w="2340" w:type="dxa"/>
          </w:tcPr>
          <w:p w14:paraId="4C875D11" w14:textId="77777777" w:rsidR="00C73129" w:rsidRDefault="00000000">
            <w:proofErr w:type="spellStart"/>
            <w:r>
              <w:t>permno</w:t>
            </w:r>
            <w:proofErr w:type="spellEnd"/>
          </w:p>
        </w:tc>
        <w:tc>
          <w:tcPr>
            <w:tcW w:w="2340" w:type="dxa"/>
          </w:tcPr>
          <w:p w14:paraId="000A402D" w14:textId="77777777" w:rsidR="00C73129" w:rsidRDefault="00000000">
            <w:r>
              <w:t>I/B/E/S ticker</w:t>
            </w:r>
          </w:p>
        </w:tc>
        <w:tc>
          <w:tcPr>
            <w:tcW w:w="2340" w:type="dxa"/>
          </w:tcPr>
          <w:p w14:paraId="244CC083" w14:textId="77777777" w:rsidR="00C73129" w:rsidRDefault="00000000">
            <w:proofErr w:type="spellStart"/>
            <w:r>
              <w:t>wrdsapps.ibcrsphist</w:t>
            </w:r>
            <w:proofErr w:type="spellEnd"/>
            <w:r>
              <w:t>, with a match score</w:t>
            </w:r>
          </w:p>
        </w:tc>
      </w:tr>
      <w:tr w:rsidR="00C73129" w14:paraId="00A9F128" w14:textId="77777777">
        <w:tc>
          <w:tcPr>
            <w:tcW w:w="2340" w:type="dxa"/>
          </w:tcPr>
          <w:p w14:paraId="2EAB12C0" w14:textId="77777777" w:rsidR="00C73129" w:rsidRDefault="00000000">
            <w:proofErr w:type="spellStart"/>
            <w:r>
              <w:t>Compustat</w:t>
            </w:r>
            <w:proofErr w:type="spellEnd"/>
            <w:r>
              <w:t xml:space="preserve"> to EDGAR</w:t>
            </w:r>
          </w:p>
        </w:tc>
        <w:tc>
          <w:tcPr>
            <w:tcW w:w="2340" w:type="dxa"/>
          </w:tcPr>
          <w:p w14:paraId="73FB1CEC" w14:textId="77777777" w:rsidR="00C73129" w:rsidRDefault="00000000">
            <w:proofErr w:type="spellStart"/>
            <w:r>
              <w:t>gvkey</w:t>
            </w:r>
            <w:proofErr w:type="spellEnd"/>
          </w:p>
        </w:tc>
        <w:tc>
          <w:tcPr>
            <w:tcW w:w="2340" w:type="dxa"/>
          </w:tcPr>
          <w:p w14:paraId="03918D63" w14:textId="77777777" w:rsidR="00C73129" w:rsidRDefault="00000000">
            <w:r>
              <w:t>CIK</w:t>
            </w:r>
          </w:p>
        </w:tc>
        <w:tc>
          <w:tcPr>
            <w:tcW w:w="2340" w:type="dxa"/>
          </w:tcPr>
          <w:p w14:paraId="01E9C7FD" w14:textId="77777777" w:rsidR="00C73129" w:rsidRDefault="00000000">
            <w:proofErr w:type="spellStart"/>
            <w:r>
              <w:t>Compustat</w:t>
            </w:r>
            <w:proofErr w:type="spellEnd"/>
            <w:r>
              <w:t xml:space="preserve"> company table</w:t>
            </w:r>
          </w:p>
        </w:tc>
      </w:tr>
      <w:tr w:rsidR="00C73129" w14:paraId="6252C95E" w14:textId="77777777">
        <w:tc>
          <w:tcPr>
            <w:tcW w:w="2340" w:type="dxa"/>
          </w:tcPr>
          <w:p w14:paraId="12954083" w14:textId="77777777" w:rsidR="00C73129" w:rsidRDefault="00000000">
            <w:r>
              <w:t>Broker stock data to CRSP</w:t>
            </w:r>
          </w:p>
        </w:tc>
        <w:tc>
          <w:tcPr>
            <w:tcW w:w="2340" w:type="dxa"/>
          </w:tcPr>
          <w:p w14:paraId="02D895D0" w14:textId="77777777" w:rsidR="00C73129" w:rsidRDefault="00000000">
            <w:r>
              <w:t>Symbol and timestamp</w:t>
            </w:r>
          </w:p>
        </w:tc>
        <w:tc>
          <w:tcPr>
            <w:tcW w:w="2340" w:type="dxa"/>
          </w:tcPr>
          <w:p w14:paraId="49F80411" w14:textId="77777777" w:rsidR="00C73129" w:rsidRDefault="00000000">
            <w:proofErr w:type="spellStart"/>
            <w:r>
              <w:t>permno</w:t>
            </w:r>
            <w:proofErr w:type="spellEnd"/>
            <w:r>
              <w:t xml:space="preserve"> and date</w:t>
            </w:r>
          </w:p>
        </w:tc>
        <w:tc>
          <w:tcPr>
            <w:tcW w:w="2340" w:type="dxa"/>
          </w:tcPr>
          <w:p w14:paraId="4AC0D25B" w14:textId="77777777" w:rsidR="00C73129" w:rsidRDefault="00000000">
            <w:r>
              <w:t>Not yet: dated symbol-to-</w:t>
            </w:r>
            <w:proofErr w:type="spellStart"/>
            <w:r>
              <w:t>permno</w:t>
            </w:r>
            <w:proofErr w:type="spellEnd"/>
            <w:r>
              <w:t xml:space="preserve"> mapping required</w:t>
            </w:r>
          </w:p>
        </w:tc>
      </w:tr>
    </w:tbl>
    <w:p w14:paraId="1D0412F6" w14:textId="4D683632" w:rsidR="00C73129" w:rsidRDefault="00000000" w:rsidP="00D13C96">
      <w:pPr>
        <w:pStyle w:val="Heading2"/>
        <w:numPr>
          <w:ilvl w:val="0"/>
          <w:numId w:val="3"/>
        </w:numPr>
      </w:pPr>
      <w:r>
        <w:t>Not yet, and what blocks it</w:t>
      </w:r>
    </w:p>
    <w:p w14:paraId="40582BDA" w14:textId="77777777" w:rsidR="00C73129" w:rsidRDefault="00000000">
      <w:pPr>
        <w:pStyle w:val="ListParagraph"/>
        <w:numPr>
          <w:ilvl w:val="0"/>
          <w:numId w:val="2"/>
        </w:numPr>
      </w:pPr>
      <w:r>
        <w:rPr>
          <w:b/>
        </w:rPr>
        <w:t xml:space="preserve">Table level WRDS check: done Oct 6 by Nils with a live Duo login. </w:t>
      </w:r>
      <w:proofErr w:type="spellStart"/>
      <w:r>
        <w:rPr>
          <w:b/>
        </w:rPr>
        <w:t>OptionMetrics</w:t>
      </w:r>
      <w:proofErr w:type="spellEnd"/>
      <w:r>
        <w:rPr>
          <w:b/>
        </w:rPr>
        <w:t xml:space="preserve">, CRSP, </w:t>
      </w:r>
      <w:proofErr w:type="spellStart"/>
      <w:r>
        <w:rPr>
          <w:b/>
        </w:rPr>
        <w:t>Compustat</w:t>
      </w:r>
      <w:proofErr w:type="spellEnd"/>
      <w:r>
        <w:rPr>
          <w:b/>
        </w:rPr>
        <w:t xml:space="preserve">, I/B/E/S and the link tables all open (see docs/access_report.md). The </w:t>
      </w:r>
      <w:proofErr w:type="spellStart"/>
      <w:r>
        <w:rPr>
          <w:b/>
        </w:rPr>
        <w:t>Compustat</w:t>
      </w:r>
      <w:proofErr w:type="spellEnd"/>
      <w:r>
        <w:rPr>
          <w:b/>
        </w:rPr>
        <w:t xml:space="preserve"> and I/B/E/S pilot pulls ran and were compared (see data/processed/earnings/earnings_compare_summary.md).</w:t>
      </w:r>
    </w:p>
    <w:p w14:paraId="119724C9" w14:textId="77777777" w:rsidR="00C73129" w:rsidRDefault="00000000">
      <w:pPr>
        <w:pStyle w:val="ListParagraph"/>
        <w:numPr>
          <w:ilvl w:val="0"/>
          <w:numId w:val="2"/>
        </w:numPr>
      </w:pPr>
      <w:r>
        <w:rPr>
          <w:b/>
        </w:rPr>
        <w:t>Box deposit and licensing:</w:t>
      </w:r>
      <w:r>
        <w:t xml:space="preserve"> not yet. We do not know if derived </w:t>
      </w:r>
      <w:proofErr w:type="spellStart"/>
      <w:r>
        <w:t>OptionMetrics</w:t>
      </w:r>
      <w:proofErr w:type="spellEnd"/>
      <w:r>
        <w:t xml:space="preserve">, CRSP, </w:t>
      </w:r>
      <w:proofErr w:type="spellStart"/>
      <w:r>
        <w:t>Compustat</w:t>
      </w:r>
      <w:proofErr w:type="spellEnd"/>
      <w:r>
        <w:t xml:space="preserve"> and I/B/E/S data may go in the course Box folder. Blocked on a question to Alessio.</w:t>
      </w:r>
    </w:p>
    <w:p w14:paraId="6E6AFDA5" w14:textId="77777777" w:rsidR="00C73129" w:rsidRDefault="00000000">
      <w:pPr>
        <w:pStyle w:val="ListParagraph"/>
        <w:numPr>
          <w:ilvl w:val="0"/>
          <w:numId w:val="2"/>
        </w:numPr>
      </w:pPr>
      <w:r>
        <w:rPr>
          <w:b/>
        </w:rPr>
        <w:t>Novelty check:</w:t>
      </w:r>
      <w:r>
        <w:t xml:space="preserve"> not yet. We still need to confirm no finished public dataset exists. </w:t>
      </w:r>
      <w:proofErr w:type="spellStart"/>
      <w:r>
        <w:t>OptionMetrics</w:t>
      </w:r>
      <w:proofErr w:type="spellEnd"/>
      <w:r>
        <w:t xml:space="preserve"> surfaces and ORATS are the closest products.</w:t>
      </w:r>
    </w:p>
    <w:p w14:paraId="19919FD9" w14:textId="77777777" w:rsidR="00C73129" w:rsidRDefault="00000000">
      <w:pPr>
        <w:pStyle w:val="ListParagraph"/>
        <w:numPr>
          <w:ilvl w:val="0"/>
          <w:numId w:val="2"/>
        </w:numPr>
      </w:pPr>
      <w:r>
        <w:rPr>
          <w:b/>
        </w:rPr>
        <w:t>Trading cost source:</w:t>
      </w:r>
      <w:r>
        <w:t xml:space="preserve"> not yet decided. We need to choose where realistic bid and ask spreads come from.</w:t>
      </w:r>
    </w:p>
    <w:p w14:paraId="02AE19E2" w14:textId="77777777" w:rsidR="00C73129" w:rsidRDefault="00000000">
      <w:pPr>
        <w:pStyle w:val="ListParagraph"/>
        <w:numPr>
          <w:ilvl w:val="0"/>
          <w:numId w:val="2"/>
        </w:numPr>
      </w:pPr>
      <w:r>
        <w:rPr>
          <w:b/>
        </w:rPr>
        <w:t>EDGAR and LLM extraction:</w:t>
      </w:r>
      <w:r>
        <w:t xml:space="preserve"> owner </w:t>
      </w:r>
      <w:proofErr w:type="spellStart"/>
      <w:r>
        <w:t>Xueyun</w:t>
      </w:r>
      <w:proofErr w:type="spellEnd"/>
      <w:r>
        <w:t>. The earnings 8K filing list is pulled (773 filings, 9 of 10 pilot tickers). Next: download the Exhibit 99.1 press release text for each filing, then prompt an LLM to extract the announcement date and before open or after close, with a fixed JSON output. Validation plan: hand check a random sample of 100 releases and report the agreement rate and error types. Also compare against I/B/E/S times and EDGAR acceptance times. API cost is logged per call. No WRDS needed. Target: demo by Oct 21.</w:t>
      </w:r>
    </w:p>
    <w:p w14:paraId="6C23A29B" w14:textId="77777777" w:rsidR="00C73129" w:rsidRDefault="00000000">
      <w:pPr>
        <w:pStyle w:val="ListParagraph"/>
      </w:pPr>
      <w:r>
        <w:t>Stocks and membership (Loki): broker pilot export, historical membership pull and dated identifier mapping not yet. Need agreed stocks/date range and live WRDS checks; long-history coverage remains unverified.</w:t>
      </w:r>
    </w:p>
    <w:p w14:paraId="0EBAE70B" w14:textId="77777777" w:rsidR="00D13C96" w:rsidRDefault="00D13C96">
      <w:pPr>
        <w:pStyle w:val="ListParagraph"/>
      </w:pPr>
    </w:p>
    <w:p w14:paraId="767C8BA3" w14:textId="77777777" w:rsidR="00D13C96" w:rsidRDefault="00D13C96">
      <w:pPr>
        <w:pStyle w:val="ListParagraph"/>
      </w:pPr>
    </w:p>
    <w:p w14:paraId="316063D4" w14:textId="22574596" w:rsidR="00D13C96" w:rsidRPr="00D13C96" w:rsidRDefault="00D13C96" w:rsidP="00D13C96">
      <w:pPr>
        <w:pStyle w:val="ListParagraph"/>
        <w:numPr>
          <w:ilvl w:val="0"/>
          <w:numId w:val="3"/>
        </w:numPr>
        <w:rPr>
          <w:b/>
          <w:bCs/>
        </w:rPr>
      </w:pPr>
      <w:r>
        <w:rPr>
          <w:b/>
          <w:bCs/>
          <w:sz w:val="26"/>
          <w:szCs w:val="26"/>
        </w:rPr>
        <w:t>Moving parts &amp; aligning data from different sources</w:t>
      </w:r>
    </w:p>
    <w:p w14:paraId="0F8ABCDB" w14:textId="20165F34" w:rsidR="00D13C96" w:rsidRPr="00D13C96" w:rsidRDefault="00D13C96" w:rsidP="00D13C96">
      <w:pPr>
        <w:pStyle w:val="ListParagraph"/>
        <w:numPr>
          <w:ilvl w:val="0"/>
          <w:numId w:val="4"/>
        </w:numPr>
        <w:rPr>
          <w:b/>
          <w:bCs/>
        </w:rPr>
      </w:pPr>
      <w:r>
        <w:t>What worries us is that there are a lot of moving parts to this project. We are gathering data from a lot of different sources and are planning on gluing it together. Despite that, we are confident that we can get it done successfully, as long as the team continues to communicate well.</w:t>
      </w:r>
    </w:p>
    <w:p w14:paraId="1497F1F1" w14:textId="1F258BEC" w:rsidR="00D13C96" w:rsidRPr="00293DAE" w:rsidRDefault="00D13C96" w:rsidP="00D13C96">
      <w:pPr>
        <w:pStyle w:val="ListParagraph"/>
        <w:numPr>
          <w:ilvl w:val="0"/>
          <w:numId w:val="4"/>
        </w:numPr>
        <w:rPr>
          <w:b/>
          <w:bCs/>
        </w:rPr>
      </w:pPr>
      <w:r>
        <w:t xml:space="preserve">What is most likely to be wrong currently is our set of assumptions on how the data will fit together. It is easy to look at schemas and to say that we should be able to join things based </w:t>
      </w:r>
      <w:r>
        <w:lastRenderedPageBreak/>
        <w:t>on this or that field. Once we pull large datasets that may contain anomalies</w:t>
      </w:r>
      <w:r w:rsidR="00293DAE">
        <w:t>, we will likely run into issues that will require meticulous problem-solving.</w:t>
      </w:r>
    </w:p>
    <w:p w14:paraId="024C3536" w14:textId="44529546" w:rsidR="00293DAE" w:rsidRPr="00D13C96" w:rsidRDefault="00293DAE" w:rsidP="00D13C96">
      <w:pPr>
        <w:pStyle w:val="ListParagraph"/>
        <w:numPr>
          <w:ilvl w:val="0"/>
          <w:numId w:val="4"/>
        </w:numPr>
        <w:rPr>
          <w:b/>
          <w:bCs/>
        </w:rPr>
      </w:pPr>
      <w:r>
        <w:t>AI has not caused any major issues so far, luckily. We think AI is currently overstating the simplicity of making all the data from different sources fit together.</w:t>
      </w:r>
    </w:p>
    <w:sectPr w:rsidR="00293DAE" w:rsidRPr="00D13C9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E657B"/>
    <w:multiLevelType w:val="hybridMultilevel"/>
    <w:tmpl w:val="E436B1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EFB5EF6"/>
    <w:multiLevelType w:val="hybridMultilevel"/>
    <w:tmpl w:val="84205AE0"/>
    <w:lvl w:ilvl="0" w:tplc="D02CC3D2">
      <w:start w:val="1"/>
      <w:numFmt w:val="decimal"/>
      <w:lvlText w:val="%1."/>
      <w:lvlJc w:val="left"/>
      <w:pPr>
        <w:ind w:left="720" w:hanging="360"/>
      </w:pPr>
    </w:lvl>
    <w:lvl w:ilvl="1" w:tplc="E1C4C548">
      <w:start w:val="1"/>
      <w:numFmt w:val="lowerLetter"/>
      <w:lvlText w:val="%2."/>
      <w:lvlJc w:val="left"/>
      <w:pPr>
        <w:ind w:left="1440" w:hanging="360"/>
      </w:pPr>
    </w:lvl>
    <w:lvl w:ilvl="2" w:tplc="D30E58C8">
      <w:start w:val="1"/>
      <w:numFmt w:val="lowerRoman"/>
      <w:lvlText w:val="%3."/>
      <w:lvlJc w:val="left"/>
      <w:pPr>
        <w:ind w:left="2160" w:hanging="360"/>
      </w:pPr>
    </w:lvl>
    <w:lvl w:ilvl="3" w:tplc="51E650DA">
      <w:start w:val="1"/>
      <w:numFmt w:val="decimal"/>
      <w:lvlText w:val="%4."/>
      <w:lvlJc w:val="left"/>
      <w:pPr>
        <w:ind w:left="2880" w:hanging="360"/>
      </w:pPr>
    </w:lvl>
    <w:lvl w:ilvl="4" w:tplc="26CE33D8">
      <w:start w:val="1"/>
      <w:numFmt w:val="lowerLetter"/>
      <w:lvlText w:val="%5."/>
      <w:lvlJc w:val="left"/>
      <w:pPr>
        <w:ind w:left="3600" w:hanging="360"/>
      </w:pPr>
    </w:lvl>
    <w:lvl w:ilvl="5" w:tplc="3E280B5C">
      <w:start w:val="1"/>
      <w:numFmt w:val="lowerRoman"/>
      <w:lvlText w:val="%6."/>
      <w:lvlJc w:val="left"/>
      <w:pPr>
        <w:ind w:left="4320" w:hanging="360"/>
      </w:pPr>
    </w:lvl>
    <w:lvl w:ilvl="6" w:tplc="29EA434A">
      <w:start w:val="1"/>
      <w:numFmt w:val="decimal"/>
      <w:lvlText w:val="%7."/>
      <w:lvlJc w:val="left"/>
      <w:pPr>
        <w:ind w:left="5040" w:hanging="360"/>
      </w:pPr>
    </w:lvl>
    <w:lvl w:ilvl="7" w:tplc="C3B20634">
      <w:start w:val="1"/>
      <w:numFmt w:val="lowerLetter"/>
      <w:lvlText w:val="%8."/>
      <w:lvlJc w:val="left"/>
      <w:pPr>
        <w:ind w:left="5760" w:hanging="360"/>
      </w:pPr>
    </w:lvl>
    <w:lvl w:ilvl="8" w:tplc="482E7EE2">
      <w:start w:val="1"/>
      <w:numFmt w:val="lowerRoman"/>
      <w:lvlText w:val="%9."/>
      <w:lvlJc w:val="left"/>
      <w:pPr>
        <w:ind w:left="6480" w:hanging="360"/>
      </w:pPr>
    </w:lvl>
  </w:abstractNum>
  <w:abstractNum w:abstractNumId="2" w15:restartNumberingAfterBreak="0">
    <w:nsid w:val="7B886A2B"/>
    <w:multiLevelType w:val="hybridMultilevel"/>
    <w:tmpl w:val="A76A2D5A"/>
    <w:lvl w:ilvl="0" w:tplc="1C962A58">
      <w:start w:val="1"/>
      <w:numFmt w:val="bullet"/>
      <w:lvlText w:val="•"/>
      <w:lvlJc w:val="left"/>
      <w:pPr>
        <w:ind w:left="720" w:hanging="360"/>
      </w:pPr>
    </w:lvl>
    <w:lvl w:ilvl="1" w:tplc="F0EE964E">
      <w:start w:val="1"/>
      <w:numFmt w:val="bullet"/>
      <w:lvlText w:val="o"/>
      <w:lvlJc w:val="left"/>
      <w:pPr>
        <w:ind w:left="1440" w:hanging="360"/>
      </w:pPr>
    </w:lvl>
    <w:lvl w:ilvl="2" w:tplc="AEFEDC10">
      <w:start w:val="1"/>
      <w:numFmt w:val="bullet"/>
      <w:lvlText w:val="▪"/>
      <w:lvlJc w:val="left"/>
      <w:pPr>
        <w:ind w:left="2160" w:hanging="360"/>
      </w:pPr>
    </w:lvl>
    <w:lvl w:ilvl="3" w:tplc="110095FE">
      <w:start w:val="1"/>
      <w:numFmt w:val="bullet"/>
      <w:lvlText w:val="•"/>
      <w:lvlJc w:val="left"/>
      <w:pPr>
        <w:ind w:left="2880" w:hanging="360"/>
      </w:pPr>
    </w:lvl>
    <w:lvl w:ilvl="4" w:tplc="9B6C058A">
      <w:start w:val="1"/>
      <w:numFmt w:val="bullet"/>
      <w:lvlText w:val="o"/>
      <w:lvlJc w:val="left"/>
      <w:pPr>
        <w:ind w:left="3600" w:hanging="360"/>
      </w:pPr>
    </w:lvl>
    <w:lvl w:ilvl="5" w:tplc="E1C00E7A">
      <w:start w:val="1"/>
      <w:numFmt w:val="bullet"/>
      <w:lvlText w:val="▪"/>
      <w:lvlJc w:val="left"/>
      <w:pPr>
        <w:ind w:left="4320" w:hanging="360"/>
      </w:pPr>
    </w:lvl>
    <w:lvl w:ilvl="6" w:tplc="9B5A45EE">
      <w:start w:val="1"/>
      <w:numFmt w:val="bullet"/>
      <w:lvlText w:val="•"/>
      <w:lvlJc w:val="left"/>
      <w:pPr>
        <w:ind w:left="5040" w:hanging="360"/>
      </w:pPr>
    </w:lvl>
    <w:lvl w:ilvl="7" w:tplc="214EF746">
      <w:start w:val="1"/>
      <w:numFmt w:val="bullet"/>
      <w:lvlText w:val="o"/>
      <w:lvlJc w:val="left"/>
      <w:pPr>
        <w:ind w:left="5760" w:hanging="360"/>
      </w:pPr>
    </w:lvl>
    <w:lvl w:ilvl="8" w:tplc="FD26689A">
      <w:start w:val="1"/>
      <w:numFmt w:val="bullet"/>
      <w:lvlText w:val="▪"/>
      <w:lvlJc w:val="left"/>
      <w:pPr>
        <w:ind w:left="6480" w:hanging="360"/>
      </w:pPr>
    </w:lvl>
  </w:abstractNum>
  <w:abstractNum w:abstractNumId="3" w15:restartNumberingAfterBreak="0">
    <w:nsid w:val="7BBB778B"/>
    <w:multiLevelType w:val="hybridMultilevel"/>
    <w:tmpl w:val="D83C3664"/>
    <w:lvl w:ilvl="0" w:tplc="0C0EDF34">
      <w:start w:val="1"/>
      <w:numFmt w:val="decimal"/>
      <w:lvlText w:val="%1."/>
      <w:lvlJc w:val="left"/>
      <w:pPr>
        <w:ind w:left="720" w:hanging="360"/>
      </w:pPr>
      <w:rPr>
        <w:rFonts w:hint="default"/>
        <w:b/>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1870241">
    <w:abstractNumId w:val="2"/>
  </w:num>
  <w:num w:numId="2" w16cid:durableId="193084508">
    <w:abstractNumId w:val="2"/>
  </w:num>
  <w:num w:numId="3" w16cid:durableId="1154486866">
    <w:abstractNumId w:val="3"/>
  </w:num>
  <w:num w:numId="4" w16cid:durableId="462042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73129"/>
    <w:rsid w:val="00293DAE"/>
    <w:rsid w:val="00BD3FDB"/>
    <w:rsid w:val="00C73129"/>
    <w:rsid w:val="00D13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93F68"/>
  <w15:docId w15:val="{0C1150F4-D7F3-45BF-AEEF-E1A533DD1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754</Words>
  <Characters>4299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FINTECH 590 Setup Card Group 2</vt:lpstr>
    </vt:vector>
  </TitlesOfParts>
  <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FINTECH 590 Setup Card Group 2</dc:title>
  <dc:description>Claude Docs node/a24ff554-5509@19 docx-w6</dc:description>
  <cp:lastModifiedBy>Nils Viehweger</cp:lastModifiedBy>
  <cp:revision>20</cp:revision>
  <dcterms:created xsi:type="dcterms:W3CDTF">2026-10-07T01:41:00Z</dcterms:created>
  <dcterms:modified xsi:type="dcterms:W3CDTF">2026-10-07T01:53:00Z</dcterms:modified>
</cp:coreProperties>
</file>