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GitHub 发布指南 (ZH)</w:t>
      </w:r>
    </w:p>
    <w:p>
      <w:r>
        <w:t> </w:t>
      </w:r>
    </w:p>
    <w:p>
      <w:r>
        <w:t xml:space="preserve">创建标签、发布说明、附加资产；网站按钮指向 Releases；维护种子清单。</w:t>
      </w:r>
    </w:p>
    <w:sectPr/>
  </w:body>
</w:document>
</file>