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Progress Pengerjaan Aplikasi</w:t>
      </w:r>
    </w:p>
    <w:p>
      <w:pPr/>
    </w:p>
    <w:p>
      <w:pPr>
        <w:numPr>
          <w:ilvl w:val="0"/>
          <w:numId w:val="1"/>
        </w:numPr>
        <w:rPr>
          <w:b/>
          <w:bCs/>
        </w:rPr>
      </w:pPr>
      <w:r>
        <w:t xml:space="preserve">Tampilan Halaman </w:t>
      </w:r>
      <w:r>
        <w:rPr>
          <w:b/>
          <w:bCs/>
        </w:rPr>
        <w:t xml:space="preserve">Contact Us </w:t>
      </w:r>
      <w:r>
        <w:rPr>
          <w:rFonts w:hint="eastAsia" w:ascii="东文宋体" w:hAnsi="东文宋体" w:eastAsia="东文宋体" w:cs="东文宋体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√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 xml:space="preserve">2. Fix Tombol Language &amp; Download </w:t>
      </w:r>
      <w:r>
        <w:rPr>
          <w:rFonts w:hint="eastAsia" w:ascii="东文宋体" w:hAnsi="东文宋体" w:eastAsia="东文宋体" w:cs="东文宋体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√</w:t>
      </w:r>
      <w:bookmarkStart w:id="0" w:name="_GoBack"/>
      <w:bookmarkEnd w:id="0"/>
    </w:p>
    <w:p>
      <w:pPr>
        <w:rPr>
          <w:rFonts w:hint="eastAsia" w:ascii="东文宋体" w:hAnsi="东文宋体" w:eastAsia="东文宋体" w:cs="东文宋体"/>
          <w:b w:val="0"/>
          <w:bCs w:val="0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4a4413be38ae64dc - subset of PT Sans Narrow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4a4413be38ae64dc - subset of 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东文宋体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472150">
    <w:nsid w:val="5A914E16"/>
    <w:multiLevelType w:val="singleLevel"/>
    <w:tmpl w:val="5A914E16"/>
    <w:lvl w:ilvl="0" w:tentative="1">
      <w:start w:val="1"/>
      <w:numFmt w:val="decimal"/>
      <w:suff w:val="space"/>
      <w:lvlText w:val="%1."/>
      <w:lvlJc w:val="left"/>
    </w:lvl>
  </w:abstractNum>
  <w:num w:numId="1">
    <w:abstractNumId w:val="1519472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F4D97"/>
    <w:rsid w:val="AFFF4D97"/>
    <w:rsid w:val="FBFF48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2018-02-25T01:08:00Z</dcterms:created>
  <dc:creator>ashary</dc:creator>
  <cp:lastModifiedBy>ashary</cp:lastModifiedBy>
  <dcterms:modified xsi:type="dcterms:W3CDTF">2018-02-24T19:36:20Z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