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pStyle w:val="Heading1"/>
        <w:spacing w:line="240" w:lineRule="auto"/>
        <w:jc w:val="left"/>
        <w:rPr>
          <w:b w:val="1"/>
          <w:sz w:val="28"/>
          <w:szCs w:val="28"/>
        </w:rPr>
      </w:pPr>
      <w:bookmarkStart w:colFirst="0" w:colLast="0" w:name="_sabjni8nt98p"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jc w:val="left"/>
        <w:rPr>
          <w:b w:val="1"/>
          <w:sz w:val="28"/>
          <w:szCs w:val="28"/>
        </w:rPr>
      </w:pPr>
      <w:bookmarkStart w:colFirst="0" w:colLast="0" w:name="_9rjm3krwsem4"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40" w:lineRule="auto"/>
        <w:jc w:val="center"/>
        <w:rPr>
          <w:b w:val="1"/>
          <w:sz w:val="28"/>
          <w:szCs w:val="28"/>
        </w:rPr>
      </w:pPr>
      <w:bookmarkStart w:colFirst="0" w:colLast="0" w:name="_ebmv2vm87r45" w:id="3"/>
      <w:bookmarkEnd w:id="3"/>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bmv2vm87r45">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_ebmv2vm87r45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l1191h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Overview of Security Concerns &amp;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_5mwl1191hywb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0jqt4gd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The Server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_rl0jqt4gddxy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ag87of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_cqag87ofnho2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8mkdf87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The User and Chef’s Tablets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_8t8mkdf874k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jer61c3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_zjer61c3ae6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qfbi74eu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_ejqfbi74euqp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0r91eug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_p40r91eugzs0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kaatgy8m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Interaction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_kykaatgy8mv6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rc0xgg18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Sequence Diagram for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_hcrc0xgg18fo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p0hxdk7ycyr1">
            <w:r w:rsidDel="00000000" w:rsidR="00000000" w:rsidRPr="00000000">
              <w:rPr>
                <w:rtl w:val="0"/>
              </w:rPr>
              <w:t xml:space="preserve">4.4.2. Sequence Diagram for user</w:t>
            </w:r>
          </w:hyperlink>
          <w:r w:rsidDel="00000000" w:rsidR="00000000" w:rsidRPr="00000000">
            <w:rPr>
              <w:rtl w:val="0"/>
            </w:rPr>
            <w:tab/>
          </w:r>
          <w:r w:rsidDel="00000000" w:rsidR="00000000" w:rsidRPr="00000000">
            <w:fldChar w:fldCharType="begin"/>
            <w:instrText xml:space="preserve"> PAGEREF _p0hxdk7ycyr1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x2dw7fp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Sequence Diagram for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_i9x2dw7fphkj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7lrbmcav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State Dynamics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_4d7lrbmcavgx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mx1d8561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_7nmx1d8561o8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0czcn5cg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Behavioral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_b00czcn5cglv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fjhb6rv2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_hdfjhb6rv263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zlqlg5g5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Activity Diagram for a food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_nuzlqlg5g5db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rPr>
          <w:b w:val="1"/>
          <w:sz w:val="28"/>
          <w:szCs w:val="28"/>
        </w:rPr>
      </w:pPr>
      <w:bookmarkStart w:colFirst="0" w:colLast="0" w:name="_6sqck7bhtdon" w:id="4"/>
      <w:bookmarkEnd w:id="4"/>
      <w:r w:rsidDel="00000000" w:rsidR="00000000" w:rsidRPr="00000000">
        <w:rPr>
          <w:b w:val="1"/>
          <w:sz w:val="28"/>
          <w:szCs w:val="28"/>
          <w:rtl w:val="0"/>
        </w:rPr>
        <w:t xml:space="preserve">1. Introduction</w:t>
      </w:r>
    </w:p>
    <w:p w:rsidR="00000000" w:rsidDel="00000000" w:rsidP="00000000" w:rsidRDefault="00000000" w:rsidRPr="00000000" w14:paraId="00000040">
      <w:pPr>
        <w:pStyle w:val="Heading2"/>
        <w:spacing w:line="480" w:lineRule="auto"/>
        <w:rPr>
          <w:b w:val="1"/>
          <w:i w:val="1"/>
        </w:rPr>
      </w:pPr>
      <w:bookmarkStart w:colFirst="0" w:colLast="0" w:name="_nfw7yzyvkaw3" w:id="5"/>
      <w:bookmarkEnd w:id="5"/>
      <w:r w:rsidDel="00000000" w:rsidR="00000000" w:rsidRPr="00000000">
        <w:rPr>
          <w:b w:val="1"/>
          <w:i w:val="1"/>
          <w:rtl w:val="0"/>
        </w:rPr>
        <w:t xml:space="preserve">1.1. Scope</w:t>
      </w:r>
    </w:p>
    <w:p w:rsidR="00000000" w:rsidDel="00000000" w:rsidP="00000000" w:rsidRDefault="00000000" w:rsidRPr="00000000" w14:paraId="00000041">
      <w:pPr>
        <w:spacing w:line="480" w:lineRule="auto"/>
        <w:ind w:firstLine="720"/>
        <w:rPr>
          <w:sz w:val="24"/>
          <w:szCs w:val="24"/>
        </w:rPr>
      </w:pPr>
      <w:bookmarkStart w:colFirst="0" w:colLast="0" w:name="_ruvj88bo4dra" w:id="6"/>
      <w:bookmarkEnd w:id="6"/>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42">
      <w:pPr>
        <w:pStyle w:val="Heading2"/>
        <w:rPr>
          <w:b w:val="1"/>
          <w:i w:val="1"/>
        </w:rPr>
      </w:pPr>
      <w:bookmarkStart w:colFirst="0" w:colLast="0" w:name="_44v8rlwlgk43" w:id="7"/>
      <w:bookmarkEnd w:id="7"/>
      <w:r w:rsidDel="00000000" w:rsidR="00000000" w:rsidRPr="00000000">
        <w:rPr>
          <w:b w:val="1"/>
          <w:i w:val="1"/>
          <w:rtl w:val="0"/>
        </w:rPr>
        <w:t xml:space="preserve">1.2. Purpose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45">
      <w:pPr>
        <w:pStyle w:val="Heading2"/>
        <w:spacing w:line="480" w:lineRule="auto"/>
        <w:rPr>
          <w:b w:val="1"/>
          <w:i w:val="1"/>
        </w:rPr>
      </w:pPr>
      <w:bookmarkStart w:colFirst="0" w:colLast="0" w:name="_wp7wuvgrkpwg" w:id="8"/>
      <w:bookmarkEnd w:id="8"/>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single high level process and its relationship with other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shows what is being built, what are the constraints and how entities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local restricted communications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Interaction diagram which shows how and in which order operations are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used to show different states in the system and some stimuli can lead to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graphically shows the representation of a workflow of activities and actions.</w:t>
            </w:r>
          </w:p>
        </w:tc>
      </w:tr>
    </w:tbl>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2"/>
        <w:spacing w:line="480" w:lineRule="auto"/>
        <w:rPr>
          <w:b w:val="1"/>
          <w:i w:val="1"/>
        </w:rPr>
      </w:pPr>
      <w:bookmarkStart w:colFirst="0" w:colLast="0" w:name="_2ft6g8uw4qdi" w:id="9"/>
      <w:bookmarkEnd w:id="9"/>
      <w:r w:rsidDel="00000000" w:rsidR="00000000" w:rsidRPr="00000000">
        <w:rPr>
          <w:b w:val="1"/>
          <w:i w:val="1"/>
          <w:rtl w:val="0"/>
        </w:rPr>
        <w:t xml:space="preserve">1.4. References</w:t>
      </w:r>
    </w:p>
    <w:p w:rsidR="00000000" w:rsidDel="00000000" w:rsidP="00000000" w:rsidRDefault="00000000" w:rsidRPr="00000000" w14:paraId="0000005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5C">
      <w:pPr>
        <w:pStyle w:val="Heading2"/>
        <w:spacing w:line="480" w:lineRule="auto"/>
        <w:rPr>
          <w:b w:val="1"/>
          <w:i w:val="1"/>
        </w:rPr>
      </w:pPr>
      <w:bookmarkStart w:colFirst="0" w:colLast="0" w:name="_9q6d71qoedec" w:id="10"/>
      <w:bookmarkEnd w:id="10"/>
      <w:r w:rsidDel="00000000" w:rsidR="00000000" w:rsidRPr="00000000">
        <w:rPr>
          <w:b w:val="1"/>
          <w:i w:val="1"/>
          <w:rtl w:val="0"/>
        </w:rPr>
        <w:t xml:space="preserve">1.5. Overview</w:t>
      </w:r>
    </w:p>
    <w:p w:rsidR="00000000" w:rsidDel="00000000" w:rsidP="00000000" w:rsidRDefault="00000000" w:rsidRPr="00000000" w14:paraId="0000005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5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5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line="480" w:lineRule="auto"/>
        <w:rPr>
          <w:b w:val="1"/>
          <w:sz w:val="28"/>
          <w:szCs w:val="28"/>
        </w:rPr>
      </w:pPr>
      <w:bookmarkStart w:colFirst="0" w:colLast="0" w:name="_1lv5jtbpdsba"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rPr>
          <w:b w:val="1"/>
          <w:sz w:val="28"/>
          <w:szCs w:val="28"/>
        </w:rPr>
      </w:pPr>
      <w:bookmarkStart w:colFirst="0" w:colLast="0" w:name="_misvbatieyi9" w:id="12"/>
      <w:bookmarkEnd w:id="12"/>
      <w:r w:rsidDel="00000000" w:rsidR="00000000" w:rsidRPr="00000000">
        <w:rPr>
          <w:b w:val="1"/>
          <w:sz w:val="28"/>
          <w:szCs w:val="28"/>
          <w:rtl w:val="0"/>
        </w:rPr>
        <w:t xml:space="preserve">2. Architecture</w:t>
      </w:r>
    </w:p>
    <w:p w:rsidR="00000000" w:rsidDel="00000000" w:rsidP="00000000" w:rsidRDefault="00000000" w:rsidRPr="00000000" w14:paraId="00000063">
      <w:pPr>
        <w:pStyle w:val="Heading2"/>
        <w:spacing w:line="480" w:lineRule="auto"/>
        <w:rPr/>
      </w:pPr>
      <w:bookmarkStart w:colFirst="0" w:colLast="0" w:name="_sajf5nx8z3aq" w:id="13"/>
      <w:bookmarkEnd w:id="13"/>
      <w:r w:rsidDel="00000000" w:rsidR="00000000" w:rsidRPr="00000000">
        <w:rPr>
          <w:rtl w:val="0"/>
        </w:rPr>
        <w:t xml:space="preserve">2.1.  Overview</w:t>
      </w:r>
    </w:p>
    <w:p w:rsidR="00000000" w:rsidDel="00000000" w:rsidP="00000000" w:rsidRDefault="00000000" w:rsidRPr="00000000" w14:paraId="00000064">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65">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343525" cy="34385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jc w:val="center"/>
        <w:rPr/>
      </w:pPr>
      <w:bookmarkStart w:colFirst="0" w:colLast="0" w:name="_ltnu7bdcyd9z" w:id="14"/>
      <w:bookmarkEnd w:id="14"/>
      <w:r w:rsidDel="00000000" w:rsidR="00000000" w:rsidRPr="00000000">
        <w:rPr>
          <w:rtl w:val="0"/>
        </w:rPr>
        <w:t xml:space="preserve">Figure: Client-Server Architecture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kd3f7bemmgr" w:id="15"/>
      <w:bookmarkEnd w:id="15"/>
      <w:r w:rsidDel="00000000" w:rsidR="00000000" w:rsidRPr="00000000">
        <w:rPr>
          <w:rtl w:val="0"/>
        </w:rPr>
        <w:t xml:space="preserve">2.2. Advantages of Client Server Architecture </w:t>
      </w:r>
    </w:p>
    <w:p w:rsidR="00000000" w:rsidDel="00000000" w:rsidP="00000000" w:rsidRDefault="00000000" w:rsidRPr="00000000" w14:paraId="0000006C">
      <w:pPr>
        <w:numPr>
          <w:ilvl w:val="0"/>
          <w:numId w:val="3"/>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6D">
      <w:pPr>
        <w:numPr>
          <w:ilvl w:val="0"/>
          <w:numId w:val="3"/>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6E">
      <w:pPr>
        <w:numPr>
          <w:ilvl w:val="0"/>
          <w:numId w:val="3"/>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6F">
      <w:pPr>
        <w:numPr>
          <w:ilvl w:val="0"/>
          <w:numId w:val="3"/>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70">
      <w:pPr>
        <w:pStyle w:val="Heading2"/>
        <w:spacing w:line="480" w:lineRule="auto"/>
        <w:rPr/>
      </w:pPr>
      <w:bookmarkStart w:colFirst="0" w:colLast="0" w:name="_khfhtom8eg3o" w:id="16"/>
      <w:bookmarkEnd w:id="16"/>
      <w:r w:rsidDel="00000000" w:rsidR="00000000" w:rsidRPr="00000000">
        <w:rPr>
          <w:rtl w:val="0"/>
        </w:rPr>
        <w:t xml:space="preserve">2.3. Disadvantages of Client Server Architecture </w:t>
      </w:r>
    </w:p>
    <w:p w:rsidR="00000000" w:rsidDel="00000000" w:rsidP="00000000" w:rsidRDefault="00000000" w:rsidRPr="00000000" w14:paraId="00000071">
      <w:pPr>
        <w:numPr>
          <w:ilvl w:val="0"/>
          <w:numId w:val="4"/>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72">
      <w:pPr>
        <w:numPr>
          <w:ilvl w:val="0"/>
          <w:numId w:val="4"/>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73">
      <w:pPr>
        <w:numPr>
          <w:ilvl w:val="0"/>
          <w:numId w:val="4"/>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mwl1191hywb" w:id="17"/>
      <w:bookmarkEnd w:id="17"/>
      <w:r w:rsidDel="00000000" w:rsidR="00000000" w:rsidRPr="00000000">
        <w:rPr>
          <w:rtl w:val="0"/>
        </w:rPr>
        <w:t xml:space="preserve">2.4. Overview of Security Concerns &amp; Measures </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76">
      <w:pPr>
        <w:pStyle w:val="Heading3"/>
        <w:spacing w:line="480" w:lineRule="auto"/>
        <w:rPr/>
      </w:pPr>
      <w:bookmarkStart w:colFirst="0" w:colLast="0" w:name="_rl0jqt4gddxy" w:id="18"/>
      <w:bookmarkEnd w:id="18"/>
      <w:r w:rsidDel="00000000" w:rsidR="00000000" w:rsidRPr="00000000">
        <w:rPr>
          <w:rtl w:val="0"/>
        </w:rPr>
        <w:t xml:space="preserve">2.4.1. The Server System</w:t>
      </w:r>
    </w:p>
    <w:p w:rsidR="00000000" w:rsidDel="00000000" w:rsidP="00000000" w:rsidRDefault="00000000" w:rsidRPr="00000000" w14:paraId="00000077">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78">
      <w:pPr>
        <w:pStyle w:val="Heading3"/>
        <w:rPr/>
      </w:pPr>
      <w:bookmarkStart w:colFirst="0" w:colLast="0" w:name="_cqag87ofnho2" w:id="19"/>
      <w:bookmarkEnd w:id="19"/>
      <w:r w:rsidDel="00000000" w:rsidR="00000000" w:rsidRPr="00000000">
        <w:rPr>
          <w:rtl w:val="0"/>
        </w:rPr>
        <w:t xml:space="preserve">2.4.2. The Database</w:t>
      </w:r>
    </w:p>
    <w:p w:rsidR="00000000" w:rsidDel="00000000" w:rsidP="00000000" w:rsidRDefault="00000000" w:rsidRPr="00000000" w14:paraId="00000079">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7A">
      <w:pPr>
        <w:pStyle w:val="Heading3"/>
        <w:rPr/>
      </w:pPr>
      <w:bookmarkStart w:colFirst="0" w:colLast="0" w:name="_8t8mkdf874k" w:id="20"/>
      <w:bookmarkEnd w:id="20"/>
      <w:r w:rsidDel="00000000" w:rsidR="00000000" w:rsidRPr="00000000">
        <w:rPr>
          <w:rtl w:val="0"/>
        </w:rPr>
        <w:t xml:space="preserve">2.4.3. The User and Chef’s Tablets</w:t>
      </w:r>
    </w:p>
    <w:p w:rsidR="00000000" w:rsidDel="00000000" w:rsidP="00000000" w:rsidRDefault="00000000" w:rsidRPr="00000000" w14:paraId="0000007B">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7C">
      <w:pPr>
        <w:pStyle w:val="Heading3"/>
        <w:rPr/>
      </w:pPr>
      <w:bookmarkStart w:colFirst="0" w:colLast="0" w:name="_zjer61c3ae6" w:id="21"/>
      <w:bookmarkEnd w:id="21"/>
      <w:r w:rsidDel="00000000" w:rsidR="00000000" w:rsidRPr="00000000">
        <w:rPr>
          <w:rtl w:val="0"/>
        </w:rPr>
        <w:t xml:space="preserve">2.4.4. Passwords</w:t>
      </w:r>
    </w:p>
    <w:p w:rsidR="00000000" w:rsidDel="00000000" w:rsidP="00000000" w:rsidRDefault="00000000" w:rsidRPr="00000000" w14:paraId="0000007D">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7E">
      <w:pPr>
        <w:numPr>
          <w:ilvl w:val="0"/>
          <w:numId w:val="2"/>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7F">
      <w:pPr>
        <w:numPr>
          <w:ilvl w:val="0"/>
          <w:numId w:val="2"/>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80">
      <w:pPr>
        <w:numPr>
          <w:ilvl w:val="0"/>
          <w:numId w:val="2"/>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81">
      <w:pPr>
        <w:numPr>
          <w:ilvl w:val="0"/>
          <w:numId w:val="2"/>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82">
      <w:pPr>
        <w:numPr>
          <w:ilvl w:val="0"/>
          <w:numId w:val="2"/>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83">
      <w:pPr>
        <w:numPr>
          <w:ilvl w:val="0"/>
          <w:numId w:val="2"/>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84">
      <w:pPr>
        <w:spacing w:line="480" w:lineRule="auto"/>
        <w:ind w:left="0" w:firstLine="0"/>
        <w:rPr/>
      </w:pPr>
      <w:r w:rsidDel="00000000" w:rsidR="00000000" w:rsidRPr="00000000">
        <w:rPr>
          <w:rtl w:val="0"/>
        </w:rPr>
      </w:r>
    </w:p>
    <w:p w:rsidR="00000000" w:rsidDel="00000000" w:rsidP="00000000" w:rsidRDefault="00000000" w:rsidRPr="00000000" w14:paraId="00000085">
      <w:pPr>
        <w:pStyle w:val="Heading1"/>
        <w:spacing w:line="480" w:lineRule="auto"/>
        <w:rPr>
          <w:b w:val="1"/>
          <w:sz w:val="28"/>
          <w:szCs w:val="28"/>
        </w:rPr>
      </w:pPr>
      <w:bookmarkStart w:colFirst="0" w:colLast="0" w:name="_ejqfbi74euqp"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86">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87">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88">
      <w:pPr>
        <w:spacing w:line="480" w:lineRule="auto"/>
        <w:rPr/>
      </w:pPr>
      <w:r w:rsidDel="00000000" w:rsidR="00000000" w:rsidRPr="00000000">
        <w:rPr>
          <w:rtl w:val="0"/>
        </w:rPr>
        <w:tab/>
        <w:t xml:space="preserve">Our database design consists of 6 tables namely Orders, Users, OrderMapping, Food, Ratings and logs.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 The Logs table has a primary key log_id and is used for storing logs.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drawing>
          <wp:inline distB="114300" distT="114300" distL="114300" distR="114300">
            <wp:extent cx="5943600" cy="64897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8F">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91">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92">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93">
      <w:pPr>
        <w:pStyle w:val="Heading3"/>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r w:rsidDel="00000000" w:rsidR="00000000" w:rsidRPr="00000000">
        <w:rPr>
          <w:rtl w:val="0"/>
        </w:rPr>
      </w:r>
    </w:p>
    <w:p w:rsidR="00000000" w:rsidDel="00000000" w:rsidP="00000000" w:rsidRDefault="00000000" w:rsidRPr="00000000" w14:paraId="00000094">
      <w:pPr>
        <w:spacing w:line="480" w:lineRule="auto"/>
        <w:ind w:left="0" w:firstLine="0"/>
        <w:rPr/>
      </w:pPr>
      <w:r w:rsidDel="00000000" w:rsidR="00000000" w:rsidRPr="00000000">
        <w:rPr/>
        <w:drawing>
          <wp:inline distB="114300" distT="114300" distL="114300" distR="114300">
            <wp:extent cx="4748213" cy="482140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96">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97">
      <w:pPr>
        <w:spacing w:line="480" w:lineRule="auto"/>
        <w:ind w:left="0" w:firstLine="0"/>
        <w:rPr/>
      </w:pPr>
      <w:r w:rsidDel="00000000" w:rsidR="00000000" w:rsidRPr="00000000">
        <w:rPr/>
        <w:drawing>
          <wp:inline distB="114300" distT="114300" distL="114300" distR="114300">
            <wp:extent cx="6066954" cy="536369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66954" cy="536369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spacing w:line="480" w:lineRule="auto"/>
        <w:ind w:left="0" w:firstLine="0"/>
        <w:rPr/>
      </w:pPr>
      <w:r w:rsidDel="00000000" w:rsidR="00000000" w:rsidRPr="00000000">
        <w:rPr>
          <w:rtl w:val="0"/>
        </w:rPr>
        <w:t xml:space="preserve">A context diagram shows a single high level process (in this case our system) and its interactions with entities (in this case user, admin, chef and the database). </w:t>
      </w:r>
    </w:p>
    <w:p w:rsidR="00000000" w:rsidDel="00000000" w:rsidP="00000000" w:rsidRDefault="00000000" w:rsidRPr="00000000" w14:paraId="0000009A">
      <w:pPr>
        <w:spacing w:line="480" w:lineRule="auto"/>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kykaatgy8mv6" w:id="28"/>
      <w:bookmarkEnd w:id="28"/>
      <w:r w:rsidDel="00000000" w:rsidR="00000000" w:rsidRPr="00000000">
        <w:rPr>
          <w:rtl w:val="0"/>
        </w:rPr>
        <w:t xml:space="preserve">4.4. Interaction Viewpoint</w:t>
      </w: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A sequence diagram explains the order of actions or processes in a time sequence. The blocks are objects or actors which handle data and communicate with each other. The small black dots indicate the start of a phase. They represent the start of one or more use cases. The vertical dotted lines represent the lifeline of the object/actor. The rectangular blocks show the time needed for an action to be completed. Arrows show the action taken by the objects as well as the direction of flow. An arrow with a filled arrowhead indicates a synchronous flow whereas an unfilled arrowhead indicates an asynchronous flow. </w:t>
      </w:r>
    </w:p>
    <w:p w:rsidR="00000000" w:rsidDel="00000000" w:rsidP="00000000" w:rsidRDefault="00000000" w:rsidRPr="00000000" w14:paraId="0000009D">
      <w:pPr>
        <w:pStyle w:val="Heading3"/>
        <w:rPr/>
      </w:pPr>
      <w:bookmarkStart w:colFirst="0" w:colLast="0" w:name="_hcrc0xgg18fo" w:id="29"/>
      <w:bookmarkEnd w:id="29"/>
      <w:r w:rsidDel="00000000" w:rsidR="00000000" w:rsidRPr="00000000">
        <w:rPr>
          <w:rtl w:val="0"/>
        </w:rPr>
        <w:t xml:space="preserve">4.4.1. Sequence Diagram for chef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643563" cy="6596372"/>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43563" cy="65963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0hxdk7ycyr1" w:id="30"/>
      <w:bookmarkEnd w:id="30"/>
      <w:r w:rsidDel="00000000" w:rsidR="00000000" w:rsidRPr="00000000">
        <w:rPr>
          <w:rtl w:val="0"/>
        </w:rPr>
        <w:t xml:space="preserve">4.4.2. Sequence Diagram for user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4462463" cy="766558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62463" cy="76655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rPr/>
      </w:pPr>
      <w:bookmarkStart w:colFirst="0" w:colLast="0" w:name="_i9x2dw7fphkj" w:id="31"/>
      <w:bookmarkEnd w:id="31"/>
      <w:r w:rsidDel="00000000" w:rsidR="00000000" w:rsidRPr="00000000">
        <w:rPr>
          <w:rtl w:val="0"/>
        </w:rPr>
        <w:t xml:space="preserve">4.4.3. Sequence Diagram for admin</w:t>
      </w:r>
    </w:p>
    <w:p w:rsidR="00000000" w:rsidDel="00000000" w:rsidP="00000000" w:rsidRDefault="00000000" w:rsidRPr="00000000" w14:paraId="000000A6">
      <w:pPr>
        <w:rPr/>
      </w:pPr>
      <w:r w:rsidDel="00000000" w:rsidR="00000000" w:rsidRPr="00000000">
        <w:rPr/>
        <w:drawing>
          <wp:inline distB="114300" distT="114300" distL="114300" distR="114300">
            <wp:extent cx="5624513" cy="8603931"/>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24513" cy="860393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pPr>
      <w:bookmarkStart w:colFirst="0" w:colLast="0" w:name="_4d7lrbmcavgx" w:id="32"/>
      <w:bookmarkEnd w:id="32"/>
      <w:r w:rsidDel="00000000" w:rsidR="00000000" w:rsidRPr="00000000">
        <w:rPr>
          <w:rtl w:val="0"/>
        </w:rPr>
        <w:t xml:space="preserve">4.5. State Dynamics Viewpoint</w:t>
      </w:r>
    </w:p>
    <w:p w:rsidR="00000000" w:rsidDel="00000000" w:rsidP="00000000" w:rsidRDefault="00000000" w:rsidRPr="00000000" w14:paraId="000000A8">
      <w:pPr>
        <w:pStyle w:val="Heading3"/>
        <w:rPr/>
      </w:pPr>
      <w:bookmarkStart w:colFirst="0" w:colLast="0" w:name="_7nmx1d8561o8" w:id="33"/>
      <w:bookmarkEnd w:id="33"/>
      <w:r w:rsidDel="00000000" w:rsidR="00000000" w:rsidRPr="00000000">
        <w:rPr>
          <w:rtl w:val="0"/>
        </w:rPr>
        <w:t xml:space="preserve">4.5.1. State Diagram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drawing>
          <wp:inline distB="114300" distT="114300" distL="114300" distR="114300">
            <wp:extent cx="5943600" cy="5027242"/>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02724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The state diagram explains how state changes in the system. Various states shown in the above diagram are one or more web pages. The black dot shows the starting point for the state and the black dot inside the circle shows the ending point. The lines show actions or navigation links via which the state change occurs. The yellow rounded rectangular blocks are states.</w:t>
      </w:r>
      <w:r w:rsidDel="00000000" w:rsidR="00000000" w:rsidRPr="00000000">
        <w:rPr>
          <w:rtl w:val="0"/>
        </w:rPr>
      </w:r>
    </w:p>
    <w:p w:rsidR="00000000" w:rsidDel="00000000" w:rsidP="00000000" w:rsidRDefault="00000000" w:rsidRPr="00000000" w14:paraId="000000B1">
      <w:pPr>
        <w:pStyle w:val="Heading2"/>
        <w:spacing w:line="480" w:lineRule="auto"/>
        <w:rPr/>
      </w:pPr>
      <w:bookmarkStart w:colFirst="0" w:colLast="0" w:name="_gl2kpvlgx6x" w:id="34"/>
      <w:bookmarkEnd w:id="3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b00czcn5cglv" w:id="35"/>
      <w:bookmarkEnd w:id="35"/>
      <w:r w:rsidDel="00000000" w:rsidR="00000000" w:rsidRPr="00000000">
        <w:rPr>
          <w:rtl w:val="0"/>
        </w:rPr>
        <w:t xml:space="preserve">4.6. Behavioral Viewpoint</w:t>
      </w:r>
    </w:p>
    <w:p w:rsidR="00000000" w:rsidDel="00000000" w:rsidP="00000000" w:rsidRDefault="00000000" w:rsidRPr="00000000" w14:paraId="000000B3">
      <w:pPr>
        <w:pStyle w:val="Heading3"/>
        <w:rPr/>
      </w:pPr>
      <w:bookmarkStart w:colFirst="0" w:colLast="0" w:name="_hdfjhb6rv263" w:id="36"/>
      <w:bookmarkEnd w:id="36"/>
      <w:r w:rsidDel="00000000" w:rsidR="00000000" w:rsidRPr="00000000">
        <w:rPr>
          <w:rtl w:val="0"/>
        </w:rPr>
        <w:t xml:space="preserve">4.6.1 Activity Diagram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61722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jc w:val="center"/>
        <w:rPr/>
      </w:pPr>
      <w:bookmarkStart w:colFirst="0" w:colLast="0" w:name="_nuzlqlg5g5db" w:id="37"/>
      <w:bookmarkEnd w:id="37"/>
      <w:r w:rsidDel="00000000" w:rsidR="00000000" w:rsidRPr="00000000">
        <w:rPr>
          <w:rtl w:val="0"/>
        </w:rPr>
        <w:t xml:space="preserve">Figure: Activity Diagram for a food order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The activity diagram explains a workflow. In the diagram there are various components being used. Here is a list of components and what they mean -</w:t>
      </w:r>
    </w:p>
    <w:p w:rsidR="00000000" w:rsidDel="00000000" w:rsidP="00000000" w:rsidRDefault="00000000" w:rsidRPr="00000000" w14:paraId="000000B9">
      <w:pPr>
        <w:numPr>
          <w:ilvl w:val="0"/>
          <w:numId w:val="1"/>
        </w:numPr>
        <w:spacing w:line="480" w:lineRule="auto"/>
        <w:ind w:left="720" w:hanging="360"/>
        <w:rPr>
          <w:u w:val="none"/>
        </w:rPr>
      </w:pPr>
      <w:r w:rsidDel="00000000" w:rsidR="00000000" w:rsidRPr="00000000">
        <w:rPr>
          <w:rtl w:val="0"/>
        </w:rPr>
        <w:t xml:space="preserve">A black dot - The starting point of a workflow.</w:t>
      </w:r>
    </w:p>
    <w:p w:rsidR="00000000" w:rsidDel="00000000" w:rsidP="00000000" w:rsidRDefault="00000000" w:rsidRPr="00000000" w14:paraId="000000BA">
      <w:pPr>
        <w:numPr>
          <w:ilvl w:val="0"/>
          <w:numId w:val="1"/>
        </w:numPr>
        <w:spacing w:line="480" w:lineRule="auto"/>
        <w:ind w:left="720" w:hanging="360"/>
        <w:rPr>
          <w:u w:val="none"/>
        </w:rPr>
      </w:pPr>
      <w:r w:rsidDel="00000000" w:rsidR="00000000" w:rsidRPr="00000000">
        <w:rPr>
          <w:rtl w:val="0"/>
        </w:rPr>
        <w:t xml:space="preserve">A rounded rectangle - An action</w:t>
      </w:r>
    </w:p>
    <w:p w:rsidR="00000000" w:rsidDel="00000000" w:rsidP="00000000" w:rsidRDefault="00000000" w:rsidRPr="00000000" w14:paraId="000000BB">
      <w:pPr>
        <w:numPr>
          <w:ilvl w:val="0"/>
          <w:numId w:val="1"/>
        </w:numPr>
        <w:spacing w:line="480" w:lineRule="auto"/>
        <w:ind w:left="720" w:hanging="360"/>
        <w:rPr>
          <w:u w:val="none"/>
        </w:rPr>
      </w:pPr>
      <w:r w:rsidDel="00000000" w:rsidR="00000000" w:rsidRPr="00000000">
        <w:rPr>
          <w:rtl w:val="0"/>
        </w:rPr>
        <w:t xml:space="preserve">A rectangle - An object</w:t>
      </w:r>
    </w:p>
    <w:p w:rsidR="00000000" w:rsidDel="00000000" w:rsidP="00000000" w:rsidRDefault="00000000" w:rsidRPr="00000000" w14:paraId="000000BC">
      <w:pPr>
        <w:numPr>
          <w:ilvl w:val="0"/>
          <w:numId w:val="1"/>
        </w:numPr>
        <w:spacing w:line="480" w:lineRule="auto"/>
        <w:ind w:left="720" w:hanging="360"/>
        <w:rPr>
          <w:u w:val="none"/>
        </w:rPr>
      </w:pPr>
      <w:r w:rsidDel="00000000" w:rsidR="00000000" w:rsidRPr="00000000">
        <w:rPr>
          <w:rtl w:val="0"/>
        </w:rPr>
        <w:t xml:space="preserve">A note - Note</w:t>
      </w:r>
    </w:p>
    <w:p w:rsidR="00000000" w:rsidDel="00000000" w:rsidP="00000000" w:rsidRDefault="00000000" w:rsidRPr="00000000" w14:paraId="000000BD">
      <w:pPr>
        <w:numPr>
          <w:ilvl w:val="0"/>
          <w:numId w:val="1"/>
        </w:numPr>
        <w:spacing w:line="480" w:lineRule="auto"/>
        <w:ind w:left="720" w:hanging="360"/>
        <w:rPr>
          <w:u w:val="none"/>
        </w:rPr>
      </w:pPr>
      <w:r w:rsidDel="00000000" w:rsidR="00000000" w:rsidRPr="00000000">
        <w:rPr>
          <w:rtl w:val="0"/>
        </w:rPr>
        <w:t xml:space="preserve">Straight line - Shows the flow from one point to another</w:t>
      </w:r>
    </w:p>
    <w:p w:rsidR="00000000" w:rsidDel="00000000" w:rsidP="00000000" w:rsidRDefault="00000000" w:rsidRPr="00000000" w14:paraId="000000BE">
      <w:pPr>
        <w:numPr>
          <w:ilvl w:val="0"/>
          <w:numId w:val="1"/>
        </w:numPr>
        <w:spacing w:line="480" w:lineRule="auto"/>
        <w:ind w:left="720" w:hanging="360"/>
        <w:rPr>
          <w:u w:val="none"/>
        </w:rPr>
      </w:pPr>
      <w:r w:rsidDel="00000000" w:rsidR="00000000" w:rsidRPr="00000000">
        <w:rPr>
          <w:rtl w:val="0"/>
        </w:rPr>
        <w:t xml:space="preserve">Dotted line - usually connects two actions or actions with objects when there’s some extra explanation to be done.</w:t>
      </w:r>
    </w:p>
    <w:p w:rsidR="00000000" w:rsidDel="00000000" w:rsidP="00000000" w:rsidRDefault="00000000" w:rsidRPr="00000000" w14:paraId="000000BF">
      <w:pPr>
        <w:numPr>
          <w:ilvl w:val="0"/>
          <w:numId w:val="1"/>
        </w:numPr>
        <w:spacing w:line="480" w:lineRule="auto"/>
        <w:ind w:left="720" w:hanging="360"/>
        <w:rPr>
          <w:u w:val="none"/>
        </w:rPr>
      </w:pPr>
      <w:r w:rsidDel="00000000" w:rsidR="00000000" w:rsidRPr="00000000">
        <w:rPr>
          <w:rtl w:val="0"/>
        </w:rPr>
        <w:t xml:space="preserve">A black dot inside a circle - End of the workflow</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