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BE82" w14:textId="08FDC861" w:rsidR="00A05D98" w:rsidRDefault="001C1A29" w:rsidP="00A05D98">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475A5C7" wp14:editId="0CA09D90">
            <wp:simplePos x="0" y="0"/>
            <wp:positionH relativeFrom="page">
              <wp:posOffset>-863600</wp:posOffset>
            </wp:positionH>
            <wp:positionV relativeFrom="page">
              <wp:posOffset>-1497965</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5D98" w:rsidRPr="00A05D98">
        <w:rPr>
          <w:rFonts w:ascii="Franklin Gothic Book" w:hAnsi="Franklin Gothic Book"/>
          <w:b/>
          <w:bCs/>
          <w:color w:val="002060"/>
          <w:sz w:val="24"/>
          <w:szCs w:val="24"/>
        </w:rPr>
        <w:t>Global Detox and Cleanse Supplements Market</w:t>
      </w:r>
    </w:p>
    <w:p w14:paraId="61BFC695" w14:textId="01F88299" w:rsidR="00A05D98" w:rsidRDefault="00A05D98" w:rsidP="00A05D98">
      <w:pPr>
        <w:spacing w:line="360" w:lineRule="auto"/>
        <w:jc w:val="both"/>
        <w:rPr>
          <w:rFonts w:ascii="Franklin Gothic Book" w:hAnsi="Franklin Gothic Book"/>
          <w:color w:val="002060"/>
          <w:sz w:val="24"/>
          <w:szCs w:val="24"/>
        </w:rPr>
      </w:pPr>
      <w:r w:rsidRPr="001C1A29">
        <w:rPr>
          <w:rFonts w:ascii="Franklin Gothic Book" w:hAnsi="Franklin Gothic Book"/>
          <w:color w:val="002060"/>
          <w:sz w:val="24"/>
          <w:szCs w:val="24"/>
        </w:rPr>
        <w:t xml:space="preserve">According to Intelli, the Global Detox and Cleanse Supplements Market size was valued at USD </w:t>
      </w:r>
      <w:r w:rsidR="001C1A29" w:rsidRPr="001C1A29">
        <w:rPr>
          <w:rFonts w:ascii="Franklin Gothic Book" w:hAnsi="Franklin Gothic Book"/>
          <w:color w:val="002060"/>
          <w:sz w:val="24"/>
          <w:szCs w:val="24"/>
        </w:rPr>
        <w:t>65.61</w:t>
      </w:r>
      <w:r w:rsidRPr="001C1A29">
        <w:rPr>
          <w:rFonts w:ascii="Franklin Gothic Book" w:hAnsi="Franklin Gothic Book"/>
          <w:color w:val="002060"/>
          <w:sz w:val="24"/>
          <w:szCs w:val="24"/>
        </w:rPr>
        <w:t xml:space="preserve"> </w:t>
      </w:r>
      <w:r w:rsidR="001C1A29" w:rsidRPr="001C1A29">
        <w:rPr>
          <w:rFonts w:ascii="Franklin Gothic Book" w:hAnsi="Franklin Gothic Book"/>
          <w:color w:val="002060"/>
          <w:sz w:val="24"/>
          <w:szCs w:val="24"/>
        </w:rPr>
        <w:t>B</w:t>
      </w:r>
      <w:r w:rsidRPr="001C1A29">
        <w:rPr>
          <w:rFonts w:ascii="Franklin Gothic Book" w:hAnsi="Franklin Gothic Book"/>
          <w:color w:val="002060"/>
          <w:sz w:val="24"/>
          <w:szCs w:val="24"/>
        </w:rPr>
        <w:t xml:space="preserve">illion in 2024 and is projected to reach USD </w:t>
      </w:r>
      <w:r w:rsidR="001C1A29" w:rsidRPr="001C1A29">
        <w:rPr>
          <w:rFonts w:ascii="Franklin Gothic Book" w:hAnsi="Franklin Gothic Book"/>
          <w:color w:val="002060"/>
          <w:sz w:val="24"/>
          <w:szCs w:val="24"/>
        </w:rPr>
        <w:t>100.87</w:t>
      </w:r>
      <w:r w:rsidRPr="001C1A29">
        <w:rPr>
          <w:rFonts w:ascii="Franklin Gothic Book" w:hAnsi="Franklin Gothic Book"/>
          <w:color w:val="002060"/>
          <w:sz w:val="24"/>
          <w:szCs w:val="24"/>
        </w:rPr>
        <w:t xml:space="preserve"> </w:t>
      </w:r>
      <w:r w:rsidR="001C1A29" w:rsidRPr="001C1A29">
        <w:rPr>
          <w:rFonts w:ascii="Franklin Gothic Book" w:hAnsi="Franklin Gothic Book"/>
          <w:color w:val="002060"/>
          <w:sz w:val="24"/>
          <w:szCs w:val="24"/>
        </w:rPr>
        <w:t>B</w:t>
      </w:r>
      <w:r w:rsidRPr="001C1A29">
        <w:rPr>
          <w:rFonts w:ascii="Franklin Gothic Book" w:hAnsi="Franklin Gothic Book"/>
          <w:color w:val="002060"/>
          <w:sz w:val="24"/>
          <w:szCs w:val="24"/>
        </w:rPr>
        <w:t xml:space="preserve">illion by 2032, growing at a CAGR of </w:t>
      </w:r>
      <w:r w:rsidR="001C1A29" w:rsidRPr="001C1A29">
        <w:rPr>
          <w:rFonts w:ascii="Franklin Gothic Book" w:hAnsi="Franklin Gothic Book"/>
          <w:color w:val="002060"/>
          <w:sz w:val="24"/>
          <w:szCs w:val="24"/>
        </w:rPr>
        <w:t>6.02</w:t>
      </w:r>
      <w:r w:rsidRPr="001C1A29">
        <w:rPr>
          <w:rFonts w:ascii="Franklin Gothic Book" w:hAnsi="Franklin Gothic Book"/>
          <w:color w:val="002060"/>
          <w:sz w:val="24"/>
          <w:szCs w:val="24"/>
        </w:rPr>
        <w:t>% during the forecast period 2024 to 2032.</w:t>
      </w:r>
    </w:p>
    <w:p w14:paraId="35B6E300" w14:textId="66798E10" w:rsidR="00A8749D" w:rsidRPr="00850018" w:rsidRDefault="00A8749D" w:rsidP="00A05D98">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604BE8AF" wp14:editId="05299CC5">
            <wp:extent cx="5731510" cy="2839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Detox.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bookmarkEnd w:id="2"/>
    </w:p>
    <w:p w14:paraId="2CD69D44" w14:textId="0FAD5E0D" w:rsidR="00A05D98" w:rsidRDefault="00A05D98" w:rsidP="00A05D98">
      <w:pPr>
        <w:spacing w:line="360" w:lineRule="auto"/>
        <w:jc w:val="both"/>
        <w:rPr>
          <w:rFonts w:ascii="Franklin Gothic Book" w:hAnsi="Franklin Gothic Book"/>
          <w:b/>
          <w:bCs/>
          <w:color w:val="002060"/>
          <w:sz w:val="24"/>
          <w:szCs w:val="24"/>
        </w:rPr>
      </w:pPr>
      <w:r w:rsidRPr="00A05D98">
        <w:rPr>
          <w:rFonts w:ascii="Franklin Gothic Book" w:hAnsi="Franklin Gothic Book"/>
          <w:color w:val="002060"/>
          <w:sz w:val="24"/>
          <w:szCs w:val="24"/>
        </w:rPr>
        <w:t>In an age where fast-paced lifestyles, processed foods, and environmental pollutants have become the norm, the concept of detoxification has captured global attention. Detox and cleanse supplements have emerged as a popular solution for individuals seeking to rejuvenate their bodies, restore balance, and enhance overall wellness. These supplements are specially formulated blends of natural ingredients</w:t>
      </w:r>
      <w:r>
        <w:rPr>
          <w:rFonts w:ascii="Franklin Gothic Book" w:hAnsi="Franklin Gothic Book"/>
          <w:color w:val="002060"/>
          <w:sz w:val="24"/>
          <w:szCs w:val="24"/>
        </w:rPr>
        <w:t xml:space="preserve">, </w:t>
      </w:r>
      <w:r w:rsidRPr="00A05D98">
        <w:rPr>
          <w:rFonts w:ascii="Franklin Gothic Book" w:hAnsi="Franklin Gothic Book"/>
          <w:color w:val="002060"/>
          <w:sz w:val="24"/>
          <w:szCs w:val="24"/>
        </w:rPr>
        <w:t xml:space="preserve">such as herbs, </w:t>
      </w:r>
      <w:proofErr w:type="spellStart"/>
      <w:r w:rsidRPr="00A05D98">
        <w:rPr>
          <w:rFonts w:ascii="Franklin Gothic Book" w:hAnsi="Franklin Gothic Book"/>
          <w:color w:val="002060"/>
          <w:sz w:val="24"/>
          <w:szCs w:val="24"/>
        </w:rPr>
        <w:t>fibers</w:t>
      </w:r>
      <w:proofErr w:type="spellEnd"/>
      <w:r w:rsidRPr="00A05D98">
        <w:rPr>
          <w:rFonts w:ascii="Franklin Gothic Book" w:hAnsi="Franklin Gothic Book"/>
          <w:color w:val="002060"/>
          <w:sz w:val="24"/>
          <w:szCs w:val="24"/>
        </w:rPr>
        <w:t>, antioxidants, vitamins, and minerals</w:t>
      </w:r>
      <w:r>
        <w:rPr>
          <w:rFonts w:ascii="Franklin Gothic Book" w:hAnsi="Franklin Gothic Book"/>
          <w:color w:val="002060"/>
          <w:sz w:val="24"/>
          <w:szCs w:val="24"/>
        </w:rPr>
        <w:t xml:space="preserve">, </w:t>
      </w:r>
      <w:r w:rsidRPr="00A05D98">
        <w:rPr>
          <w:rFonts w:ascii="Franklin Gothic Book" w:hAnsi="Franklin Gothic Book"/>
          <w:color w:val="002060"/>
          <w:sz w:val="24"/>
          <w:szCs w:val="24"/>
        </w:rPr>
        <w:t>designed to support the body’s natural detoxification pathways, primarily in the liver, kidneys, colon, and digestive tract.</w:t>
      </w:r>
      <w:r>
        <w:rPr>
          <w:rFonts w:ascii="Franklin Gothic Book" w:hAnsi="Franklin Gothic Book"/>
          <w:color w:val="002060"/>
          <w:sz w:val="24"/>
          <w:szCs w:val="24"/>
        </w:rPr>
        <w:t xml:space="preserve"> </w:t>
      </w:r>
      <w:r w:rsidRPr="00A05D98">
        <w:rPr>
          <w:rFonts w:ascii="Franklin Gothic Book" w:hAnsi="Franklin Gothic Book"/>
          <w:color w:val="002060"/>
          <w:sz w:val="24"/>
          <w:szCs w:val="24"/>
        </w:rPr>
        <w:t>The human body is equipped with a sophisticated detoxification system; however, the cumulative burden of toxins from poor diets, alcohol, stress, medications, and pollution can overwhelm these internal mechanisms. This is where detox and cleanse supplements play a vital role. By aiding in the elimination of harmful substances and promoting gut health, they help reset the body’s internal systems, leading to increased energy, improved digestion, clearer skin, and mental clarity.</w:t>
      </w:r>
      <w:r>
        <w:rPr>
          <w:rFonts w:ascii="Franklin Gothic Book" w:hAnsi="Franklin Gothic Book"/>
          <w:color w:val="002060"/>
          <w:sz w:val="24"/>
          <w:szCs w:val="24"/>
        </w:rPr>
        <w:t xml:space="preserve"> </w:t>
      </w:r>
      <w:r w:rsidRPr="00A05D98">
        <w:rPr>
          <w:rFonts w:ascii="Franklin Gothic Book" w:hAnsi="Franklin Gothic Book"/>
          <w:color w:val="002060"/>
          <w:sz w:val="24"/>
          <w:szCs w:val="24"/>
        </w:rPr>
        <w:t>Beyond their physical benefits, these supplements align with the growing trend of preventive health and holistic wellness. Detox and cleanse supplements fit seamlessly into this paradigm, offering a bridge between traditional herbal wisdom and modern nutritional science.</w:t>
      </w:r>
      <w:r>
        <w:rPr>
          <w:rFonts w:ascii="Franklin Gothic Book" w:hAnsi="Franklin Gothic Book"/>
          <w:color w:val="002060"/>
          <w:sz w:val="24"/>
          <w:szCs w:val="24"/>
        </w:rPr>
        <w:t xml:space="preserve"> </w:t>
      </w:r>
    </w:p>
    <w:p w14:paraId="14097012" w14:textId="77777777" w:rsidR="00A05D98" w:rsidRDefault="00A05D98" w:rsidP="00A05D98">
      <w:pPr>
        <w:spacing w:line="360" w:lineRule="auto"/>
        <w:jc w:val="both"/>
        <w:rPr>
          <w:rFonts w:ascii="Franklin Gothic Book" w:hAnsi="Franklin Gothic Book"/>
          <w:b/>
          <w:bCs/>
          <w:color w:val="002060"/>
          <w:sz w:val="24"/>
          <w:szCs w:val="24"/>
        </w:rPr>
      </w:pPr>
    </w:p>
    <w:p w14:paraId="62B02304" w14:textId="55BCCCFB" w:rsidR="00A05D98" w:rsidRDefault="00A05D98" w:rsidP="00A05D98">
      <w:pPr>
        <w:spacing w:line="360" w:lineRule="auto"/>
        <w:jc w:val="both"/>
        <w:rPr>
          <w:rFonts w:ascii="Franklin Gothic Book" w:hAnsi="Franklin Gothic Book"/>
          <w:b/>
          <w:bCs/>
          <w:color w:val="002060"/>
          <w:sz w:val="24"/>
          <w:szCs w:val="24"/>
        </w:rPr>
      </w:pPr>
      <w:r w:rsidRPr="00A05D98">
        <w:rPr>
          <w:rFonts w:ascii="Franklin Gothic Book" w:hAnsi="Franklin Gothic Book"/>
          <w:b/>
          <w:bCs/>
          <w:color w:val="002060"/>
          <w:sz w:val="24"/>
          <w:szCs w:val="24"/>
        </w:rPr>
        <w:lastRenderedPageBreak/>
        <w:t>Global Detox and Cleanse Supplements Market</w:t>
      </w:r>
      <w:r>
        <w:rPr>
          <w:rFonts w:ascii="Franklin Gothic Book" w:hAnsi="Franklin Gothic Book"/>
          <w:b/>
          <w:bCs/>
          <w:color w:val="002060"/>
          <w:sz w:val="24"/>
          <w:szCs w:val="24"/>
        </w:rPr>
        <w:t xml:space="preserve"> Definition</w:t>
      </w:r>
    </w:p>
    <w:p w14:paraId="6194A279" w14:textId="0A4ADFC4" w:rsidR="00A05D98" w:rsidRPr="00A05D98" w:rsidRDefault="00A05D98" w:rsidP="00A05D98">
      <w:pPr>
        <w:spacing w:line="360" w:lineRule="auto"/>
        <w:jc w:val="both"/>
        <w:rPr>
          <w:rFonts w:ascii="Franklin Gothic Book" w:hAnsi="Franklin Gothic Book"/>
          <w:color w:val="002060"/>
          <w:sz w:val="24"/>
          <w:szCs w:val="24"/>
        </w:rPr>
      </w:pPr>
      <w:r w:rsidRPr="00A05D98">
        <w:rPr>
          <w:rFonts w:ascii="Franklin Gothic Book" w:hAnsi="Franklin Gothic Book"/>
          <w:color w:val="002060"/>
          <w:sz w:val="24"/>
          <w:szCs w:val="24"/>
        </w:rPr>
        <w:t xml:space="preserve">The Global Detox and Cleanse Supplements Market refers to the international industry encompassing the research, development, production, distribution, and sale of dietary supplements specifically designed to support the body’s natural detoxification processes. These products, formulated using a combination of herbal extracts, </w:t>
      </w:r>
      <w:proofErr w:type="spellStart"/>
      <w:r w:rsidRPr="00A05D98">
        <w:rPr>
          <w:rFonts w:ascii="Franklin Gothic Book" w:hAnsi="Franklin Gothic Book"/>
          <w:color w:val="002060"/>
          <w:sz w:val="24"/>
          <w:szCs w:val="24"/>
        </w:rPr>
        <w:t>fibers</w:t>
      </w:r>
      <w:proofErr w:type="spellEnd"/>
      <w:r w:rsidRPr="00A05D98">
        <w:rPr>
          <w:rFonts w:ascii="Franklin Gothic Book" w:hAnsi="Franklin Gothic Book"/>
          <w:color w:val="002060"/>
          <w:sz w:val="24"/>
          <w:szCs w:val="24"/>
        </w:rPr>
        <w:t>, vitamins, minerals, and antioxidants, aim to eliminate toxins, improve digestive health, boost metabolism, and promote overall well-being.</w:t>
      </w:r>
    </w:p>
    <w:p w14:paraId="27BCC94A" w14:textId="77777777" w:rsidR="00A05D98" w:rsidRDefault="00A05D98" w:rsidP="00A05D98">
      <w:pPr>
        <w:spacing w:line="360" w:lineRule="auto"/>
        <w:jc w:val="both"/>
        <w:rPr>
          <w:rFonts w:ascii="Franklin Gothic Book" w:hAnsi="Franklin Gothic Book"/>
          <w:b/>
          <w:bCs/>
          <w:color w:val="002060"/>
          <w:sz w:val="24"/>
          <w:szCs w:val="24"/>
        </w:rPr>
      </w:pPr>
    </w:p>
    <w:p w14:paraId="09C09B67" w14:textId="1AA5888E" w:rsidR="00A05D98" w:rsidRDefault="00A05D98" w:rsidP="00A05D98">
      <w:pPr>
        <w:spacing w:line="360" w:lineRule="auto"/>
        <w:jc w:val="both"/>
        <w:rPr>
          <w:rFonts w:ascii="Franklin Gothic Book" w:hAnsi="Franklin Gothic Book"/>
          <w:b/>
          <w:bCs/>
          <w:color w:val="002060"/>
          <w:sz w:val="24"/>
          <w:szCs w:val="24"/>
        </w:rPr>
      </w:pPr>
      <w:r w:rsidRPr="00A05D98">
        <w:rPr>
          <w:rFonts w:ascii="Franklin Gothic Book" w:hAnsi="Franklin Gothic Book"/>
          <w:b/>
          <w:bCs/>
          <w:color w:val="002060"/>
          <w:sz w:val="24"/>
          <w:szCs w:val="24"/>
        </w:rPr>
        <w:t>Global Detox and Cleanse Supplements Market</w:t>
      </w:r>
      <w:r>
        <w:rPr>
          <w:rFonts w:ascii="Franklin Gothic Book" w:hAnsi="Franklin Gothic Book"/>
          <w:b/>
          <w:bCs/>
          <w:color w:val="002060"/>
          <w:sz w:val="24"/>
          <w:szCs w:val="24"/>
        </w:rPr>
        <w:t xml:space="preserve"> Overview</w:t>
      </w:r>
    </w:p>
    <w:p w14:paraId="1C6ABE94" w14:textId="38AC90A8" w:rsidR="00A05D98" w:rsidRPr="00EF129B" w:rsidRDefault="001C1A29" w:rsidP="00A05D98">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25E16F7F" wp14:editId="4F3650BA">
            <wp:simplePos x="0" y="0"/>
            <wp:positionH relativeFrom="page">
              <wp:align>left</wp:align>
            </wp:positionH>
            <wp:positionV relativeFrom="page">
              <wp:posOffset>-1452880</wp:posOffset>
            </wp:positionV>
            <wp:extent cx="10220215" cy="14454202"/>
            <wp:effectExtent l="0" t="0" r="0" b="5080"/>
            <wp:wrapNone/>
            <wp:docPr id="456237177" name="Picture 4562371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F129B" w:rsidRPr="00EF129B">
        <w:rPr>
          <w:rFonts w:ascii="Franklin Gothic Book" w:hAnsi="Franklin Gothic Book"/>
          <w:color w:val="002060"/>
          <w:sz w:val="24"/>
          <w:szCs w:val="24"/>
        </w:rPr>
        <w:t xml:space="preserve">The growth of the global detox and cleanse supplements market is driven by several key factors. Increasing health consciousness among consumers, </w:t>
      </w:r>
      <w:proofErr w:type="spellStart"/>
      <w:r w:rsidR="00EF129B" w:rsidRPr="00EF129B">
        <w:rPr>
          <w:rFonts w:ascii="Franklin Gothic Book" w:hAnsi="Franklin Gothic Book"/>
          <w:color w:val="002060"/>
          <w:sz w:val="24"/>
          <w:szCs w:val="24"/>
        </w:rPr>
        <w:t>fueled</w:t>
      </w:r>
      <w:proofErr w:type="spellEnd"/>
      <w:r w:rsidR="00EF129B" w:rsidRPr="00EF129B">
        <w:rPr>
          <w:rFonts w:ascii="Franklin Gothic Book" w:hAnsi="Franklin Gothic Book"/>
          <w:color w:val="002060"/>
          <w:sz w:val="24"/>
          <w:szCs w:val="24"/>
        </w:rPr>
        <w:t xml:space="preserve"> by rising awareness of the harmful effects of toxins and poor dietary habits, is a primary driver. The surge in lifestyle-related conditions such as obesity, digestive disorders, and fatigue has led to greater demand for preventive health solutions, including natural detox products.</w:t>
      </w:r>
      <w:r w:rsidR="00EF129B">
        <w:rPr>
          <w:rFonts w:ascii="Franklin Gothic Book" w:hAnsi="Franklin Gothic Book"/>
          <w:color w:val="002060"/>
          <w:sz w:val="24"/>
          <w:szCs w:val="24"/>
        </w:rPr>
        <w:t xml:space="preserve"> </w:t>
      </w:r>
      <w:r w:rsidR="00EF129B" w:rsidRPr="00EF129B">
        <w:rPr>
          <w:rFonts w:ascii="Franklin Gothic Book" w:hAnsi="Franklin Gothic Book"/>
          <w:color w:val="002060"/>
          <w:sz w:val="24"/>
          <w:szCs w:val="24"/>
        </w:rPr>
        <w:t>In addition, the global shift toward plant-based and herbal supplements, coupled with an increasing preference for clean-label, organic, and non-GMO products, is substantially driving market growth. The expansion of e-commerce platforms and the strategic use of digital marketing have made detox and cleanse supplements more readily available to a broad consumer base. Furthermore, ongoing innovation</w:t>
      </w:r>
      <w:r w:rsidR="00EF129B">
        <w:rPr>
          <w:rFonts w:ascii="Franklin Gothic Book" w:hAnsi="Franklin Gothic Book"/>
          <w:color w:val="002060"/>
          <w:sz w:val="24"/>
          <w:szCs w:val="24"/>
        </w:rPr>
        <w:t xml:space="preserve">, </w:t>
      </w:r>
      <w:r w:rsidR="00EF129B" w:rsidRPr="00EF129B">
        <w:rPr>
          <w:rFonts w:ascii="Franklin Gothic Book" w:hAnsi="Franklin Gothic Book"/>
          <w:color w:val="002060"/>
          <w:sz w:val="24"/>
          <w:szCs w:val="24"/>
        </w:rPr>
        <w:t>ranging from targeted detox formulations to user-friendly formats like teas, powders, and gummies</w:t>
      </w:r>
      <w:r w:rsidR="00EF129B">
        <w:rPr>
          <w:rFonts w:ascii="Franklin Gothic Book" w:hAnsi="Franklin Gothic Book"/>
          <w:color w:val="002060"/>
          <w:sz w:val="24"/>
          <w:szCs w:val="24"/>
        </w:rPr>
        <w:t xml:space="preserve">, </w:t>
      </w:r>
      <w:r w:rsidR="00EF129B" w:rsidRPr="00EF129B">
        <w:rPr>
          <w:rFonts w:ascii="Franklin Gothic Book" w:hAnsi="Franklin Gothic Book"/>
          <w:color w:val="002060"/>
          <w:sz w:val="24"/>
          <w:szCs w:val="24"/>
        </w:rPr>
        <w:t xml:space="preserve">continues to enhance product attractiveness. The powerful influence of social media, wellness influencers, and celebrity endorsements has also played a pivotal role in shaping consumer </w:t>
      </w:r>
      <w:proofErr w:type="spellStart"/>
      <w:r w:rsidR="00EF129B" w:rsidRPr="00EF129B">
        <w:rPr>
          <w:rFonts w:ascii="Franklin Gothic Book" w:hAnsi="Franklin Gothic Book"/>
          <w:color w:val="002060"/>
          <w:sz w:val="24"/>
          <w:szCs w:val="24"/>
        </w:rPr>
        <w:t>behavior</w:t>
      </w:r>
      <w:proofErr w:type="spellEnd"/>
      <w:r w:rsidR="00EF129B" w:rsidRPr="00EF129B">
        <w:rPr>
          <w:rFonts w:ascii="Franklin Gothic Book" w:hAnsi="Franklin Gothic Book"/>
          <w:color w:val="002060"/>
          <w:sz w:val="24"/>
          <w:szCs w:val="24"/>
        </w:rPr>
        <w:t xml:space="preserve"> and accelerating demand on a global scale.</w:t>
      </w:r>
    </w:p>
    <w:p w14:paraId="688BF18A" w14:textId="77777777" w:rsidR="00EF129B" w:rsidRDefault="00EF129B" w:rsidP="00A05D98">
      <w:pPr>
        <w:spacing w:line="360" w:lineRule="auto"/>
        <w:jc w:val="both"/>
        <w:rPr>
          <w:rFonts w:ascii="Franklin Gothic Book" w:hAnsi="Franklin Gothic Book"/>
          <w:b/>
          <w:bCs/>
          <w:color w:val="002060"/>
          <w:sz w:val="24"/>
          <w:szCs w:val="24"/>
        </w:rPr>
      </w:pPr>
    </w:p>
    <w:p w14:paraId="2069F7E2" w14:textId="0036AD00" w:rsidR="00A05D98" w:rsidRDefault="00EF129B" w:rsidP="00A05D98">
      <w:pPr>
        <w:spacing w:line="360" w:lineRule="auto"/>
        <w:jc w:val="both"/>
        <w:rPr>
          <w:rFonts w:ascii="Franklin Gothic Book" w:hAnsi="Franklin Gothic Book"/>
          <w:b/>
          <w:bCs/>
          <w:color w:val="002060"/>
          <w:sz w:val="24"/>
          <w:szCs w:val="24"/>
        </w:rPr>
      </w:pPr>
      <w:r w:rsidRPr="00A05D98">
        <w:rPr>
          <w:rFonts w:ascii="Franklin Gothic Book" w:hAnsi="Franklin Gothic Book"/>
          <w:b/>
          <w:bCs/>
          <w:color w:val="002060"/>
          <w:sz w:val="24"/>
          <w:szCs w:val="24"/>
        </w:rPr>
        <w:t>Global Detox and Cleanse Supplements Market</w:t>
      </w:r>
      <w:r>
        <w:rPr>
          <w:rFonts w:ascii="Franklin Gothic Book" w:hAnsi="Franklin Gothic Book"/>
          <w:b/>
          <w:bCs/>
          <w:color w:val="002060"/>
          <w:sz w:val="24"/>
          <w:szCs w:val="24"/>
        </w:rPr>
        <w:t xml:space="preserve"> Segmentation</w:t>
      </w:r>
    </w:p>
    <w:p w14:paraId="6D7EEFC9" w14:textId="15E1FF11" w:rsidR="00EF129B" w:rsidRPr="00EF129B" w:rsidRDefault="00EF129B" w:rsidP="00A05D98">
      <w:pPr>
        <w:spacing w:line="360" w:lineRule="auto"/>
        <w:jc w:val="both"/>
        <w:rPr>
          <w:rFonts w:ascii="Franklin Gothic Book" w:hAnsi="Franklin Gothic Book"/>
          <w:color w:val="002060"/>
          <w:sz w:val="24"/>
          <w:szCs w:val="24"/>
        </w:rPr>
      </w:pPr>
      <w:r w:rsidRPr="00EF129B">
        <w:rPr>
          <w:rFonts w:ascii="Franklin Gothic Book" w:hAnsi="Franklin Gothic Book"/>
          <w:color w:val="002060"/>
          <w:sz w:val="24"/>
          <w:szCs w:val="24"/>
        </w:rPr>
        <w:t>The global detox and cleanse supplements market can be segmented based on several key factors that define product type, target function, distribution channel, and geography.</w:t>
      </w:r>
    </w:p>
    <w:p w14:paraId="6CA95DCF" w14:textId="10F7033A" w:rsidR="00A05D98" w:rsidRDefault="00EF129B" w:rsidP="00A05D98">
      <w:pPr>
        <w:spacing w:line="360" w:lineRule="auto"/>
        <w:jc w:val="both"/>
        <w:rPr>
          <w:rFonts w:ascii="Franklin Gothic Book" w:hAnsi="Franklin Gothic Book"/>
          <w:b/>
          <w:bCs/>
          <w:color w:val="002060"/>
          <w:sz w:val="24"/>
          <w:szCs w:val="24"/>
        </w:rPr>
      </w:pPr>
      <w:r w:rsidRPr="00A05D98">
        <w:rPr>
          <w:rFonts w:ascii="Franklin Gothic Book" w:hAnsi="Franklin Gothic Book"/>
          <w:b/>
          <w:bCs/>
          <w:color w:val="002060"/>
          <w:sz w:val="24"/>
          <w:szCs w:val="24"/>
        </w:rPr>
        <w:t>Global Detox and Cleanse Supplements Market</w:t>
      </w:r>
      <w:r>
        <w:rPr>
          <w:rFonts w:ascii="Franklin Gothic Book" w:hAnsi="Franklin Gothic Book"/>
          <w:b/>
          <w:bCs/>
          <w:color w:val="002060"/>
          <w:sz w:val="24"/>
          <w:szCs w:val="24"/>
        </w:rPr>
        <w:t xml:space="preserve">, </w:t>
      </w:r>
      <w:r w:rsidRPr="00EF129B">
        <w:rPr>
          <w:rFonts w:ascii="Franklin Gothic Book" w:hAnsi="Franklin Gothic Book"/>
          <w:b/>
          <w:bCs/>
          <w:color w:val="002060"/>
          <w:sz w:val="24"/>
          <w:szCs w:val="24"/>
        </w:rPr>
        <w:t>By Product Type</w:t>
      </w:r>
    </w:p>
    <w:p w14:paraId="5290F8AB" w14:textId="2CCF2231" w:rsidR="00EF129B" w:rsidRDefault="00EF129B" w:rsidP="00EF129B">
      <w:pPr>
        <w:pStyle w:val="ListParagraph"/>
        <w:numPr>
          <w:ilvl w:val="0"/>
          <w:numId w:val="9"/>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Tablets &amp; Capsules</w:t>
      </w:r>
    </w:p>
    <w:p w14:paraId="1B578726" w14:textId="6BDE41F6" w:rsidR="00EF129B" w:rsidRDefault="00EF129B" w:rsidP="00EF129B">
      <w:pPr>
        <w:pStyle w:val="ListParagraph"/>
        <w:numPr>
          <w:ilvl w:val="0"/>
          <w:numId w:val="9"/>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Powders</w:t>
      </w:r>
    </w:p>
    <w:p w14:paraId="0CAA4D33" w14:textId="0B574E24" w:rsidR="00EF129B" w:rsidRDefault="00EF129B" w:rsidP="00EF129B">
      <w:pPr>
        <w:pStyle w:val="ListParagraph"/>
        <w:numPr>
          <w:ilvl w:val="0"/>
          <w:numId w:val="9"/>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lastRenderedPageBreak/>
        <w:t>Teas &amp; Herbal Infusions</w:t>
      </w:r>
    </w:p>
    <w:p w14:paraId="26FAF2C8" w14:textId="1B4DBEF5" w:rsidR="00EF129B" w:rsidRDefault="00EF129B" w:rsidP="00EF129B">
      <w:pPr>
        <w:pStyle w:val="ListParagraph"/>
        <w:numPr>
          <w:ilvl w:val="0"/>
          <w:numId w:val="9"/>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Gummies</w:t>
      </w:r>
    </w:p>
    <w:p w14:paraId="183EAD32" w14:textId="19DECB14" w:rsidR="00EF129B" w:rsidRDefault="00EF129B" w:rsidP="00EF129B">
      <w:pPr>
        <w:pStyle w:val="ListParagraph"/>
        <w:numPr>
          <w:ilvl w:val="0"/>
          <w:numId w:val="9"/>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Liquids &amp; Tonics</w:t>
      </w:r>
    </w:p>
    <w:p w14:paraId="4F794D26" w14:textId="350F6274" w:rsidR="009C50A7" w:rsidRPr="009C50A7" w:rsidRDefault="009C50A7" w:rsidP="009C50A7">
      <w:pPr>
        <w:spacing w:line="360" w:lineRule="auto"/>
        <w:jc w:val="both"/>
        <w:rPr>
          <w:rFonts w:ascii="Franklin Gothic Book" w:hAnsi="Franklin Gothic Book"/>
          <w:color w:val="002060"/>
          <w:sz w:val="24"/>
          <w:szCs w:val="24"/>
        </w:rPr>
      </w:pPr>
      <w:r w:rsidRPr="009C50A7">
        <w:rPr>
          <w:rFonts w:ascii="Franklin Gothic Book" w:hAnsi="Franklin Gothic Book"/>
          <w:color w:val="002060"/>
          <w:sz w:val="24"/>
          <w:szCs w:val="24"/>
        </w:rPr>
        <w:t xml:space="preserve">The global detox and cleanse supplements market by product type is dominated by tablets and capsules, owing to their convenience, precise dosage, and widespread consumer familiarity. These formats are widely preferred for their portability and longer shelf life, making them the go-to choice for regular users. However, powders and teas are gaining significant traction, particularly among health-conscious consumers seeking customizable and natural detox options. Teas and herbal infusions are especially popular in regions with strong traditional herbal medicine practices. Gummies have emerged as a fast-growing </w:t>
      </w:r>
      <w:r w:rsidR="001C1A29" w:rsidRPr="00B8636E">
        <w:rPr>
          <w:rFonts w:ascii="Franklin Gothic Book" w:hAnsi="Franklin Gothic Book"/>
          <w:noProof/>
          <w:lang w:eastAsia="en-IN"/>
        </w:rPr>
        <w:drawing>
          <wp:anchor distT="0" distB="0" distL="0" distR="0" simplePos="0" relativeHeight="251663360" behindDoc="1" locked="0" layoutInCell="1" allowOverlap="1" wp14:anchorId="7E7479ED" wp14:editId="072B1F66">
            <wp:simplePos x="0" y="0"/>
            <wp:positionH relativeFrom="page">
              <wp:posOffset>-1651000</wp:posOffset>
            </wp:positionH>
            <wp:positionV relativeFrom="page">
              <wp:posOffset>-1398270</wp:posOffset>
            </wp:positionV>
            <wp:extent cx="10220215" cy="14454202"/>
            <wp:effectExtent l="0" t="0" r="3810" b="0"/>
            <wp:wrapNone/>
            <wp:docPr id="2090993640" name="Picture 20909936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C50A7">
        <w:rPr>
          <w:rFonts w:ascii="Franklin Gothic Book" w:hAnsi="Franklin Gothic Book"/>
          <w:color w:val="002060"/>
          <w:sz w:val="24"/>
          <w:szCs w:val="24"/>
        </w:rPr>
        <w:t xml:space="preserve">segment, appealing to younger demographics and those seeking a more palatable alternative to traditional pills. Meanwhile, liquids and tonics are </w:t>
      </w:r>
      <w:proofErr w:type="spellStart"/>
      <w:r w:rsidRPr="009C50A7">
        <w:rPr>
          <w:rFonts w:ascii="Franklin Gothic Book" w:hAnsi="Franklin Gothic Book"/>
          <w:color w:val="002060"/>
          <w:sz w:val="24"/>
          <w:szCs w:val="24"/>
        </w:rPr>
        <w:t>favored</w:t>
      </w:r>
      <w:proofErr w:type="spellEnd"/>
      <w:r w:rsidRPr="009C50A7">
        <w:rPr>
          <w:rFonts w:ascii="Franklin Gothic Book" w:hAnsi="Franklin Gothic Book"/>
          <w:color w:val="002060"/>
          <w:sz w:val="24"/>
          <w:szCs w:val="24"/>
        </w:rPr>
        <w:t xml:space="preserve"> for their rapid absorption and targeted detox effects, carving a niche among consumers looking for quick results. Each product type plays a vital role in shaping the market landscape, with innovation and consumer preference continuously driving segment expansion.</w:t>
      </w:r>
    </w:p>
    <w:p w14:paraId="3F65D058" w14:textId="29E4C244" w:rsidR="00EF129B" w:rsidRDefault="00EF129B" w:rsidP="00EF129B">
      <w:pPr>
        <w:spacing w:line="360" w:lineRule="auto"/>
        <w:jc w:val="both"/>
        <w:rPr>
          <w:rFonts w:ascii="Franklin Gothic Book" w:hAnsi="Franklin Gothic Book"/>
          <w:b/>
          <w:bCs/>
          <w:color w:val="002060"/>
          <w:sz w:val="24"/>
          <w:szCs w:val="24"/>
        </w:rPr>
      </w:pPr>
      <w:r w:rsidRPr="00A05D98">
        <w:rPr>
          <w:rFonts w:ascii="Franklin Gothic Book" w:hAnsi="Franklin Gothic Book"/>
          <w:b/>
          <w:bCs/>
          <w:color w:val="002060"/>
          <w:sz w:val="24"/>
          <w:szCs w:val="24"/>
        </w:rPr>
        <w:t>Global Detox and Cleanse Supplements Market</w:t>
      </w:r>
      <w:r>
        <w:rPr>
          <w:rFonts w:ascii="Franklin Gothic Book" w:hAnsi="Franklin Gothic Book"/>
          <w:b/>
          <w:bCs/>
          <w:color w:val="002060"/>
          <w:sz w:val="24"/>
          <w:szCs w:val="24"/>
        </w:rPr>
        <w:t>,</w:t>
      </w:r>
      <w:r w:rsidRPr="00EF129B">
        <w:t xml:space="preserve"> </w:t>
      </w:r>
      <w:r w:rsidRPr="00EF129B">
        <w:rPr>
          <w:rFonts w:ascii="Franklin Gothic Book" w:hAnsi="Franklin Gothic Book"/>
          <w:b/>
          <w:bCs/>
          <w:color w:val="002060"/>
          <w:sz w:val="24"/>
          <w:szCs w:val="24"/>
        </w:rPr>
        <w:t>By Ingredient Type</w:t>
      </w:r>
    </w:p>
    <w:p w14:paraId="244D2E76" w14:textId="7B768CE9" w:rsidR="00EF129B" w:rsidRDefault="00EF129B" w:rsidP="00EF129B">
      <w:pPr>
        <w:pStyle w:val="ListParagraph"/>
        <w:numPr>
          <w:ilvl w:val="0"/>
          <w:numId w:val="10"/>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Herbal Extracts</w:t>
      </w:r>
    </w:p>
    <w:p w14:paraId="0D9D2C33" w14:textId="3A8C57C1" w:rsidR="00EF129B" w:rsidRDefault="00EF129B" w:rsidP="00EF129B">
      <w:pPr>
        <w:pStyle w:val="ListParagraph"/>
        <w:numPr>
          <w:ilvl w:val="0"/>
          <w:numId w:val="10"/>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Dietary Fibers</w:t>
      </w:r>
    </w:p>
    <w:p w14:paraId="37D14361" w14:textId="215F6C16" w:rsidR="00EF129B" w:rsidRDefault="00EF129B" w:rsidP="00EF129B">
      <w:pPr>
        <w:pStyle w:val="ListParagraph"/>
        <w:numPr>
          <w:ilvl w:val="0"/>
          <w:numId w:val="10"/>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Probiotics &amp; Prebiotics</w:t>
      </w:r>
    </w:p>
    <w:p w14:paraId="02DF998E" w14:textId="25B6E2B6" w:rsidR="00EF129B" w:rsidRDefault="00EF129B" w:rsidP="00EF129B">
      <w:pPr>
        <w:pStyle w:val="ListParagraph"/>
        <w:numPr>
          <w:ilvl w:val="0"/>
          <w:numId w:val="10"/>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Vitamins and Minerals</w:t>
      </w:r>
    </w:p>
    <w:p w14:paraId="037FC1B2" w14:textId="74C6F5AB" w:rsidR="00EF129B" w:rsidRDefault="00EF129B" w:rsidP="00EF129B">
      <w:pPr>
        <w:pStyle w:val="ListParagraph"/>
        <w:numPr>
          <w:ilvl w:val="0"/>
          <w:numId w:val="10"/>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Antioxidants and Superfoods</w:t>
      </w:r>
    </w:p>
    <w:p w14:paraId="2E6054C2" w14:textId="0C9F8B95" w:rsidR="009C50A7" w:rsidRPr="009C50A7" w:rsidRDefault="009C50A7" w:rsidP="00EF129B">
      <w:pPr>
        <w:spacing w:line="360" w:lineRule="auto"/>
        <w:jc w:val="both"/>
        <w:rPr>
          <w:rFonts w:ascii="Franklin Gothic Book" w:hAnsi="Franklin Gothic Book"/>
          <w:color w:val="002060"/>
          <w:sz w:val="24"/>
          <w:szCs w:val="24"/>
        </w:rPr>
      </w:pPr>
      <w:r w:rsidRPr="009C50A7">
        <w:rPr>
          <w:rFonts w:ascii="Franklin Gothic Book" w:hAnsi="Franklin Gothic Book"/>
          <w:color w:val="002060"/>
          <w:sz w:val="24"/>
          <w:szCs w:val="24"/>
        </w:rPr>
        <w:t xml:space="preserve">The global detox and cleanse supplements market, segmented by ingredient type, reflects the growing consumer demand for natural, functional, and science-backed formulations. Herbal extracts lead the market, driven by their deep roots in traditional medicine and perceived effectiveness in supporting liver, kidney, and digestive health. Ingredients like milk thistle, dandelion root, and turmeric are especially prominent for their detoxifying properties. Dietary </w:t>
      </w:r>
      <w:proofErr w:type="spellStart"/>
      <w:r w:rsidRPr="009C50A7">
        <w:rPr>
          <w:rFonts w:ascii="Franklin Gothic Book" w:hAnsi="Franklin Gothic Book"/>
          <w:color w:val="002060"/>
          <w:sz w:val="24"/>
          <w:szCs w:val="24"/>
        </w:rPr>
        <w:t>fibers</w:t>
      </w:r>
      <w:proofErr w:type="spellEnd"/>
      <w:r w:rsidRPr="009C50A7">
        <w:rPr>
          <w:rFonts w:ascii="Franklin Gothic Book" w:hAnsi="Franklin Gothic Book"/>
          <w:color w:val="002060"/>
          <w:sz w:val="24"/>
          <w:szCs w:val="24"/>
        </w:rPr>
        <w:t xml:space="preserve"> also hold a significant share, particularly for colon cleansing and digestive health, as they aid in waste elimination and support gut function. The inclusion of probiotics and prebiotics is rapidly expanding, as awareness grows around gut microbiome health and its role in detoxification and immunity. Meanwhile, vitamins and minerals are essential components that enhance metabolic functions and support overall detox pathways. Lastly, antioxidants and superfoods such as spirulina, chlorella, and acai </w:t>
      </w:r>
      <w:r w:rsidRPr="009C50A7">
        <w:rPr>
          <w:rFonts w:ascii="Franklin Gothic Book" w:hAnsi="Franklin Gothic Book"/>
          <w:color w:val="002060"/>
          <w:sz w:val="24"/>
          <w:szCs w:val="24"/>
        </w:rPr>
        <w:lastRenderedPageBreak/>
        <w:t>are increasingly popular for their role in neutralizing free radicals and promoting cellular health.</w:t>
      </w:r>
    </w:p>
    <w:p w14:paraId="7BF0C2E7" w14:textId="0B88CDB0" w:rsidR="00EF129B" w:rsidRPr="00EF129B" w:rsidRDefault="00EF129B" w:rsidP="00EF129B">
      <w:pPr>
        <w:spacing w:line="360" w:lineRule="auto"/>
        <w:jc w:val="both"/>
        <w:rPr>
          <w:rFonts w:ascii="Franklin Gothic Book" w:hAnsi="Franklin Gothic Book"/>
          <w:b/>
          <w:bCs/>
          <w:color w:val="002060"/>
          <w:sz w:val="24"/>
          <w:szCs w:val="24"/>
        </w:rPr>
      </w:pPr>
      <w:r w:rsidRPr="00A05D98">
        <w:rPr>
          <w:rFonts w:ascii="Franklin Gothic Book" w:hAnsi="Franklin Gothic Book"/>
          <w:b/>
          <w:bCs/>
          <w:color w:val="002060"/>
          <w:sz w:val="24"/>
          <w:szCs w:val="24"/>
        </w:rPr>
        <w:t>Global Detox and Cleanse Supplements Market</w:t>
      </w:r>
      <w:r>
        <w:rPr>
          <w:rFonts w:ascii="Franklin Gothic Book" w:hAnsi="Franklin Gothic Book"/>
          <w:b/>
          <w:bCs/>
          <w:color w:val="002060"/>
          <w:sz w:val="24"/>
          <w:szCs w:val="24"/>
        </w:rPr>
        <w:t xml:space="preserve">, </w:t>
      </w:r>
      <w:r w:rsidRPr="00EF129B">
        <w:rPr>
          <w:rFonts w:ascii="Franklin Gothic Book" w:hAnsi="Franklin Gothic Book"/>
          <w:b/>
          <w:bCs/>
          <w:color w:val="002060"/>
          <w:sz w:val="24"/>
          <w:szCs w:val="24"/>
        </w:rPr>
        <w:t>By Application</w:t>
      </w:r>
    </w:p>
    <w:p w14:paraId="4967C40A" w14:textId="651BC5A0" w:rsidR="00EF129B" w:rsidRPr="00EF129B" w:rsidRDefault="00EF129B" w:rsidP="00EF129B">
      <w:pPr>
        <w:pStyle w:val="ListParagraph"/>
        <w:numPr>
          <w:ilvl w:val="0"/>
          <w:numId w:val="12"/>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Liver Detoxification</w:t>
      </w:r>
    </w:p>
    <w:p w14:paraId="0A4531CE" w14:textId="4A3411BE" w:rsidR="00EF129B" w:rsidRPr="00EF129B" w:rsidRDefault="00EF129B" w:rsidP="00EF129B">
      <w:pPr>
        <w:pStyle w:val="ListParagraph"/>
        <w:numPr>
          <w:ilvl w:val="0"/>
          <w:numId w:val="12"/>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Colon and Digestive Tract Cleansing</w:t>
      </w:r>
    </w:p>
    <w:p w14:paraId="27BCFEDB" w14:textId="5A2DD0BB" w:rsidR="00EF129B" w:rsidRPr="00EF129B" w:rsidRDefault="00EF129B" w:rsidP="00EF129B">
      <w:pPr>
        <w:pStyle w:val="ListParagraph"/>
        <w:numPr>
          <w:ilvl w:val="0"/>
          <w:numId w:val="12"/>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Kidney Support</w:t>
      </w:r>
    </w:p>
    <w:p w14:paraId="7AFF55C3" w14:textId="7A0C23D8" w:rsidR="00EF129B" w:rsidRPr="00EF129B" w:rsidRDefault="00EF129B" w:rsidP="00EF129B">
      <w:pPr>
        <w:pStyle w:val="ListParagraph"/>
        <w:numPr>
          <w:ilvl w:val="0"/>
          <w:numId w:val="12"/>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Skin Health and Radiance</w:t>
      </w:r>
    </w:p>
    <w:p w14:paraId="3E691A7C" w14:textId="1B0D9C2D" w:rsidR="00EF129B" w:rsidRPr="00EF129B" w:rsidRDefault="00EF129B" w:rsidP="00EF129B">
      <w:pPr>
        <w:pStyle w:val="ListParagraph"/>
        <w:numPr>
          <w:ilvl w:val="0"/>
          <w:numId w:val="12"/>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Weight Management and Metabolism Boosting</w:t>
      </w:r>
    </w:p>
    <w:p w14:paraId="5E720F47" w14:textId="6129CD7A" w:rsidR="00EF129B" w:rsidRDefault="00EF129B" w:rsidP="00EF129B">
      <w:pPr>
        <w:pStyle w:val="ListParagraph"/>
        <w:numPr>
          <w:ilvl w:val="0"/>
          <w:numId w:val="12"/>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Full Body Detox</w:t>
      </w:r>
    </w:p>
    <w:p w14:paraId="0CFCB25F" w14:textId="258CAF05" w:rsidR="009C50A7" w:rsidRPr="009C50A7" w:rsidRDefault="001C1A29" w:rsidP="009C50A7">
      <w:pPr>
        <w:spacing w:line="360" w:lineRule="auto"/>
        <w:ind w:left="360"/>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1081645" wp14:editId="177DC8B9">
            <wp:simplePos x="0" y="0"/>
            <wp:positionH relativeFrom="page">
              <wp:posOffset>-2540000</wp:posOffset>
            </wp:positionH>
            <wp:positionV relativeFrom="page">
              <wp:posOffset>-1609725</wp:posOffset>
            </wp:positionV>
            <wp:extent cx="10220215" cy="14454202"/>
            <wp:effectExtent l="0" t="0" r="3810" b="0"/>
            <wp:wrapNone/>
            <wp:docPr id="1404788654" name="Picture 14047886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C50A7" w:rsidRPr="009C50A7">
        <w:rPr>
          <w:rFonts w:ascii="Franklin Gothic Book" w:hAnsi="Franklin Gothic Book"/>
          <w:color w:val="002060"/>
          <w:sz w:val="24"/>
          <w:szCs w:val="24"/>
        </w:rPr>
        <w:t>The global detox and cleanse supplements market, by application, is segmented to address a variety of targeted health concerns, reflecting the growing consumer demand for personalized wellness solutions. Liver detoxification stands out as a leading application, as the liver is a primary organ involved in filtering toxins from the body, and products targeting liver health are widely trusted for enhancing overall detox function. Colon and digestive tract cleansing is another major segment, driven by increasing cases of digestive issues and consumer interest in gut health and regularity.</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Kidney support supplements are increasingly capturing consumer interest, especially among older adults and health-conscious individuals aiming to enhance toxin elimination through improved renal function. In the beauty and wellness sector, applications targeting skin health and radiance are gaining momentum, as internal detoxification is widely believed to contribute to clearer, glowing skin. Meanwhile, weight management and metabolism boosting remain prominent market drivers, with many detox products promoted for their ability to reduce bloating, enhance metabolic performance, and support healthy weight goals. Additionally, full body detox formulations, which combine multiple functional benefits, are growing in popularity among consumers seeking holistic and convenient wellness solutions.</w:t>
      </w:r>
    </w:p>
    <w:p w14:paraId="3BA14F09" w14:textId="0CE23A4C" w:rsidR="00A05D98" w:rsidRDefault="00EF129B" w:rsidP="00A05D98">
      <w:pPr>
        <w:spacing w:line="360" w:lineRule="auto"/>
        <w:jc w:val="both"/>
        <w:rPr>
          <w:rFonts w:ascii="Franklin Gothic Book" w:hAnsi="Franklin Gothic Book"/>
          <w:b/>
          <w:bCs/>
          <w:color w:val="002060"/>
          <w:sz w:val="24"/>
          <w:szCs w:val="24"/>
        </w:rPr>
      </w:pPr>
      <w:r w:rsidRPr="00A05D98">
        <w:rPr>
          <w:rFonts w:ascii="Franklin Gothic Book" w:hAnsi="Franklin Gothic Book"/>
          <w:b/>
          <w:bCs/>
          <w:color w:val="002060"/>
          <w:sz w:val="24"/>
          <w:szCs w:val="24"/>
        </w:rPr>
        <w:t>Global Detox and Cleanse Supplements Market</w:t>
      </w:r>
      <w:r>
        <w:rPr>
          <w:rFonts w:ascii="Franklin Gothic Book" w:hAnsi="Franklin Gothic Book"/>
          <w:b/>
          <w:bCs/>
          <w:color w:val="002060"/>
          <w:sz w:val="24"/>
          <w:szCs w:val="24"/>
        </w:rPr>
        <w:t xml:space="preserve">, </w:t>
      </w:r>
      <w:r w:rsidRPr="00EF129B">
        <w:rPr>
          <w:rFonts w:ascii="Franklin Gothic Book" w:hAnsi="Franklin Gothic Book"/>
          <w:b/>
          <w:bCs/>
          <w:color w:val="002060"/>
          <w:sz w:val="24"/>
          <w:szCs w:val="24"/>
        </w:rPr>
        <w:t>By Distribution Channel</w:t>
      </w:r>
    </w:p>
    <w:p w14:paraId="4E024ED1" w14:textId="0154E7C8" w:rsidR="00EF129B" w:rsidRPr="00EF129B" w:rsidRDefault="00EF129B" w:rsidP="00EF129B">
      <w:pPr>
        <w:pStyle w:val="ListParagraph"/>
        <w:numPr>
          <w:ilvl w:val="0"/>
          <w:numId w:val="13"/>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Online Retailers and E-commerce Platforms</w:t>
      </w:r>
    </w:p>
    <w:p w14:paraId="2DE8EEC8" w14:textId="34EE6AB3" w:rsidR="00EF129B" w:rsidRPr="00EF129B" w:rsidRDefault="00EF129B" w:rsidP="00EF129B">
      <w:pPr>
        <w:pStyle w:val="ListParagraph"/>
        <w:numPr>
          <w:ilvl w:val="0"/>
          <w:numId w:val="13"/>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Pharmacies and Drug Stores</w:t>
      </w:r>
    </w:p>
    <w:p w14:paraId="68F4B302" w14:textId="7D4EEC0A" w:rsidR="00EF129B" w:rsidRPr="00EF129B" w:rsidRDefault="00EF129B" w:rsidP="00EF129B">
      <w:pPr>
        <w:pStyle w:val="ListParagraph"/>
        <w:numPr>
          <w:ilvl w:val="0"/>
          <w:numId w:val="13"/>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Supermarkets/Hypermarkets</w:t>
      </w:r>
    </w:p>
    <w:p w14:paraId="058A30E5" w14:textId="0E843822" w:rsidR="00EF129B" w:rsidRPr="00EF129B" w:rsidRDefault="00EF129B" w:rsidP="00EF129B">
      <w:pPr>
        <w:pStyle w:val="ListParagraph"/>
        <w:numPr>
          <w:ilvl w:val="0"/>
          <w:numId w:val="13"/>
        </w:num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Health &amp; Wellness Stores</w:t>
      </w:r>
    </w:p>
    <w:p w14:paraId="752B89C7" w14:textId="4C99DC35" w:rsidR="009C50A7" w:rsidRPr="009C50A7" w:rsidRDefault="009C50A7" w:rsidP="00A05D98">
      <w:pPr>
        <w:spacing w:line="360" w:lineRule="auto"/>
        <w:jc w:val="both"/>
        <w:rPr>
          <w:rFonts w:ascii="Franklin Gothic Book" w:hAnsi="Franklin Gothic Book"/>
          <w:color w:val="002060"/>
          <w:sz w:val="24"/>
          <w:szCs w:val="24"/>
        </w:rPr>
      </w:pPr>
      <w:r w:rsidRPr="009C50A7">
        <w:rPr>
          <w:rFonts w:ascii="Franklin Gothic Book" w:hAnsi="Franklin Gothic Book"/>
          <w:color w:val="002060"/>
          <w:sz w:val="24"/>
          <w:szCs w:val="24"/>
        </w:rPr>
        <w:lastRenderedPageBreak/>
        <w:t xml:space="preserve">The global detox and cleanse supplements market, by distribution channel, is shaped by shifting consumer purchasing </w:t>
      </w:r>
      <w:proofErr w:type="spellStart"/>
      <w:r w:rsidRPr="009C50A7">
        <w:rPr>
          <w:rFonts w:ascii="Franklin Gothic Book" w:hAnsi="Franklin Gothic Book"/>
          <w:color w:val="002060"/>
          <w:sz w:val="24"/>
          <w:szCs w:val="24"/>
        </w:rPr>
        <w:t>behaviors</w:t>
      </w:r>
      <w:proofErr w:type="spellEnd"/>
      <w:r w:rsidRPr="009C50A7">
        <w:rPr>
          <w:rFonts w:ascii="Franklin Gothic Book" w:hAnsi="Franklin Gothic Book"/>
          <w:color w:val="002060"/>
          <w:sz w:val="24"/>
          <w:szCs w:val="24"/>
        </w:rPr>
        <w:t xml:space="preserve"> and the growing demand for convenience and accessibility. Online retailers and e-commerce platforms lead the distribution landscape, driven by the surge in digital health trends, ease of product comparison, subscription models, and the influence of online marketing and wellness influencers. This channel has enabled brands to reach a global audience with minimal physical infrastructure. Pharmacies and drug stores remain a trusted and widely used channel, particularly for consumers seeking expert advice and clinically approved formulations. Supermarkets and hypermarkets also hold a significant share, offering high visibility and easy access to detox products as part of routine shopping. Meanwhile, health and wellness stores continue to </w:t>
      </w:r>
      <w:r w:rsidR="001C1A29" w:rsidRPr="00B8636E">
        <w:rPr>
          <w:rFonts w:ascii="Franklin Gothic Book" w:hAnsi="Franklin Gothic Book"/>
          <w:noProof/>
          <w:lang w:eastAsia="en-IN"/>
        </w:rPr>
        <w:drawing>
          <wp:anchor distT="0" distB="0" distL="0" distR="0" simplePos="0" relativeHeight="251667456" behindDoc="1" locked="0" layoutInCell="1" allowOverlap="1" wp14:anchorId="5989C7D6" wp14:editId="45A1AA35">
            <wp:simplePos x="0" y="0"/>
            <wp:positionH relativeFrom="page">
              <wp:posOffset>-1320800</wp:posOffset>
            </wp:positionH>
            <wp:positionV relativeFrom="margin">
              <wp:align>center</wp:align>
            </wp:positionV>
            <wp:extent cx="10220215" cy="14454202"/>
            <wp:effectExtent l="0" t="0" r="0" b="5080"/>
            <wp:wrapNone/>
            <wp:docPr id="1214618848" name="Picture 12146188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C50A7">
        <w:rPr>
          <w:rFonts w:ascii="Franklin Gothic Book" w:hAnsi="Franklin Gothic Book"/>
          <w:color w:val="002060"/>
          <w:sz w:val="24"/>
          <w:szCs w:val="24"/>
        </w:rPr>
        <w:t>attract a dedicated segment of consumers who prioritize specialized, natural, and organic products, often with personalized guidance.</w:t>
      </w:r>
    </w:p>
    <w:p w14:paraId="36AC252A" w14:textId="68890F32" w:rsidR="00A05D98" w:rsidRDefault="00EF129B" w:rsidP="00A05D98">
      <w:pPr>
        <w:spacing w:line="360" w:lineRule="auto"/>
        <w:jc w:val="both"/>
        <w:rPr>
          <w:rFonts w:ascii="Franklin Gothic Book" w:hAnsi="Franklin Gothic Book"/>
          <w:b/>
          <w:bCs/>
          <w:color w:val="002060"/>
          <w:sz w:val="24"/>
          <w:szCs w:val="24"/>
        </w:rPr>
      </w:pPr>
      <w:r w:rsidRPr="00EF129B">
        <w:rPr>
          <w:rFonts w:ascii="Franklin Gothic Book" w:hAnsi="Franklin Gothic Book"/>
          <w:b/>
          <w:bCs/>
          <w:color w:val="002060"/>
          <w:sz w:val="24"/>
          <w:szCs w:val="24"/>
        </w:rPr>
        <w:t>Global Detox and Cleanse Supplements Market,</w:t>
      </w:r>
      <w:r>
        <w:rPr>
          <w:rFonts w:ascii="Franklin Gothic Book" w:hAnsi="Franklin Gothic Book"/>
          <w:b/>
          <w:bCs/>
          <w:color w:val="002060"/>
          <w:sz w:val="24"/>
          <w:szCs w:val="24"/>
        </w:rPr>
        <w:t xml:space="preserve"> </w:t>
      </w:r>
      <w:r w:rsidR="00A05D98" w:rsidRPr="00850018">
        <w:rPr>
          <w:rFonts w:ascii="Franklin Gothic Book" w:hAnsi="Franklin Gothic Book"/>
          <w:b/>
          <w:bCs/>
          <w:color w:val="002060"/>
          <w:sz w:val="24"/>
          <w:szCs w:val="24"/>
        </w:rPr>
        <w:t>By Region</w:t>
      </w:r>
    </w:p>
    <w:p w14:paraId="051A9B32" w14:textId="3DE2CCBF" w:rsidR="00A05D98" w:rsidRPr="009F386E" w:rsidRDefault="00A05D98" w:rsidP="00A05D98">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68C085F5" w14:textId="6B202E37" w:rsidR="00A05D98" w:rsidRPr="00850018" w:rsidRDefault="00A05D98" w:rsidP="00A05D98">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3CDFFC11" w14:textId="77777777" w:rsidR="00A05D98" w:rsidRPr="00850018" w:rsidRDefault="00A05D98" w:rsidP="00A05D98">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77D5FFE0" w14:textId="77777777" w:rsidR="00A05D98" w:rsidRPr="00850018" w:rsidRDefault="00A05D98" w:rsidP="00A05D98">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67C61D33" w14:textId="77777777" w:rsidR="00A05D98" w:rsidRPr="00850018" w:rsidRDefault="00A05D98" w:rsidP="00A05D98">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5DAAFD26" w14:textId="65EA1F88" w:rsidR="009C50A7" w:rsidRPr="009C50A7" w:rsidRDefault="009C50A7" w:rsidP="009C50A7">
      <w:pPr>
        <w:spacing w:line="360" w:lineRule="auto"/>
        <w:jc w:val="both"/>
        <w:rPr>
          <w:rFonts w:ascii="Franklin Gothic Book" w:hAnsi="Franklin Gothic Book"/>
          <w:color w:val="002060"/>
          <w:sz w:val="24"/>
          <w:szCs w:val="24"/>
        </w:rPr>
      </w:pPr>
      <w:r w:rsidRPr="009C50A7">
        <w:rPr>
          <w:rFonts w:ascii="Franklin Gothic Book" w:hAnsi="Franklin Gothic Book"/>
          <w:color w:val="002060"/>
          <w:sz w:val="24"/>
          <w:szCs w:val="24"/>
        </w:rPr>
        <w:t xml:space="preserve">The Global Detox and Cleanse Supplements Market is segmented by region, each characterized by distinct consumer </w:t>
      </w:r>
      <w:proofErr w:type="spellStart"/>
      <w:r w:rsidRPr="009C50A7">
        <w:rPr>
          <w:rFonts w:ascii="Franklin Gothic Book" w:hAnsi="Franklin Gothic Book"/>
          <w:color w:val="002060"/>
          <w:sz w:val="24"/>
          <w:szCs w:val="24"/>
        </w:rPr>
        <w:t>behaviors</w:t>
      </w:r>
      <w:proofErr w:type="spellEnd"/>
      <w:r w:rsidRPr="009C50A7">
        <w:rPr>
          <w:rFonts w:ascii="Franklin Gothic Book" w:hAnsi="Franklin Gothic Book"/>
          <w:color w:val="002060"/>
          <w:sz w:val="24"/>
          <w:szCs w:val="24"/>
        </w:rPr>
        <w:t xml:space="preserve">, regulatory environments, and levels of market development. North America leads the market, propelled by high health awareness, widespread adoption of wellness lifestyles, and well-established distribution channels. Consumers in this region increasingly </w:t>
      </w:r>
      <w:proofErr w:type="spellStart"/>
      <w:r w:rsidRPr="009C50A7">
        <w:rPr>
          <w:rFonts w:ascii="Franklin Gothic Book" w:hAnsi="Franklin Gothic Book"/>
          <w:color w:val="002060"/>
          <w:sz w:val="24"/>
          <w:szCs w:val="24"/>
        </w:rPr>
        <w:t>favor</w:t>
      </w:r>
      <w:proofErr w:type="spellEnd"/>
      <w:r w:rsidRPr="009C50A7">
        <w:rPr>
          <w:rFonts w:ascii="Franklin Gothic Book" w:hAnsi="Franklin Gothic Book"/>
          <w:color w:val="002060"/>
          <w:sz w:val="24"/>
          <w:szCs w:val="24"/>
        </w:rPr>
        <w:t xml:space="preserve"> natural and organic detox products, driving robust market growth. Europe follows closely, with strong demand for herbal and plant-based supplements, supported by stringent regulatory standards and a mature health supplements industry. The Asia-Pacific region is experiencing rapid growth, </w:t>
      </w:r>
      <w:proofErr w:type="spellStart"/>
      <w:r w:rsidRPr="009C50A7">
        <w:rPr>
          <w:rFonts w:ascii="Franklin Gothic Book" w:hAnsi="Franklin Gothic Book"/>
          <w:color w:val="002060"/>
          <w:sz w:val="24"/>
          <w:szCs w:val="24"/>
        </w:rPr>
        <w:t>fueled</w:t>
      </w:r>
      <w:proofErr w:type="spellEnd"/>
      <w:r w:rsidRPr="009C50A7">
        <w:rPr>
          <w:rFonts w:ascii="Franklin Gothic Book" w:hAnsi="Franklin Gothic Book"/>
          <w:color w:val="002060"/>
          <w:sz w:val="24"/>
          <w:szCs w:val="24"/>
        </w:rPr>
        <w:t xml:space="preserve"> by rising disposable incomes, heightened health consciousness, and deep-rooted cultural traditions in herbal medicine, positioning it as one of the fastest-expanding markets globally. Latin America is steadily gaining momentum, supported by urbanization, enhanced healthcare infrastructure, and growing penetration of e-commerce platforms. Meanwhile, the Middle East &amp; Africa region presents promising opportunities, backed by increasing healthcare investments, a growing focus on preventive wellness, and expanding </w:t>
      </w:r>
      <w:r w:rsidRPr="009C50A7">
        <w:rPr>
          <w:rFonts w:ascii="Franklin Gothic Book" w:hAnsi="Franklin Gothic Book"/>
          <w:color w:val="002060"/>
          <w:sz w:val="24"/>
          <w:szCs w:val="24"/>
        </w:rPr>
        <w:lastRenderedPageBreak/>
        <w:t>distribution networks. Collectively, these regional dynamics highlight the diverse and evolving nature of the global detox and cleanse supplements market.</w:t>
      </w:r>
    </w:p>
    <w:p w14:paraId="40F13625" w14:textId="77777777" w:rsidR="009C50A7" w:rsidRDefault="009C50A7" w:rsidP="00A05D98">
      <w:pPr>
        <w:spacing w:line="360" w:lineRule="auto"/>
        <w:jc w:val="both"/>
        <w:rPr>
          <w:rFonts w:ascii="Franklin Gothic Book" w:hAnsi="Franklin Gothic Book"/>
          <w:b/>
          <w:bCs/>
          <w:color w:val="002060"/>
          <w:sz w:val="24"/>
          <w:szCs w:val="24"/>
        </w:rPr>
      </w:pPr>
    </w:p>
    <w:p w14:paraId="5DE2EB0F" w14:textId="5E2B5F3B" w:rsidR="00A05D98" w:rsidRPr="00850018" w:rsidRDefault="00A05D98" w:rsidP="00A05D98">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65608D1E" w14:textId="42633D3F" w:rsidR="00A05D98" w:rsidRPr="00850018" w:rsidRDefault="00A05D98" w:rsidP="00A05D98">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9C50A7" w:rsidRPr="009C50A7">
        <w:rPr>
          <w:rFonts w:ascii="Franklin Gothic Book" w:hAnsi="Franklin Gothic Book"/>
          <w:color w:val="002060"/>
          <w:sz w:val="24"/>
          <w:szCs w:val="24"/>
        </w:rPr>
        <w:t>Global Detox and Cleanse Supplements Market</w:t>
      </w:r>
      <w:r w:rsidRPr="00850018">
        <w:rPr>
          <w:rFonts w:ascii="Franklin Gothic Book" w:hAnsi="Franklin Gothic Book"/>
          <w:color w:val="002060"/>
          <w:sz w:val="24"/>
          <w:szCs w:val="24"/>
        </w:rPr>
        <w:t xml:space="preserve">" study report will provide valuable insight emphasizing the Global market. The major players in the </w:t>
      </w:r>
      <w:r w:rsidR="009C50A7" w:rsidRPr="009C50A7">
        <w:rPr>
          <w:rFonts w:ascii="Franklin Gothic Book" w:hAnsi="Franklin Gothic Book"/>
          <w:color w:val="002060"/>
          <w:sz w:val="24"/>
          <w:szCs w:val="24"/>
        </w:rPr>
        <w:t xml:space="preserve">Herbalife Nutrition, Nature’s Bounty Co., Amway Corporation, NOW Foods, Gaia Herbs, Garden of Life, GNC Holdings, </w:t>
      </w:r>
      <w:proofErr w:type="spellStart"/>
      <w:r w:rsidR="009C50A7" w:rsidRPr="009C50A7">
        <w:rPr>
          <w:rFonts w:ascii="Franklin Gothic Book" w:hAnsi="Franklin Gothic Book"/>
          <w:color w:val="002060"/>
          <w:sz w:val="24"/>
          <w:szCs w:val="24"/>
        </w:rPr>
        <w:t>NutraScience</w:t>
      </w:r>
      <w:proofErr w:type="spellEnd"/>
      <w:r w:rsidR="009C50A7" w:rsidRPr="009C50A7">
        <w:rPr>
          <w:rFonts w:ascii="Franklin Gothic Book" w:hAnsi="Franklin Gothic Book"/>
          <w:color w:val="002060"/>
          <w:sz w:val="24"/>
          <w:szCs w:val="24"/>
        </w:rPr>
        <w:t xml:space="preserve"> Labs,</w:t>
      </w:r>
      <w:r w:rsidR="009C50A7">
        <w:rPr>
          <w:rFonts w:ascii="Franklin Gothic Book" w:hAnsi="Franklin Gothic Book"/>
          <w:color w:val="002060"/>
          <w:sz w:val="24"/>
          <w:szCs w:val="24"/>
        </w:rPr>
        <w:t xml:space="preserve"> </w:t>
      </w:r>
      <w:proofErr w:type="spellStart"/>
      <w:r w:rsidR="009C50A7" w:rsidRPr="009C50A7">
        <w:rPr>
          <w:rFonts w:ascii="Franklin Gothic Book" w:hAnsi="Franklin Gothic Book"/>
          <w:color w:val="002060"/>
          <w:sz w:val="24"/>
          <w:szCs w:val="24"/>
        </w:rPr>
        <w:t>BioTrust</w:t>
      </w:r>
      <w:proofErr w:type="spellEnd"/>
      <w:r w:rsidR="009C50A7" w:rsidRPr="009C50A7">
        <w:rPr>
          <w:rFonts w:ascii="Franklin Gothic Book" w:hAnsi="Franklin Gothic Book"/>
          <w:color w:val="002060"/>
          <w:sz w:val="24"/>
          <w:szCs w:val="24"/>
        </w:rPr>
        <w:t xml:space="preserve"> Nutrition, Traditional Medicinals, Nature’s Way</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USANA Health Sciences</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Pfizer Inc.</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Novartis AG</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Mallinckrodt PLC</w:t>
      </w:r>
      <w:r w:rsidR="009C50A7">
        <w:rPr>
          <w:rFonts w:ascii="Franklin Gothic Book" w:hAnsi="Franklin Gothic Book"/>
          <w:color w:val="002060"/>
          <w:sz w:val="24"/>
          <w:szCs w:val="24"/>
        </w:rPr>
        <w:t xml:space="preserve">, </w:t>
      </w:r>
      <w:proofErr w:type="spellStart"/>
      <w:r w:rsidR="009C50A7" w:rsidRPr="009C50A7">
        <w:rPr>
          <w:rFonts w:ascii="Franklin Gothic Book" w:hAnsi="Franklin Gothic Book"/>
          <w:color w:val="002060"/>
          <w:sz w:val="24"/>
          <w:szCs w:val="24"/>
        </w:rPr>
        <w:t>BioDelivery</w:t>
      </w:r>
      <w:proofErr w:type="spellEnd"/>
      <w:r w:rsidR="009C50A7" w:rsidRPr="009C50A7">
        <w:rPr>
          <w:rFonts w:ascii="Franklin Gothic Book" w:hAnsi="Franklin Gothic Book"/>
          <w:color w:val="002060"/>
          <w:sz w:val="24"/>
          <w:szCs w:val="24"/>
        </w:rPr>
        <w:t xml:space="preserve"> Sciences </w:t>
      </w:r>
      <w:r w:rsidR="001C1A29" w:rsidRPr="00B8636E">
        <w:rPr>
          <w:rFonts w:ascii="Franklin Gothic Book" w:hAnsi="Franklin Gothic Book"/>
          <w:noProof/>
          <w:lang w:eastAsia="en-IN"/>
        </w:rPr>
        <w:drawing>
          <wp:anchor distT="0" distB="0" distL="0" distR="0" simplePos="0" relativeHeight="251669504" behindDoc="1" locked="0" layoutInCell="1" allowOverlap="1" wp14:anchorId="6192E186" wp14:editId="365A2CC3">
            <wp:simplePos x="0" y="0"/>
            <wp:positionH relativeFrom="page">
              <wp:posOffset>-2235200</wp:posOffset>
            </wp:positionH>
            <wp:positionV relativeFrom="page">
              <wp:posOffset>-1118870</wp:posOffset>
            </wp:positionV>
            <wp:extent cx="10220215" cy="14454202"/>
            <wp:effectExtent l="0" t="0" r="3810" b="0"/>
            <wp:wrapNone/>
            <wp:docPr id="1501769842" name="Picture 15017698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C50A7" w:rsidRPr="009C50A7">
        <w:rPr>
          <w:rFonts w:ascii="Franklin Gothic Book" w:hAnsi="Franklin Gothic Book"/>
          <w:color w:val="002060"/>
          <w:sz w:val="24"/>
          <w:szCs w:val="24"/>
        </w:rPr>
        <w:t>International Inc.</w:t>
      </w:r>
      <w:r w:rsidR="009C50A7" w:rsidRPr="009C50A7">
        <w:rPr>
          <w:rFonts w:ascii="Arial" w:hAnsi="Arial" w:cs="Arial"/>
          <w:color w:val="001D35"/>
          <w:sz w:val="27"/>
          <w:szCs w:val="27"/>
          <w:shd w:val="clear" w:color="auto" w:fill="FFFFFF"/>
        </w:rPr>
        <w:t xml:space="preserve"> </w:t>
      </w:r>
      <w:r w:rsidR="009C50A7" w:rsidRPr="009C50A7">
        <w:rPr>
          <w:rFonts w:ascii="Franklin Gothic Book" w:hAnsi="Franklin Gothic Book"/>
          <w:color w:val="002060"/>
          <w:sz w:val="24"/>
          <w:szCs w:val="24"/>
        </w:rPr>
        <w:t>Mylan N.V.</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Detoxify LLC.</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Pukka Herbs</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Himalaya Global Holdings Ltd.</w:t>
      </w:r>
      <w:r w:rsidR="009C50A7">
        <w:rPr>
          <w:rFonts w:ascii="Franklin Gothic Book" w:hAnsi="Franklin Gothic Book"/>
          <w:color w:val="002060"/>
          <w:sz w:val="24"/>
          <w:szCs w:val="24"/>
        </w:rPr>
        <w:t xml:space="preserve">, </w:t>
      </w:r>
      <w:r w:rsidR="009C50A7" w:rsidRPr="009C50A7">
        <w:rPr>
          <w:rFonts w:ascii="Franklin Gothic Book" w:hAnsi="Franklin Gothic Book"/>
          <w:color w:val="002060"/>
          <w:sz w:val="24"/>
          <w:szCs w:val="24"/>
        </w:rPr>
        <w:t xml:space="preserve">The </w:t>
      </w:r>
      <w:proofErr w:type="spellStart"/>
      <w:r w:rsidR="009C50A7" w:rsidRPr="009C50A7">
        <w:rPr>
          <w:rFonts w:ascii="Franklin Gothic Book" w:hAnsi="Franklin Gothic Book"/>
          <w:color w:val="002060"/>
          <w:sz w:val="24"/>
          <w:szCs w:val="24"/>
        </w:rPr>
        <w:t>Bioforce</w:t>
      </w:r>
      <w:proofErr w:type="spellEnd"/>
      <w:r w:rsidR="009C50A7" w:rsidRPr="009C50A7">
        <w:rPr>
          <w:rFonts w:ascii="Franklin Gothic Book" w:hAnsi="Franklin Gothic Book"/>
          <w:color w:val="002060"/>
          <w:sz w:val="24"/>
          <w:szCs w:val="24"/>
        </w:rPr>
        <w:t xml:space="preserve"> Group</w:t>
      </w:r>
      <w:r w:rsidR="009C50A7">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44129C9A" w14:textId="77777777" w:rsidR="00A05D98" w:rsidRPr="00850018" w:rsidRDefault="00A05D98" w:rsidP="00A05D98">
      <w:pPr>
        <w:spacing w:line="360" w:lineRule="auto"/>
        <w:jc w:val="both"/>
        <w:rPr>
          <w:rFonts w:ascii="Franklin Gothic Book" w:hAnsi="Franklin Gothic Book"/>
          <w:b/>
          <w:bCs/>
          <w:color w:val="002060"/>
          <w:sz w:val="24"/>
          <w:szCs w:val="24"/>
        </w:rPr>
      </w:pPr>
    </w:p>
    <w:p w14:paraId="190E9E95" w14:textId="20D09A4B" w:rsidR="00A05D98" w:rsidRDefault="00A05D98" w:rsidP="00A05D98">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w:t>
      </w:r>
    </w:p>
    <w:p w14:paraId="5E08EE34" w14:textId="540E4468" w:rsidR="00471F1F" w:rsidRPr="00B14E30" w:rsidRDefault="00B14E30" w:rsidP="00471F1F">
      <w:pPr>
        <w:pStyle w:val="ListParagraph"/>
        <w:numPr>
          <w:ilvl w:val="0"/>
          <w:numId w:val="14"/>
        </w:numPr>
        <w:spacing w:line="360" w:lineRule="auto"/>
        <w:jc w:val="both"/>
        <w:rPr>
          <w:rFonts w:ascii="Franklin Gothic Book" w:hAnsi="Franklin Gothic Book"/>
          <w:color w:val="002060"/>
          <w:sz w:val="24"/>
          <w:szCs w:val="24"/>
        </w:rPr>
      </w:pPr>
      <w:r w:rsidRPr="00B14E30">
        <w:rPr>
          <w:rFonts w:ascii="Franklin Gothic Book" w:hAnsi="Franklin Gothic Book"/>
          <w:color w:val="002060"/>
          <w:sz w:val="24"/>
          <w:szCs w:val="24"/>
        </w:rPr>
        <w:t xml:space="preserve">In 2025, </w:t>
      </w:r>
      <w:proofErr w:type="spellStart"/>
      <w:r w:rsidRPr="00B14E30">
        <w:rPr>
          <w:rFonts w:ascii="Franklin Gothic Book" w:hAnsi="Franklin Gothic Book"/>
          <w:color w:val="002060"/>
          <w:sz w:val="24"/>
          <w:szCs w:val="24"/>
        </w:rPr>
        <w:t>IDLife</w:t>
      </w:r>
      <w:proofErr w:type="spellEnd"/>
      <w:r w:rsidRPr="00B14E30">
        <w:rPr>
          <w:rFonts w:ascii="Franklin Gothic Book" w:hAnsi="Franklin Gothic Book"/>
          <w:color w:val="002060"/>
          <w:sz w:val="24"/>
          <w:szCs w:val="24"/>
        </w:rPr>
        <w:t xml:space="preserve"> introduced an innovative DNA and detox bundle that integrates genetic testing with a 30-day detox program. This cutting-edge approach delivers personalized insights into nutrition and fitness, enabling users to follow a detox regimen uniquely tailored to their individual health profile.</w:t>
      </w:r>
    </w:p>
    <w:p w14:paraId="3B5A5181" w14:textId="77777777" w:rsidR="00A05D98" w:rsidRDefault="00A05D98" w:rsidP="00A05D98">
      <w:pPr>
        <w:spacing w:line="360" w:lineRule="auto"/>
        <w:jc w:val="both"/>
        <w:rPr>
          <w:rFonts w:ascii="Franklin Gothic Book" w:hAnsi="Franklin Gothic Book"/>
          <w:b/>
          <w:color w:val="002060"/>
          <w:sz w:val="24"/>
          <w:szCs w:val="24"/>
        </w:rPr>
      </w:pPr>
    </w:p>
    <w:p w14:paraId="12F5926A" w14:textId="1731792A" w:rsidR="00A05D98" w:rsidRPr="00850018" w:rsidRDefault="00A05D98" w:rsidP="00FE4F4E">
      <w:pPr>
        <w:tabs>
          <w:tab w:val="left" w:pos="8029"/>
        </w:tabs>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r w:rsidR="00FE4F4E">
        <w:rPr>
          <w:rFonts w:ascii="Franklin Gothic Book" w:hAnsi="Franklin Gothic Book"/>
          <w:b/>
          <w:color w:val="002060"/>
          <w:sz w:val="24"/>
          <w:szCs w:val="24"/>
        </w:rPr>
        <w:tab/>
      </w:r>
    </w:p>
    <w:p w14:paraId="71FEAA19" w14:textId="6A5AA4A4" w:rsidR="00A05D98" w:rsidRPr="00850018" w:rsidRDefault="00A05D98" w:rsidP="00A05D98">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9C50A7" w:rsidRPr="009C50A7">
        <w:rPr>
          <w:rFonts w:ascii="Franklin Gothic Book" w:hAnsi="Franklin Gothic Book"/>
          <w:color w:val="002060"/>
          <w:sz w:val="24"/>
          <w:szCs w:val="24"/>
        </w:rPr>
        <w:t>Global Detox and Cleanse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51D066C2" w14:textId="77777777" w:rsidR="00A05D98" w:rsidRPr="00850018" w:rsidRDefault="00A05D98" w:rsidP="00A05D98">
      <w:pPr>
        <w:spacing w:before="240"/>
        <w:jc w:val="both"/>
        <w:rPr>
          <w:rFonts w:ascii="Franklin Gothic Book" w:hAnsi="Franklin Gothic Book"/>
          <w:b/>
          <w:color w:val="002060"/>
          <w:sz w:val="24"/>
          <w:szCs w:val="24"/>
        </w:rPr>
      </w:pPr>
    </w:p>
    <w:p w14:paraId="43030D0C" w14:textId="77777777" w:rsidR="00A05D98" w:rsidRPr="00850018" w:rsidRDefault="00A05D98" w:rsidP="00A05D98">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671866C4" w14:textId="51B72E4A" w:rsidR="00A05D98" w:rsidRDefault="00A05D98" w:rsidP="00A05D98">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w:t>
      </w:r>
      <w:r w:rsidRPr="00850018">
        <w:rPr>
          <w:rFonts w:ascii="Franklin Gothic Book" w:hAnsi="Franklin Gothic Book"/>
          <w:color w:val="002060"/>
          <w:sz w:val="24"/>
          <w:szCs w:val="24"/>
        </w:rPr>
        <w:lastRenderedPageBreak/>
        <w:t xml:space="preserve">used to assess the competitive landscape </w:t>
      </w:r>
      <w:r w:rsidR="009C50A7" w:rsidRPr="009C50A7">
        <w:rPr>
          <w:rFonts w:ascii="Franklin Gothic Book" w:hAnsi="Franklin Gothic Book"/>
          <w:color w:val="002060"/>
          <w:sz w:val="24"/>
          <w:szCs w:val="24"/>
        </w:rPr>
        <w:t>Global Detox and Cleanse Supplements Market</w:t>
      </w:r>
      <w:r w:rsidRPr="00850018">
        <w:rPr>
          <w:rFonts w:ascii="Franklin Gothic Book" w:hAnsi="Franklin Gothic Book"/>
          <w:color w:val="002060"/>
          <w:sz w:val="24"/>
          <w:szCs w:val="24"/>
        </w:rPr>
        <w:t>, gauge the attractiveness of a particular sector, and assess investment possibilities.</w:t>
      </w:r>
    </w:p>
    <w:p w14:paraId="2E2B4C24" w14:textId="77777777" w:rsidR="00A05D98" w:rsidRDefault="00A05D98" w:rsidP="00A05D98">
      <w:pPr>
        <w:spacing w:before="240" w:line="360" w:lineRule="auto"/>
        <w:jc w:val="both"/>
        <w:rPr>
          <w:rFonts w:ascii="Times New Roman" w:hAnsi="Times New Roman" w:cs="Times New Roman"/>
          <w:color w:val="002060"/>
          <w:sz w:val="40"/>
          <w:szCs w:val="40"/>
        </w:rPr>
      </w:pPr>
    </w:p>
    <w:p w14:paraId="36A8CB60" w14:textId="77777777" w:rsidR="009C50A7" w:rsidRDefault="009C50A7" w:rsidP="00A05D98">
      <w:pPr>
        <w:spacing w:before="240" w:line="360" w:lineRule="auto"/>
        <w:jc w:val="both"/>
        <w:rPr>
          <w:rFonts w:ascii="Times New Roman" w:hAnsi="Times New Roman" w:cs="Times New Roman"/>
          <w:color w:val="002060"/>
          <w:sz w:val="40"/>
          <w:szCs w:val="40"/>
        </w:rPr>
      </w:pPr>
    </w:p>
    <w:p w14:paraId="78A11816" w14:textId="77777777" w:rsidR="009C50A7" w:rsidRDefault="009C50A7" w:rsidP="00A05D98">
      <w:pPr>
        <w:spacing w:before="240" w:line="360" w:lineRule="auto"/>
        <w:jc w:val="both"/>
        <w:rPr>
          <w:rFonts w:ascii="Times New Roman" w:hAnsi="Times New Roman" w:cs="Times New Roman"/>
          <w:color w:val="002060"/>
          <w:sz w:val="40"/>
          <w:szCs w:val="40"/>
        </w:rPr>
      </w:pPr>
    </w:p>
    <w:p w14:paraId="27AA5E53" w14:textId="77777777" w:rsidR="001C1A29" w:rsidRDefault="001C1A29" w:rsidP="00A05D98">
      <w:pPr>
        <w:spacing w:before="240" w:line="360" w:lineRule="auto"/>
        <w:jc w:val="both"/>
        <w:rPr>
          <w:rFonts w:ascii="Times New Roman" w:hAnsi="Times New Roman" w:cs="Times New Roman"/>
          <w:color w:val="002060"/>
          <w:sz w:val="40"/>
          <w:szCs w:val="40"/>
        </w:rPr>
      </w:pPr>
    </w:p>
    <w:p w14:paraId="4E14B9E0" w14:textId="1AD178B7" w:rsidR="00A05D98" w:rsidRPr="00470674" w:rsidRDefault="001C1A29" w:rsidP="00A05D98">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3CDBF493" wp14:editId="7110CB83">
            <wp:simplePos x="0" y="0"/>
            <wp:positionH relativeFrom="page">
              <wp:posOffset>-1041400</wp:posOffset>
            </wp:positionH>
            <wp:positionV relativeFrom="margin">
              <wp:align>center</wp:align>
            </wp:positionV>
            <wp:extent cx="10220215" cy="14454202"/>
            <wp:effectExtent l="0" t="0" r="0" b="5080"/>
            <wp:wrapNone/>
            <wp:docPr id="247540164" name="Picture 2475401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5D98" w:rsidRPr="00850018">
        <w:rPr>
          <w:rFonts w:ascii="Times New Roman" w:hAnsi="Times New Roman" w:cs="Times New Roman"/>
          <w:color w:val="002060"/>
          <w:sz w:val="40"/>
          <w:szCs w:val="40"/>
        </w:rPr>
        <w:t>TABLE OF CONTENT</w:t>
      </w:r>
    </w:p>
    <w:p w14:paraId="0C2B9414" w14:textId="7CBC9546" w:rsidR="00A05D98" w:rsidRPr="00850018" w:rsidRDefault="00A05D98" w:rsidP="00A05D98">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FE4F4E" w:rsidRPr="00A05D98">
        <w:rPr>
          <w:rFonts w:ascii="Franklin Gothic Book" w:hAnsi="Franklin Gothic Book"/>
          <w:b/>
          <w:bCs/>
          <w:color w:val="002060"/>
          <w:sz w:val="24"/>
          <w:szCs w:val="24"/>
        </w:rPr>
        <w:t>GLOBAL DETOX AND CLEANSE SUPPLEMENTS MARKET</w:t>
      </w:r>
    </w:p>
    <w:p w14:paraId="7EDC8499" w14:textId="77777777" w:rsidR="00A05D98" w:rsidRPr="00850018" w:rsidRDefault="00A05D98" w:rsidP="00A05D98">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6CD7F0C5" w14:textId="77777777" w:rsidR="00A05D98" w:rsidRPr="00850018" w:rsidRDefault="00A05D98" w:rsidP="00A05D98">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333C93E7" w14:textId="77777777" w:rsidR="00A05D98" w:rsidRPr="00850018" w:rsidRDefault="00A05D98" w:rsidP="00A05D98">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3602D2C5" w14:textId="6685E262" w:rsidR="00A05D98" w:rsidRPr="00850018" w:rsidRDefault="00A05D98" w:rsidP="00A05D98">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255C9ED8" w14:textId="77777777" w:rsidR="00A05D98" w:rsidRPr="00850018" w:rsidRDefault="00A05D98" w:rsidP="00A05D98">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6D467EB0" w14:textId="45EFC7D1" w:rsidR="00A05D98" w:rsidRPr="00850018" w:rsidRDefault="00A05D98" w:rsidP="00A05D98">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447704F2" w14:textId="77777777" w:rsidR="00A05D98" w:rsidRPr="00850018" w:rsidRDefault="00A05D98" w:rsidP="00A05D98">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25059E0B" w14:textId="77777777" w:rsidR="00A05D98" w:rsidRPr="00850018" w:rsidRDefault="00A05D98" w:rsidP="00A05D98">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638CD593" w14:textId="77777777" w:rsidR="00A05D98" w:rsidRPr="00850018" w:rsidRDefault="00A05D98" w:rsidP="00A05D98">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2CEA507B" w14:textId="173A9885" w:rsidR="00A05D98" w:rsidRPr="00850018" w:rsidRDefault="00FE4F4E" w:rsidP="00A05D98">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A05D98">
        <w:rPr>
          <w:rFonts w:ascii="Franklin Gothic Book" w:hAnsi="Franklin Gothic Book"/>
          <w:b/>
          <w:bCs/>
          <w:color w:val="002060"/>
          <w:sz w:val="24"/>
          <w:szCs w:val="24"/>
        </w:rPr>
        <w:t>GLOBAL DETOX AND CLEANSE SUPPLEMENTS MARKET</w:t>
      </w:r>
      <w:r w:rsidRPr="00850018">
        <w:rPr>
          <w:rFonts w:ascii="Franklin Gothic Book" w:hAnsi="Franklin Gothic Book"/>
          <w:b/>
          <w:bCs/>
          <w:color w:val="002060"/>
          <w:sz w:val="24"/>
          <w:szCs w:val="24"/>
        </w:rPr>
        <w:t xml:space="preserve"> </w:t>
      </w:r>
      <w:r w:rsidR="00A05D98" w:rsidRPr="00850018">
        <w:rPr>
          <w:rFonts w:ascii="Franklin Gothic Book" w:hAnsi="Franklin Gothic Book"/>
          <w:b/>
          <w:bCs/>
          <w:color w:val="002060"/>
          <w:sz w:val="24"/>
          <w:szCs w:val="24"/>
        </w:rPr>
        <w:t>OUTLOOK</w:t>
      </w:r>
    </w:p>
    <w:p w14:paraId="341E3DA0" w14:textId="77777777" w:rsidR="00A05D98" w:rsidRPr="00850018" w:rsidRDefault="00A05D98" w:rsidP="00A05D9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72EECC9" w14:textId="77777777" w:rsidR="00A05D98" w:rsidRPr="00850018" w:rsidRDefault="00A05D98" w:rsidP="00A05D98">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2E3E7D57" w14:textId="77777777" w:rsidR="00A05D98" w:rsidRPr="00850018" w:rsidRDefault="00A05D98" w:rsidP="00A05D98">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2E5B2D6D" w14:textId="77777777" w:rsidR="00A05D98" w:rsidRPr="00850018" w:rsidRDefault="00A05D98" w:rsidP="00A05D98">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7AEA78A0" w14:textId="77777777" w:rsidR="00A05D98" w:rsidRPr="00850018" w:rsidRDefault="00A05D98" w:rsidP="00A05D98">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10227DA6" w14:textId="77777777" w:rsidR="00A05D98" w:rsidRPr="00850018" w:rsidRDefault="00A05D98" w:rsidP="00A05D98">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163B15F6" w14:textId="77777777" w:rsidR="00A05D98" w:rsidRPr="00850018" w:rsidRDefault="00A05D98" w:rsidP="00A05D98">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73C62ADF" w14:textId="77777777" w:rsidR="00A05D98" w:rsidRPr="00850018" w:rsidRDefault="00A05D98" w:rsidP="00A05D98">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1467A92C" w14:textId="77777777" w:rsidR="00A05D98" w:rsidRPr="00850018" w:rsidRDefault="00A05D98" w:rsidP="00A05D98">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67D1AFB5" w14:textId="46D52BCD" w:rsidR="00A05D98" w:rsidRPr="00850018" w:rsidRDefault="00A05D98" w:rsidP="00A05D98">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FE4F4E" w:rsidRPr="00A05D98">
        <w:rPr>
          <w:rFonts w:ascii="Franklin Gothic Book" w:hAnsi="Franklin Gothic Book"/>
          <w:b/>
          <w:bCs/>
          <w:color w:val="002060"/>
          <w:sz w:val="24"/>
          <w:szCs w:val="24"/>
        </w:rPr>
        <w:t>GLOBAL DETOX AND CLEANSE SUPPLEMENTS MARKET</w:t>
      </w:r>
      <w:r w:rsidRPr="00850018">
        <w:rPr>
          <w:rStyle w:val="Heading3Char"/>
          <w:rFonts w:ascii="Franklin Gothic Book" w:hAnsi="Franklin Gothic Book"/>
          <w:b/>
          <w:bCs/>
          <w:color w:val="002060"/>
          <w:sz w:val="24"/>
          <w:szCs w:val="24"/>
        </w:rPr>
        <w:t xml:space="preserve">, </w:t>
      </w:r>
      <w:r w:rsidR="00FE4F4E" w:rsidRPr="00FE4F4E">
        <w:rPr>
          <w:rStyle w:val="Heading3Char"/>
          <w:rFonts w:ascii="Franklin Gothic Book" w:hAnsi="Franklin Gothic Book"/>
          <w:b/>
          <w:bCs/>
          <w:color w:val="002060"/>
          <w:sz w:val="24"/>
          <w:szCs w:val="24"/>
        </w:rPr>
        <w:t>BY PRODUCT TYPE</w:t>
      </w:r>
    </w:p>
    <w:p w14:paraId="724EB1D4" w14:textId="77777777" w:rsidR="00A05D98" w:rsidRPr="00850018" w:rsidRDefault="00A05D98" w:rsidP="00A05D98">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5009149D" w14:textId="093A4656" w:rsidR="00A05D98" w:rsidRPr="00850018" w:rsidRDefault="00A05D98" w:rsidP="00A05D98">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FE4F4E" w:rsidRPr="00FE4F4E">
        <w:rPr>
          <w:rFonts w:ascii="Franklin Gothic Book" w:hAnsi="Franklin Gothic Book"/>
          <w:color w:val="002060"/>
          <w:sz w:val="24"/>
          <w:szCs w:val="24"/>
        </w:rPr>
        <w:t>Tablets &amp; Capsules</w:t>
      </w:r>
    </w:p>
    <w:p w14:paraId="0768BBF5" w14:textId="7942D686" w:rsidR="00A05D98" w:rsidRPr="00850018" w:rsidRDefault="001C1A29" w:rsidP="00A05D98">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A59D2C6" wp14:editId="142CD2F6">
            <wp:simplePos x="0" y="0"/>
            <wp:positionH relativeFrom="page">
              <wp:posOffset>-863600</wp:posOffset>
            </wp:positionH>
            <wp:positionV relativeFrom="margin">
              <wp:align>center</wp:align>
            </wp:positionV>
            <wp:extent cx="10220215" cy="14454202"/>
            <wp:effectExtent l="0" t="0" r="0" b="5080"/>
            <wp:wrapNone/>
            <wp:docPr id="1210533556" name="Picture 12105335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5D98" w:rsidRPr="00850018">
        <w:rPr>
          <w:rFonts w:ascii="Franklin Gothic Book" w:hAnsi="Franklin Gothic Book"/>
          <w:color w:val="002060"/>
          <w:sz w:val="24"/>
          <w:szCs w:val="24"/>
        </w:rPr>
        <w:t>5.3</w:t>
      </w:r>
      <w:r w:rsidR="00A05D98" w:rsidRPr="00850018">
        <w:rPr>
          <w:rFonts w:ascii="Franklin Gothic Book" w:hAnsi="Franklin Gothic Book"/>
          <w:color w:val="002060"/>
        </w:rPr>
        <w:t xml:space="preserve"> </w:t>
      </w:r>
      <w:r w:rsidR="00FE4F4E" w:rsidRPr="00FE4F4E">
        <w:rPr>
          <w:rFonts w:ascii="Franklin Gothic Book" w:hAnsi="Franklin Gothic Book"/>
          <w:color w:val="002060"/>
          <w:sz w:val="24"/>
          <w:szCs w:val="24"/>
        </w:rPr>
        <w:t>Powders</w:t>
      </w:r>
    </w:p>
    <w:p w14:paraId="57FF4F37" w14:textId="54059B18" w:rsidR="00A05D98" w:rsidRPr="00850018" w:rsidRDefault="00A05D98" w:rsidP="00A05D98">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FE4F4E" w:rsidRPr="00FE4F4E">
        <w:rPr>
          <w:rFonts w:ascii="Franklin Gothic Book" w:hAnsi="Franklin Gothic Book"/>
          <w:color w:val="002060"/>
          <w:sz w:val="24"/>
          <w:szCs w:val="24"/>
        </w:rPr>
        <w:t>Teas &amp; Herbal Infusions</w:t>
      </w:r>
    </w:p>
    <w:p w14:paraId="788EC712" w14:textId="07844B21" w:rsidR="00A05D98" w:rsidRDefault="00A05D98" w:rsidP="00A05D98">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5.5</w:t>
      </w:r>
      <w:r w:rsidR="00FE4F4E" w:rsidRPr="00FE4F4E">
        <w:t xml:space="preserve"> </w:t>
      </w:r>
      <w:r w:rsidR="00FE4F4E" w:rsidRPr="00FE4F4E">
        <w:rPr>
          <w:rFonts w:ascii="Franklin Gothic Book" w:hAnsi="Franklin Gothic Book"/>
          <w:color w:val="002060"/>
          <w:sz w:val="24"/>
          <w:szCs w:val="24"/>
        </w:rPr>
        <w:t>Gummies</w:t>
      </w:r>
    </w:p>
    <w:p w14:paraId="545A0422" w14:textId="5B82885B" w:rsidR="00FE4F4E" w:rsidRDefault="00FE4F4E" w:rsidP="00A05D9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FE4F4E">
        <w:rPr>
          <w:rFonts w:ascii="Franklin Gothic Book" w:hAnsi="Franklin Gothic Book"/>
          <w:color w:val="002060"/>
          <w:sz w:val="24"/>
          <w:szCs w:val="24"/>
        </w:rPr>
        <w:t>Liquids &amp; Tonics</w:t>
      </w:r>
    </w:p>
    <w:p w14:paraId="1877F26E" w14:textId="00E36B86" w:rsidR="00A05D98" w:rsidRPr="00850018" w:rsidRDefault="00A05D98" w:rsidP="00A05D98">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FE4F4E" w:rsidRPr="00A05D98">
        <w:rPr>
          <w:rFonts w:ascii="Franklin Gothic Book" w:hAnsi="Franklin Gothic Book"/>
          <w:b/>
          <w:bCs/>
          <w:color w:val="002060"/>
          <w:sz w:val="24"/>
          <w:szCs w:val="24"/>
        </w:rPr>
        <w:t>GLOBAL DETOX AND CLEANSE SUPPLEMENTS MARKET</w:t>
      </w:r>
      <w:r w:rsidRPr="00850018">
        <w:rPr>
          <w:rStyle w:val="Heading3Char"/>
          <w:rFonts w:ascii="Franklin Gothic Book" w:hAnsi="Franklin Gothic Book"/>
          <w:b/>
          <w:bCs/>
          <w:color w:val="002060"/>
          <w:sz w:val="24"/>
          <w:szCs w:val="24"/>
        </w:rPr>
        <w:t xml:space="preserve">, </w:t>
      </w:r>
      <w:r w:rsidR="00FE4F4E" w:rsidRPr="00FE4F4E">
        <w:rPr>
          <w:rStyle w:val="Heading3Char"/>
          <w:rFonts w:ascii="Franklin Gothic Book" w:hAnsi="Franklin Gothic Book"/>
          <w:b/>
          <w:bCs/>
          <w:color w:val="002060"/>
          <w:sz w:val="24"/>
          <w:szCs w:val="24"/>
        </w:rPr>
        <w:t>BY INGREDIENT TYPE</w:t>
      </w:r>
    </w:p>
    <w:p w14:paraId="4C9C2739" w14:textId="77777777" w:rsidR="00A05D98" w:rsidRPr="00850018" w:rsidRDefault="00A05D98" w:rsidP="00A05D98">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1D999791" w14:textId="719E69F1" w:rsidR="00A05D98" w:rsidRPr="00850018" w:rsidRDefault="00A05D98" w:rsidP="00A05D98">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FE4F4E" w:rsidRPr="00FE4F4E">
        <w:rPr>
          <w:rFonts w:ascii="Franklin Gothic Book" w:hAnsi="Franklin Gothic Book"/>
          <w:color w:val="002060"/>
          <w:sz w:val="24"/>
          <w:szCs w:val="24"/>
        </w:rPr>
        <w:t>Herbal Extracts</w:t>
      </w:r>
    </w:p>
    <w:p w14:paraId="285851B2" w14:textId="5ACD22CF" w:rsidR="00A05D98" w:rsidRDefault="00A05D98" w:rsidP="00A05D98">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FE4F4E" w:rsidRPr="00FE4F4E">
        <w:rPr>
          <w:rFonts w:ascii="Franklin Gothic Book" w:hAnsi="Franklin Gothic Book"/>
          <w:color w:val="002060"/>
          <w:sz w:val="24"/>
          <w:szCs w:val="24"/>
        </w:rPr>
        <w:t>Dietary Fibers</w:t>
      </w:r>
    </w:p>
    <w:p w14:paraId="5F42E018" w14:textId="1E515BB9" w:rsidR="00A05D98" w:rsidRDefault="00A05D98" w:rsidP="00A05D9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FE4F4E" w:rsidRPr="00FE4F4E">
        <w:rPr>
          <w:rFonts w:ascii="Franklin Gothic Book" w:hAnsi="Franklin Gothic Book"/>
          <w:color w:val="002060"/>
          <w:sz w:val="24"/>
          <w:szCs w:val="24"/>
        </w:rPr>
        <w:t>Probiotics &amp; Prebiotics</w:t>
      </w:r>
    </w:p>
    <w:p w14:paraId="239BEF08" w14:textId="5F4D03F9" w:rsidR="00A05D98" w:rsidRDefault="00A05D98" w:rsidP="00A05D9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FE4F4E" w:rsidRPr="00FE4F4E">
        <w:rPr>
          <w:rFonts w:ascii="Franklin Gothic Book" w:hAnsi="Franklin Gothic Book"/>
          <w:color w:val="002060"/>
          <w:sz w:val="24"/>
          <w:szCs w:val="24"/>
        </w:rPr>
        <w:t>Vitamins and Minerals</w:t>
      </w:r>
    </w:p>
    <w:p w14:paraId="302DD87B" w14:textId="1ECC580B" w:rsidR="00A05D98" w:rsidRDefault="00A05D98" w:rsidP="00A05D9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w:t>
      </w:r>
      <w:r w:rsidR="00FE4F4E" w:rsidRPr="00FE4F4E">
        <w:t xml:space="preserve"> </w:t>
      </w:r>
      <w:r w:rsidR="00FE4F4E" w:rsidRPr="00FE4F4E">
        <w:rPr>
          <w:rFonts w:ascii="Franklin Gothic Book" w:hAnsi="Franklin Gothic Book"/>
          <w:color w:val="002060"/>
          <w:sz w:val="24"/>
          <w:szCs w:val="24"/>
        </w:rPr>
        <w:t>Antioxidants and Superfoods</w:t>
      </w:r>
    </w:p>
    <w:p w14:paraId="69D6A09A" w14:textId="51A7C54D" w:rsidR="00A05D98" w:rsidRPr="00555DFD" w:rsidRDefault="00A05D98" w:rsidP="00A05D98">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FE4F4E" w:rsidRPr="00A05D98">
        <w:rPr>
          <w:rFonts w:ascii="Franklin Gothic Book" w:hAnsi="Franklin Gothic Book"/>
          <w:b/>
          <w:bCs/>
          <w:color w:val="002060"/>
          <w:sz w:val="24"/>
          <w:szCs w:val="24"/>
        </w:rPr>
        <w:t>GLOBAL DETOX AND CLEANSE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FE4F4E" w:rsidRPr="00FE4F4E">
        <w:rPr>
          <w:rFonts w:ascii="Franklin Gothic Book" w:hAnsi="Franklin Gothic Book"/>
          <w:b/>
          <w:bCs/>
          <w:color w:val="002060"/>
          <w:sz w:val="24"/>
          <w:szCs w:val="24"/>
        </w:rPr>
        <w:t>BY APPLICATION</w:t>
      </w:r>
    </w:p>
    <w:p w14:paraId="69DC1D71" w14:textId="77777777" w:rsidR="00A05D98" w:rsidRPr="00850018" w:rsidRDefault="00A05D98" w:rsidP="00A05D98">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7.1 Overview</w:t>
      </w:r>
    </w:p>
    <w:p w14:paraId="3C626EAA" w14:textId="034FA89E" w:rsidR="00A05D98" w:rsidRPr="00850018" w:rsidRDefault="00A05D98" w:rsidP="00A05D98">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FE4F4E" w:rsidRPr="00FE4F4E">
        <w:rPr>
          <w:rFonts w:ascii="Franklin Gothic Book" w:hAnsi="Franklin Gothic Book"/>
          <w:color w:val="002060"/>
          <w:sz w:val="24"/>
          <w:szCs w:val="24"/>
        </w:rPr>
        <w:t>Liver Detoxification</w:t>
      </w:r>
    </w:p>
    <w:p w14:paraId="273C37D7" w14:textId="2E183D43" w:rsidR="00A05D98" w:rsidRPr="00850018" w:rsidRDefault="00A05D98" w:rsidP="00A05D98">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FE4F4E" w:rsidRPr="00FE4F4E">
        <w:rPr>
          <w:rFonts w:ascii="Franklin Gothic Book" w:hAnsi="Franklin Gothic Book"/>
          <w:color w:val="002060"/>
          <w:sz w:val="24"/>
          <w:szCs w:val="24"/>
        </w:rPr>
        <w:t>Colon and Digestive Tract Cleansing</w:t>
      </w:r>
    </w:p>
    <w:p w14:paraId="4C3702E7" w14:textId="66ADFF89" w:rsidR="00A05D98" w:rsidRPr="00850018" w:rsidRDefault="00A05D98" w:rsidP="00A05D98">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FE4F4E" w:rsidRPr="00FE4F4E">
        <w:rPr>
          <w:rFonts w:ascii="Franklin Gothic Book" w:hAnsi="Franklin Gothic Book"/>
          <w:color w:val="002060"/>
          <w:sz w:val="24"/>
          <w:szCs w:val="24"/>
        </w:rPr>
        <w:t>Kidney Support</w:t>
      </w:r>
    </w:p>
    <w:p w14:paraId="757742EA" w14:textId="4EB92004" w:rsidR="00A05D98" w:rsidRDefault="00A05D98" w:rsidP="00A05D98">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FE4F4E" w:rsidRPr="00FE4F4E">
        <w:rPr>
          <w:rFonts w:ascii="Franklin Gothic Book" w:hAnsi="Franklin Gothic Book"/>
          <w:color w:val="002060"/>
          <w:sz w:val="24"/>
          <w:szCs w:val="24"/>
        </w:rPr>
        <w:t>Skin Health and Radiance</w:t>
      </w:r>
    </w:p>
    <w:p w14:paraId="7B4EF388" w14:textId="5A13430F" w:rsidR="00A05D98" w:rsidRDefault="00A05D98" w:rsidP="00A05D9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FE4F4E" w:rsidRPr="00FE4F4E">
        <w:rPr>
          <w:rFonts w:ascii="Franklin Gothic Book" w:hAnsi="Franklin Gothic Book"/>
          <w:color w:val="002060"/>
          <w:sz w:val="24"/>
          <w:szCs w:val="24"/>
        </w:rPr>
        <w:t>Weight Management and Metabolism Boosting</w:t>
      </w:r>
    </w:p>
    <w:p w14:paraId="1FCBCB6C" w14:textId="55B0FA4F" w:rsidR="00FE4F4E" w:rsidRDefault="00FE4F4E" w:rsidP="00A05D9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FE4F4E">
        <w:rPr>
          <w:rFonts w:ascii="Franklin Gothic Book" w:hAnsi="Franklin Gothic Book"/>
          <w:color w:val="002060"/>
          <w:sz w:val="24"/>
          <w:szCs w:val="24"/>
        </w:rPr>
        <w:t>Full Body Detox</w:t>
      </w:r>
    </w:p>
    <w:p w14:paraId="40EC64ED" w14:textId="04FE6A58" w:rsidR="00FE4F4E" w:rsidRDefault="001C1A29" w:rsidP="00A05D98">
      <w:pPr>
        <w:pStyle w:val="ListParagraph"/>
        <w:numPr>
          <w:ilvl w:val="0"/>
          <w:numId w:val="2"/>
        </w:numPr>
        <w:spacing w:line="60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39B6435" wp14:editId="2F4259C2">
            <wp:simplePos x="0" y="0"/>
            <wp:positionH relativeFrom="page">
              <wp:posOffset>-2057400</wp:posOffset>
            </wp:positionH>
            <wp:positionV relativeFrom="margin">
              <wp:align>center</wp:align>
            </wp:positionV>
            <wp:extent cx="10220215" cy="14454202"/>
            <wp:effectExtent l="0" t="0" r="0" b="5080"/>
            <wp:wrapNone/>
            <wp:docPr id="324413693" name="Picture 3244136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E4F4E" w:rsidRPr="00A05D98">
        <w:rPr>
          <w:rFonts w:ascii="Franklin Gothic Book" w:hAnsi="Franklin Gothic Book"/>
          <w:b/>
          <w:bCs/>
          <w:color w:val="002060"/>
          <w:sz w:val="24"/>
          <w:szCs w:val="24"/>
        </w:rPr>
        <w:t>GLOBAL DETOX AND CLEANSE SUPPLEMENTS MARKET</w:t>
      </w:r>
      <w:r w:rsidR="00FE4F4E">
        <w:rPr>
          <w:rFonts w:ascii="Franklin Gothic Book" w:hAnsi="Franklin Gothic Book"/>
          <w:b/>
          <w:bCs/>
          <w:color w:val="002060"/>
          <w:sz w:val="24"/>
          <w:szCs w:val="24"/>
        </w:rPr>
        <w:t xml:space="preserve">, </w:t>
      </w:r>
      <w:r w:rsidR="00FE4F4E" w:rsidRPr="00FE4F4E">
        <w:rPr>
          <w:rFonts w:ascii="Franklin Gothic Book" w:hAnsi="Franklin Gothic Book"/>
          <w:b/>
          <w:bCs/>
          <w:color w:val="002060"/>
          <w:sz w:val="24"/>
          <w:szCs w:val="24"/>
        </w:rPr>
        <w:t>BY DISTRIBUTION CHANNEL</w:t>
      </w:r>
    </w:p>
    <w:p w14:paraId="05C6FAF3" w14:textId="0770BE5F" w:rsidR="00FE4F4E" w:rsidRPr="00FE4F4E" w:rsidRDefault="00FE4F4E" w:rsidP="00FE4F4E">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E4F4E">
        <w:rPr>
          <w:rFonts w:ascii="Franklin Gothic Book" w:hAnsi="Franklin Gothic Book"/>
          <w:color w:val="002060"/>
          <w:sz w:val="24"/>
          <w:szCs w:val="24"/>
        </w:rPr>
        <w:t>Overview</w:t>
      </w:r>
    </w:p>
    <w:p w14:paraId="1E71A804" w14:textId="79BA8E9F" w:rsidR="00FE4F4E" w:rsidRPr="00FE4F4E" w:rsidRDefault="00FE4F4E" w:rsidP="00FE4F4E">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E4F4E">
        <w:rPr>
          <w:rFonts w:ascii="Franklin Gothic Book" w:hAnsi="Franklin Gothic Book"/>
          <w:color w:val="002060"/>
          <w:sz w:val="24"/>
          <w:szCs w:val="24"/>
        </w:rPr>
        <w:t>Online Retailers and E-commerce Platforms</w:t>
      </w:r>
    </w:p>
    <w:p w14:paraId="094752C2" w14:textId="4AF2C90E" w:rsidR="00FE4F4E" w:rsidRPr="00FE4F4E" w:rsidRDefault="00FE4F4E" w:rsidP="00FE4F4E">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E4F4E">
        <w:rPr>
          <w:rFonts w:ascii="Franklin Gothic Book" w:hAnsi="Franklin Gothic Book"/>
          <w:color w:val="002060"/>
          <w:sz w:val="24"/>
          <w:szCs w:val="24"/>
        </w:rPr>
        <w:t>Pharmacies and Drug Stores</w:t>
      </w:r>
    </w:p>
    <w:p w14:paraId="103EA3E3" w14:textId="5F17EF02" w:rsidR="00FE4F4E" w:rsidRPr="00FE4F4E" w:rsidRDefault="00FE4F4E" w:rsidP="00FE4F4E">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E4F4E">
        <w:rPr>
          <w:rFonts w:ascii="Franklin Gothic Book" w:hAnsi="Franklin Gothic Book"/>
          <w:color w:val="002060"/>
          <w:sz w:val="24"/>
          <w:szCs w:val="24"/>
        </w:rPr>
        <w:t>Supermarkets/Hypermarkets</w:t>
      </w:r>
    </w:p>
    <w:p w14:paraId="6D9FA151" w14:textId="34390029" w:rsidR="00FE4F4E" w:rsidRPr="00FE4F4E" w:rsidRDefault="00FE4F4E" w:rsidP="00FE4F4E">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E4F4E">
        <w:rPr>
          <w:rFonts w:ascii="Franklin Gothic Book" w:hAnsi="Franklin Gothic Book"/>
          <w:color w:val="002060"/>
          <w:sz w:val="24"/>
          <w:szCs w:val="24"/>
        </w:rPr>
        <w:t>Health &amp; Wellness Stores</w:t>
      </w:r>
    </w:p>
    <w:p w14:paraId="1EE1913C" w14:textId="1FDB738B" w:rsidR="00A05D98" w:rsidRPr="00850018" w:rsidRDefault="00FE4F4E" w:rsidP="00A05D98">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A05D98">
        <w:rPr>
          <w:rFonts w:ascii="Franklin Gothic Book" w:hAnsi="Franklin Gothic Book"/>
          <w:b/>
          <w:bCs/>
          <w:color w:val="002060"/>
          <w:sz w:val="24"/>
          <w:szCs w:val="24"/>
        </w:rPr>
        <w:t>GLOBAL DETOX AND CLEANSE SUPPLEMENTS MARKET</w:t>
      </w:r>
      <w:r w:rsidR="00A05D98" w:rsidRPr="00850018">
        <w:rPr>
          <w:rStyle w:val="Heading3Char"/>
          <w:rFonts w:ascii="Franklin Gothic Book" w:eastAsiaTheme="minorHAnsi" w:hAnsi="Franklin Gothic Book" w:cstheme="minorBidi"/>
          <w:b/>
          <w:bCs/>
          <w:color w:val="002060"/>
          <w:sz w:val="24"/>
          <w:szCs w:val="24"/>
        </w:rPr>
        <w:t>, BY REGION</w:t>
      </w:r>
    </w:p>
    <w:p w14:paraId="4E8D62C5" w14:textId="00F6149D" w:rsidR="00A05D98" w:rsidRPr="00850018" w:rsidRDefault="00A05D98" w:rsidP="00A05D9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2112ED58" w14:textId="77777777" w:rsidR="00A05D98" w:rsidRPr="00850018" w:rsidRDefault="00A05D98" w:rsidP="00A05D9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6E281146" w14:textId="77777777" w:rsidR="00A05D98" w:rsidRPr="00850018" w:rsidRDefault="00A05D98" w:rsidP="00A05D9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122B8F23" w14:textId="77777777" w:rsidR="00A05D98" w:rsidRPr="00850018" w:rsidRDefault="00A05D98" w:rsidP="00A05D9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2C1EE9FD" w14:textId="77777777" w:rsidR="00A05D98" w:rsidRPr="00850018" w:rsidRDefault="00A05D98" w:rsidP="00A05D9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39035232" w14:textId="77777777" w:rsidR="00A05D98" w:rsidRPr="00F63761" w:rsidRDefault="00A05D98" w:rsidP="00A05D9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lastRenderedPageBreak/>
        <w:t xml:space="preserve"> Middle East &amp; Africa</w:t>
      </w:r>
    </w:p>
    <w:p w14:paraId="4F752659" w14:textId="21C6F27D" w:rsidR="00A05D98" w:rsidRPr="00850018" w:rsidRDefault="00FE4F4E" w:rsidP="00A05D98">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A05D98">
        <w:rPr>
          <w:rFonts w:ascii="Franklin Gothic Book" w:hAnsi="Franklin Gothic Book"/>
          <w:b/>
          <w:bCs/>
          <w:color w:val="002060"/>
          <w:sz w:val="24"/>
          <w:szCs w:val="24"/>
        </w:rPr>
        <w:t>GLOBAL DETOX AND CLEANSE SUPPLEMENTS MARKET</w:t>
      </w:r>
      <w:r w:rsidRPr="00850018">
        <w:rPr>
          <w:rFonts w:ascii="Franklin Gothic Book" w:hAnsi="Franklin Gothic Book"/>
          <w:b/>
          <w:bCs/>
          <w:color w:val="002060"/>
          <w:sz w:val="24"/>
          <w:szCs w:val="24"/>
        </w:rPr>
        <w:t xml:space="preserve"> </w:t>
      </w:r>
      <w:r w:rsidR="00A05D98" w:rsidRPr="00850018">
        <w:rPr>
          <w:rFonts w:ascii="Franklin Gothic Book" w:hAnsi="Franklin Gothic Book"/>
          <w:b/>
          <w:bCs/>
          <w:color w:val="002060"/>
          <w:sz w:val="24"/>
          <w:szCs w:val="24"/>
        </w:rPr>
        <w:t>COMPETITIVE LANDSCAPE</w:t>
      </w:r>
    </w:p>
    <w:p w14:paraId="5C4D0A88" w14:textId="77777777" w:rsidR="00A05D98" w:rsidRPr="00850018" w:rsidRDefault="00A05D98" w:rsidP="00A05D98">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299FA52" w14:textId="77777777" w:rsidR="00A05D98" w:rsidRPr="00850018" w:rsidRDefault="00A05D98" w:rsidP="00A05D98">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3824D962" w14:textId="77777777" w:rsidR="00A05D98" w:rsidRPr="00850018" w:rsidRDefault="00A05D98" w:rsidP="00A05D98">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78B443EA" w14:textId="77777777" w:rsidR="00A05D98" w:rsidRPr="00850018" w:rsidRDefault="00A05D98" w:rsidP="00A05D98">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369E5481" w14:textId="19164B23" w:rsidR="00A05D98" w:rsidRPr="00850018" w:rsidRDefault="001C1A29" w:rsidP="00A05D98">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D00D671" wp14:editId="074D4E1E">
            <wp:simplePos x="0" y="0"/>
            <wp:positionH relativeFrom="page">
              <wp:posOffset>-1143000</wp:posOffset>
            </wp:positionH>
            <wp:positionV relativeFrom="margin">
              <wp:align>center</wp:align>
            </wp:positionV>
            <wp:extent cx="10220215" cy="14454202"/>
            <wp:effectExtent l="0" t="0" r="0" b="5080"/>
            <wp:wrapNone/>
            <wp:docPr id="960769454" name="Picture 9607694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5D98" w:rsidRPr="00850018">
        <w:rPr>
          <w:rFonts w:ascii="Franklin Gothic Book" w:hAnsi="Franklin Gothic Book"/>
          <w:b/>
          <w:bCs/>
          <w:color w:val="002060"/>
          <w:sz w:val="24"/>
          <w:szCs w:val="24"/>
        </w:rPr>
        <w:t>1</w:t>
      </w:r>
      <w:r w:rsidR="00FE4F4E">
        <w:rPr>
          <w:rFonts w:ascii="Franklin Gothic Book" w:hAnsi="Franklin Gothic Book"/>
          <w:b/>
          <w:bCs/>
          <w:color w:val="002060"/>
          <w:sz w:val="24"/>
          <w:szCs w:val="24"/>
        </w:rPr>
        <w:t>1</w:t>
      </w:r>
      <w:r w:rsidR="00A05D98" w:rsidRPr="00850018">
        <w:rPr>
          <w:rFonts w:ascii="Franklin Gothic Book" w:hAnsi="Franklin Gothic Book"/>
          <w:b/>
          <w:bCs/>
          <w:color w:val="002060"/>
          <w:sz w:val="24"/>
          <w:szCs w:val="24"/>
        </w:rPr>
        <w:t xml:space="preserve">.1 </w:t>
      </w:r>
      <w:r w:rsidR="00471F1F" w:rsidRPr="00471F1F">
        <w:rPr>
          <w:rFonts w:ascii="Franklin Gothic Book" w:hAnsi="Franklin Gothic Book"/>
          <w:b/>
          <w:bCs/>
          <w:color w:val="002060"/>
          <w:sz w:val="24"/>
          <w:szCs w:val="24"/>
        </w:rPr>
        <w:t>Herbalife Nutrition</w:t>
      </w:r>
    </w:p>
    <w:p w14:paraId="731CB34D"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F177407"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1CB0F7A" w14:textId="2274900E"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61D9A7A" w14:textId="27DB09DE"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8BC2E62" w14:textId="37B148DB" w:rsidR="00A05D98" w:rsidRPr="00850018" w:rsidRDefault="00471F1F" w:rsidP="00A05D98">
      <w:pPr>
        <w:pStyle w:val="ListParagraph"/>
        <w:numPr>
          <w:ilvl w:val="1"/>
          <w:numId w:val="2"/>
        </w:numPr>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Nature’s Bounty Co.</w:t>
      </w:r>
    </w:p>
    <w:p w14:paraId="764C4D4D"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83E6BCC"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DBA4F72"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F869631"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93C9E1B" w14:textId="641F25B8" w:rsidR="00A05D98" w:rsidRPr="00850018" w:rsidRDefault="00471F1F" w:rsidP="00A05D98">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Amway Corporation</w:t>
      </w:r>
    </w:p>
    <w:p w14:paraId="058A5684"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725BE3A" w14:textId="77777777" w:rsidR="00A05D98" w:rsidRPr="00850018" w:rsidRDefault="00A05D98" w:rsidP="00A05D98">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DFF7A5A" w14:textId="77777777" w:rsidR="00A05D98" w:rsidRPr="00850018" w:rsidRDefault="00A05D98" w:rsidP="00A05D98">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D05D33D" w14:textId="77777777" w:rsidR="00A05D98" w:rsidRPr="00850018" w:rsidRDefault="00A05D98" w:rsidP="00A05D98">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385D7CC" w14:textId="4F57C087" w:rsidR="00A05D98" w:rsidRPr="00850018" w:rsidRDefault="00471F1F" w:rsidP="00A05D98">
      <w:pPr>
        <w:pStyle w:val="ListParagraph"/>
        <w:numPr>
          <w:ilvl w:val="1"/>
          <w:numId w:val="2"/>
        </w:numPr>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NOW Foods</w:t>
      </w:r>
    </w:p>
    <w:p w14:paraId="20B4AB11"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4E136B9D"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A1447F7"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719B814"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0B7BFF2" w14:textId="5D37D1A8" w:rsidR="00A05D98" w:rsidRPr="00850018" w:rsidRDefault="00471F1F" w:rsidP="00A05D98">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Gaia Herbs</w:t>
      </w:r>
    </w:p>
    <w:p w14:paraId="744B50DF"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86A706E"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67D159"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7D735AD"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632E884" w14:textId="4DE4E35B" w:rsidR="00A05D98" w:rsidRPr="00850018" w:rsidRDefault="001C1A29" w:rsidP="00A05D98">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D7C0324" wp14:editId="3903E4CE">
            <wp:simplePos x="0" y="0"/>
            <wp:positionH relativeFrom="page">
              <wp:posOffset>-1701800</wp:posOffset>
            </wp:positionH>
            <wp:positionV relativeFrom="page">
              <wp:posOffset>-1610360</wp:posOffset>
            </wp:positionV>
            <wp:extent cx="10220215" cy="14454202"/>
            <wp:effectExtent l="0" t="0" r="3810" b="0"/>
            <wp:wrapNone/>
            <wp:docPr id="1006473439" name="Picture 10064734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71F1F" w:rsidRPr="00471F1F">
        <w:rPr>
          <w:rFonts w:ascii="Franklin Gothic Book" w:hAnsi="Franklin Gothic Book"/>
          <w:b/>
          <w:bCs/>
          <w:color w:val="002060"/>
          <w:sz w:val="24"/>
          <w:szCs w:val="24"/>
        </w:rPr>
        <w:t>Garden of Life</w:t>
      </w:r>
    </w:p>
    <w:p w14:paraId="4A0EF269" w14:textId="0F8A7631"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A76738C"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D3B8DAF"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0B76BE3"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7B299F0" w14:textId="355787DE" w:rsidR="00A05D98" w:rsidRPr="00850018" w:rsidRDefault="00471F1F" w:rsidP="00A05D98">
      <w:pPr>
        <w:pStyle w:val="ListParagraph"/>
        <w:numPr>
          <w:ilvl w:val="1"/>
          <w:numId w:val="2"/>
        </w:numPr>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GNC Holdings</w:t>
      </w:r>
    </w:p>
    <w:p w14:paraId="59C8680C"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84C88B8"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B25FE6B"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B9E2736"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D532261" w14:textId="33BF9BF1" w:rsidR="00A05D98" w:rsidRPr="00850018" w:rsidRDefault="00471F1F" w:rsidP="00A05D9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Pr="00471F1F">
        <w:rPr>
          <w:rFonts w:ascii="Franklin Gothic Book" w:hAnsi="Franklin Gothic Book"/>
          <w:b/>
          <w:bCs/>
          <w:color w:val="002060"/>
          <w:sz w:val="24"/>
          <w:szCs w:val="24"/>
        </w:rPr>
        <w:t>NutraScience</w:t>
      </w:r>
      <w:proofErr w:type="spellEnd"/>
      <w:r w:rsidRPr="00471F1F">
        <w:rPr>
          <w:rFonts w:ascii="Franklin Gothic Book" w:hAnsi="Franklin Gothic Book"/>
          <w:b/>
          <w:bCs/>
          <w:color w:val="002060"/>
          <w:sz w:val="24"/>
          <w:szCs w:val="24"/>
        </w:rPr>
        <w:t xml:space="preserve"> Labs</w:t>
      </w:r>
    </w:p>
    <w:p w14:paraId="695A9C1B" w14:textId="341B3F8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423B2D7"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890C5AF"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4FCB3C6"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D898DAB" w14:textId="54F70C89" w:rsidR="00A05D98" w:rsidRPr="00850018" w:rsidRDefault="00471F1F" w:rsidP="00A05D9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471F1F">
        <w:rPr>
          <w:rFonts w:ascii="Franklin Gothic Book" w:hAnsi="Franklin Gothic Book"/>
          <w:b/>
          <w:bCs/>
          <w:color w:val="002060"/>
          <w:sz w:val="24"/>
          <w:szCs w:val="24"/>
        </w:rPr>
        <w:t>BioTrust</w:t>
      </w:r>
      <w:proofErr w:type="spellEnd"/>
      <w:r w:rsidRPr="00471F1F">
        <w:rPr>
          <w:rFonts w:ascii="Franklin Gothic Book" w:hAnsi="Franklin Gothic Book"/>
          <w:b/>
          <w:bCs/>
          <w:color w:val="002060"/>
          <w:sz w:val="24"/>
          <w:szCs w:val="24"/>
        </w:rPr>
        <w:t xml:space="preserve"> Nutrition</w:t>
      </w:r>
    </w:p>
    <w:p w14:paraId="310CB1B0"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F097B3D"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39C9A5E2"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7ED96F6" w14:textId="77777777" w:rsidR="00A05D98" w:rsidRPr="00850018" w:rsidRDefault="00A05D98" w:rsidP="00A05D98">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0C51643" w14:textId="2AED8903" w:rsidR="00A05D98" w:rsidRPr="00850018" w:rsidRDefault="00471F1F" w:rsidP="00A05D98">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Traditional Medicinals</w:t>
      </w:r>
    </w:p>
    <w:p w14:paraId="63F3D956"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CE59FA5"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02A49E5"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1619E92"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90D32B5" w14:textId="6C99E3A3" w:rsidR="00A05D98" w:rsidRPr="00850018" w:rsidRDefault="00471F1F" w:rsidP="00A05D9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Nature’s Way</w:t>
      </w:r>
    </w:p>
    <w:p w14:paraId="0A5F4AA2" w14:textId="66BB4E4C" w:rsidR="00A05D98" w:rsidRPr="00850018" w:rsidRDefault="001C1A29"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66077341" wp14:editId="0E891229">
            <wp:simplePos x="0" y="0"/>
            <wp:positionH relativeFrom="page">
              <wp:posOffset>-2336800</wp:posOffset>
            </wp:positionH>
            <wp:positionV relativeFrom="page">
              <wp:posOffset>-1224280</wp:posOffset>
            </wp:positionV>
            <wp:extent cx="10220215" cy="14454202"/>
            <wp:effectExtent l="0" t="0" r="3810" b="0"/>
            <wp:wrapNone/>
            <wp:docPr id="2059472408" name="Picture 20594724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05D98" w:rsidRPr="00850018">
        <w:rPr>
          <w:rFonts w:ascii="Franklin Gothic Book" w:hAnsi="Franklin Gothic Book"/>
          <w:color w:val="002060"/>
          <w:sz w:val="24"/>
          <w:szCs w:val="24"/>
        </w:rPr>
        <w:t xml:space="preserve">Overview </w:t>
      </w:r>
    </w:p>
    <w:p w14:paraId="04BEEC84" w14:textId="68CBBA28"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B843841"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A6EE737" w14:textId="17064615"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BA8D509" w14:textId="0B77636F" w:rsidR="00A05D98" w:rsidRPr="00850018" w:rsidRDefault="00471F1F" w:rsidP="00A05D98">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USANA Health Sciences</w:t>
      </w:r>
    </w:p>
    <w:p w14:paraId="7701B2FA"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73C1290"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A0EDF5"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6D5D36E"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41CED84" w14:textId="2FD269ED" w:rsidR="00A05D98" w:rsidRPr="00850018" w:rsidRDefault="00471F1F" w:rsidP="00A05D9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Pfizer Inc.</w:t>
      </w:r>
    </w:p>
    <w:p w14:paraId="04D0B088"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5110122" w14:textId="1460F49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8656A3E"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5A98DC9"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4B139E0" w14:textId="05BFB2C1" w:rsidR="00A05D98" w:rsidRPr="00850018" w:rsidRDefault="00471F1F" w:rsidP="00A05D9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471F1F">
        <w:rPr>
          <w:rFonts w:ascii="Franklin Gothic Book" w:hAnsi="Franklin Gothic Book"/>
          <w:b/>
          <w:bCs/>
          <w:color w:val="002060"/>
          <w:sz w:val="24"/>
          <w:szCs w:val="24"/>
        </w:rPr>
        <w:t>Novartis AG</w:t>
      </w:r>
    </w:p>
    <w:p w14:paraId="5E0628C1"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D5660E9"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5D09A97" w14:textId="77777777" w:rsidR="00A05D98" w:rsidRPr="0085001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0EC78BCB" w14:textId="77777777" w:rsidR="00A05D98" w:rsidRDefault="00A05D98" w:rsidP="00A05D9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E27FEC4" w14:textId="771332EB" w:rsidR="00471F1F" w:rsidRDefault="00471F1F" w:rsidP="00471F1F">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Mallinckrodt PLC</w:t>
      </w:r>
    </w:p>
    <w:p w14:paraId="40F3EA03"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8654E2D"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175136E"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37718D5" w14:textId="77777777" w:rsidR="00471F1F"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0431751" w14:textId="4BDCD8EB" w:rsidR="00471F1F" w:rsidRPr="00471F1F" w:rsidRDefault="00471F1F" w:rsidP="00471F1F">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471F1F">
        <w:rPr>
          <w:rFonts w:ascii="Franklin Gothic Book" w:hAnsi="Franklin Gothic Book"/>
          <w:b/>
          <w:bCs/>
          <w:color w:val="002060"/>
          <w:sz w:val="24"/>
          <w:szCs w:val="24"/>
        </w:rPr>
        <w:t>BioDelivery</w:t>
      </w:r>
      <w:proofErr w:type="spellEnd"/>
      <w:r w:rsidRPr="00471F1F">
        <w:rPr>
          <w:rFonts w:ascii="Franklin Gothic Book" w:hAnsi="Franklin Gothic Book"/>
          <w:b/>
          <w:bCs/>
          <w:color w:val="002060"/>
          <w:sz w:val="24"/>
          <w:szCs w:val="24"/>
        </w:rPr>
        <w:t xml:space="preserve"> Sciences International Inc.</w:t>
      </w:r>
    </w:p>
    <w:p w14:paraId="52C066E3"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A37FE70" w14:textId="7194217A" w:rsidR="00471F1F" w:rsidRPr="00850018" w:rsidRDefault="001C1A29"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30EB0594" wp14:editId="7B77334A">
            <wp:simplePos x="0" y="0"/>
            <wp:positionH relativeFrom="page">
              <wp:posOffset>-787400</wp:posOffset>
            </wp:positionH>
            <wp:positionV relativeFrom="page">
              <wp:posOffset>-1243965</wp:posOffset>
            </wp:positionV>
            <wp:extent cx="10220215" cy="14454202"/>
            <wp:effectExtent l="0" t="0" r="3810" b="0"/>
            <wp:wrapNone/>
            <wp:docPr id="203593988" name="Picture 2035939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71F1F" w:rsidRPr="00850018">
        <w:rPr>
          <w:rFonts w:ascii="Franklin Gothic Book" w:hAnsi="Franklin Gothic Book"/>
          <w:color w:val="002060"/>
          <w:sz w:val="24"/>
          <w:szCs w:val="24"/>
        </w:rPr>
        <w:t>Financial Performance</w:t>
      </w:r>
    </w:p>
    <w:p w14:paraId="1128DEB7"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7F4C5A8" w14:textId="77777777" w:rsidR="00471F1F"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CDB33AC" w14:textId="7A58F1F4" w:rsidR="00471F1F" w:rsidRPr="00471F1F" w:rsidRDefault="00471F1F" w:rsidP="00471F1F">
      <w:pPr>
        <w:pStyle w:val="ListParagraph"/>
        <w:numPr>
          <w:ilvl w:val="1"/>
          <w:numId w:val="2"/>
        </w:numPr>
        <w:tabs>
          <w:tab w:val="left" w:pos="1560"/>
          <w:tab w:val="left" w:pos="2410"/>
          <w:tab w:val="left" w:pos="3119"/>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Mylan N.V.</w:t>
      </w:r>
    </w:p>
    <w:p w14:paraId="4A366826" w14:textId="7AE0BE3A"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4465C56" w14:textId="220D4170"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A51239D"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5D005BE" w14:textId="77777777" w:rsidR="00471F1F"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9679235" w14:textId="4D395FCF" w:rsidR="00471F1F" w:rsidRPr="00471F1F" w:rsidRDefault="00471F1F" w:rsidP="00471F1F">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Detoxify LLC.</w:t>
      </w:r>
    </w:p>
    <w:p w14:paraId="0D76F30B"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756ADD0"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356BC9C"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18E816A" w14:textId="77777777" w:rsidR="00471F1F"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813C050" w14:textId="777B4ECA" w:rsidR="00471F1F" w:rsidRPr="00471F1F" w:rsidRDefault="00471F1F" w:rsidP="00471F1F">
      <w:pPr>
        <w:pStyle w:val="ListParagraph"/>
        <w:numPr>
          <w:ilvl w:val="1"/>
          <w:numId w:val="2"/>
        </w:numPr>
        <w:tabs>
          <w:tab w:val="left" w:pos="1701"/>
          <w:tab w:val="left" w:pos="3119"/>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Pukka Herbs</w:t>
      </w:r>
    </w:p>
    <w:p w14:paraId="53302541"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912017B"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2CFC7D7"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8325C32" w14:textId="77777777" w:rsidR="00471F1F"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67CC0DF9" w14:textId="4259B395" w:rsidR="00471F1F" w:rsidRPr="00471F1F" w:rsidRDefault="00471F1F" w:rsidP="00471F1F">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Himalaya Global Holdings Ltd.</w:t>
      </w:r>
    </w:p>
    <w:p w14:paraId="190AA6B2"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8A9AF57"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0B86AAF"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DE17964" w14:textId="77777777" w:rsidR="00471F1F"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8796BFE" w14:textId="1793D36A" w:rsidR="00471F1F" w:rsidRPr="00471F1F" w:rsidRDefault="00471F1F" w:rsidP="00471F1F">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471F1F">
        <w:rPr>
          <w:rFonts w:ascii="Franklin Gothic Book" w:hAnsi="Franklin Gothic Book"/>
          <w:b/>
          <w:bCs/>
          <w:color w:val="002060"/>
          <w:sz w:val="24"/>
          <w:szCs w:val="24"/>
        </w:rPr>
        <w:t xml:space="preserve">The </w:t>
      </w:r>
      <w:proofErr w:type="spellStart"/>
      <w:r w:rsidRPr="00471F1F">
        <w:rPr>
          <w:rFonts w:ascii="Franklin Gothic Book" w:hAnsi="Franklin Gothic Book"/>
          <w:b/>
          <w:bCs/>
          <w:color w:val="002060"/>
          <w:sz w:val="24"/>
          <w:szCs w:val="24"/>
        </w:rPr>
        <w:t>Bioforce</w:t>
      </w:r>
      <w:proofErr w:type="spellEnd"/>
      <w:r w:rsidRPr="00471F1F">
        <w:rPr>
          <w:rFonts w:ascii="Franklin Gothic Book" w:hAnsi="Franklin Gothic Book"/>
          <w:b/>
          <w:bCs/>
          <w:color w:val="002060"/>
          <w:sz w:val="24"/>
          <w:szCs w:val="24"/>
        </w:rPr>
        <w:t xml:space="preserve"> Group</w:t>
      </w:r>
    </w:p>
    <w:p w14:paraId="156868A7"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18379E6" w14:textId="77777777" w:rsidR="00471F1F" w:rsidRPr="00850018"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BE86558" w14:textId="4C6204A4" w:rsidR="00471F1F" w:rsidRPr="00850018" w:rsidRDefault="001C1A29"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428E3ACA" wp14:editId="63909869">
            <wp:simplePos x="0" y="0"/>
            <wp:positionH relativeFrom="page">
              <wp:posOffset>-2438400</wp:posOffset>
            </wp:positionH>
            <wp:positionV relativeFrom="page">
              <wp:posOffset>-3286760</wp:posOffset>
            </wp:positionV>
            <wp:extent cx="10220215" cy="14454202"/>
            <wp:effectExtent l="0" t="0" r="3810" b="0"/>
            <wp:wrapNone/>
            <wp:docPr id="508637360" name="Picture 5086373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71F1F" w:rsidRPr="00850018">
        <w:rPr>
          <w:rFonts w:ascii="Franklin Gothic Book" w:hAnsi="Franklin Gothic Book"/>
          <w:color w:val="002060"/>
          <w:sz w:val="24"/>
          <w:szCs w:val="24"/>
        </w:rPr>
        <w:t>Product Outlook</w:t>
      </w:r>
    </w:p>
    <w:p w14:paraId="52FCA287" w14:textId="36C8B204" w:rsidR="00471F1F" w:rsidRPr="00471F1F" w:rsidRDefault="00471F1F" w:rsidP="00471F1F">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84AA4AB" w14:textId="77777777" w:rsidR="00A05D98" w:rsidRPr="00850018" w:rsidRDefault="00A05D98" w:rsidP="00A05D98">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29BF743" w14:textId="77777777" w:rsidR="00A05D98" w:rsidRPr="00850018" w:rsidRDefault="00A05D98" w:rsidP="00A05D98">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34696F3A" w14:textId="77777777" w:rsidR="00A05D98" w:rsidRPr="00850018" w:rsidRDefault="00A05D98" w:rsidP="00A05D98">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4BDCCC27" w14:textId="77777777" w:rsidR="00A05D98" w:rsidRPr="00850018" w:rsidRDefault="00A05D98" w:rsidP="00A05D98">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7090DAF8" w14:textId="77777777" w:rsidR="00A05D98" w:rsidRPr="00850018" w:rsidRDefault="00A05D98" w:rsidP="00A05D98">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002D3E07" w14:textId="77777777" w:rsidR="00A05D98" w:rsidRPr="00850018" w:rsidRDefault="00A05D98" w:rsidP="00A05D98">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62B1559A" w14:textId="60737E61" w:rsidR="00A05D98" w:rsidRPr="00850018" w:rsidRDefault="00A05D98" w:rsidP="00A05D98">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471F1F">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482DE497" w14:textId="77777777" w:rsidR="00A05D98" w:rsidRPr="00850018" w:rsidRDefault="00A05D98" w:rsidP="00A05D98">
      <w:pPr>
        <w:rPr>
          <w:rFonts w:ascii="Franklin Gothic Book" w:hAnsi="Franklin Gothic Book"/>
          <w:color w:val="002060"/>
        </w:rPr>
      </w:pPr>
    </w:p>
    <w:p w14:paraId="23A74F72" w14:textId="77777777" w:rsidR="00A05D98" w:rsidRPr="00850018" w:rsidRDefault="00A05D98" w:rsidP="00A05D98">
      <w:pPr>
        <w:rPr>
          <w:rFonts w:ascii="Franklin Gothic Book" w:hAnsi="Franklin Gothic Book"/>
          <w:color w:val="002060"/>
        </w:rPr>
      </w:pPr>
    </w:p>
    <w:p w14:paraId="649F930A" w14:textId="77777777" w:rsidR="00A05D98" w:rsidRPr="00850018" w:rsidRDefault="00A05D98" w:rsidP="00A05D98">
      <w:pPr>
        <w:rPr>
          <w:rFonts w:ascii="Franklin Gothic Book" w:hAnsi="Franklin Gothic Book"/>
          <w:color w:val="002060"/>
        </w:rPr>
      </w:pPr>
    </w:p>
    <w:bookmarkEnd w:id="0"/>
    <w:p w14:paraId="58D8E389" w14:textId="77777777" w:rsidR="00A05D98" w:rsidRPr="00850018" w:rsidRDefault="00A05D98" w:rsidP="00A05D98">
      <w:pPr>
        <w:rPr>
          <w:rFonts w:ascii="Franklin Gothic Book" w:hAnsi="Franklin Gothic Book"/>
          <w:color w:val="002060"/>
        </w:rPr>
      </w:pPr>
    </w:p>
    <w:p w14:paraId="139DF71B" w14:textId="77777777" w:rsidR="00A05D98" w:rsidRPr="00850018" w:rsidRDefault="00A05D98" w:rsidP="00A05D98">
      <w:pPr>
        <w:rPr>
          <w:rFonts w:ascii="Franklin Gothic Book" w:hAnsi="Franklin Gothic Book"/>
          <w:color w:val="002060"/>
        </w:rPr>
      </w:pPr>
    </w:p>
    <w:p w14:paraId="2E1D95B6" w14:textId="77777777" w:rsidR="00A05D98" w:rsidRPr="00850018" w:rsidRDefault="00A05D98" w:rsidP="00A05D98">
      <w:pPr>
        <w:rPr>
          <w:rFonts w:ascii="Franklin Gothic Book" w:hAnsi="Franklin Gothic Book"/>
          <w:color w:val="002060"/>
        </w:rPr>
      </w:pPr>
    </w:p>
    <w:p w14:paraId="400524DC" w14:textId="77777777" w:rsidR="00A05D98" w:rsidRPr="00850018" w:rsidRDefault="00A05D98" w:rsidP="00A05D98">
      <w:pPr>
        <w:rPr>
          <w:rFonts w:ascii="Franklin Gothic Book" w:hAnsi="Franklin Gothic Book"/>
          <w:color w:val="002060"/>
        </w:rPr>
      </w:pPr>
    </w:p>
    <w:bookmarkEnd w:id="1"/>
    <w:p w14:paraId="2063D92D" w14:textId="77777777" w:rsidR="00A05D98" w:rsidRPr="00850018" w:rsidRDefault="00A05D98" w:rsidP="00A05D98">
      <w:pPr>
        <w:rPr>
          <w:rFonts w:ascii="Franklin Gothic Book" w:hAnsi="Franklin Gothic Book"/>
          <w:color w:val="002060"/>
        </w:rPr>
      </w:pPr>
    </w:p>
    <w:p w14:paraId="318F513D" w14:textId="77777777" w:rsidR="00A05D98" w:rsidRPr="00850018" w:rsidRDefault="00A05D98" w:rsidP="00A05D98">
      <w:pPr>
        <w:rPr>
          <w:rFonts w:ascii="Franklin Gothic Book" w:hAnsi="Franklin Gothic Book"/>
          <w:color w:val="002060"/>
        </w:rPr>
      </w:pPr>
    </w:p>
    <w:p w14:paraId="622C6C59" w14:textId="77777777" w:rsidR="00A05D98" w:rsidRPr="00850018" w:rsidRDefault="00A05D98" w:rsidP="00A05D98">
      <w:pPr>
        <w:rPr>
          <w:rFonts w:ascii="Franklin Gothic Book" w:hAnsi="Franklin Gothic Book"/>
          <w:color w:val="002060"/>
        </w:rPr>
      </w:pPr>
    </w:p>
    <w:p w14:paraId="5D456E58" w14:textId="77777777" w:rsidR="00A05D98" w:rsidRPr="00850018" w:rsidRDefault="00A05D98" w:rsidP="00A05D98">
      <w:pPr>
        <w:rPr>
          <w:rFonts w:ascii="Franklin Gothic Book" w:hAnsi="Franklin Gothic Book"/>
          <w:color w:val="002060"/>
        </w:rPr>
      </w:pPr>
    </w:p>
    <w:p w14:paraId="4BA701E8" w14:textId="77777777" w:rsidR="00A05D98" w:rsidRPr="00850018" w:rsidRDefault="00A05D98" w:rsidP="00A05D98">
      <w:pPr>
        <w:rPr>
          <w:rFonts w:ascii="Franklin Gothic Book" w:hAnsi="Franklin Gothic Book"/>
          <w:color w:val="002060"/>
        </w:rPr>
      </w:pPr>
    </w:p>
    <w:p w14:paraId="6100F640" w14:textId="77777777" w:rsidR="00A05D98" w:rsidRPr="00850018" w:rsidRDefault="00A05D98" w:rsidP="00A05D98">
      <w:pPr>
        <w:rPr>
          <w:rFonts w:ascii="Franklin Gothic Book" w:hAnsi="Franklin Gothic Book"/>
          <w:color w:val="002060"/>
        </w:rPr>
      </w:pPr>
    </w:p>
    <w:p w14:paraId="7CF3CE56" w14:textId="77777777" w:rsidR="00A05D98" w:rsidRPr="00850018" w:rsidRDefault="00A05D98" w:rsidP="00A05D98">
      <w:pPr>
        <w:rPr>
          <w:rFonts w:ascii="Franklin Gothic Book" w:hAnsi="Franklin Gothic Book"/>
          <w:color w:val="002060"/>
        </w:rPr>
      </w:pPr>
    </w:p>
    <w:p w14:paraId="303FB852" w14:textId="77777777" w:rsidR="00A05D98" w:rsidRPr="00850018" w:rsidRDefault="00A05D98" w:rsidP="00A05D98">
      <w:pPr>
        <w:rPr>
          <w:rFonts w:ascii="Franklin Gothic Book" w:hAnsi="Franklin Gothic Book"/>
          <w:color w:val="002060"/>
        </w:rPr>
      </w:pPr>
    </w:p>
    <w:p w14:paraId="178EFE07" w14:textId="77777777" w:rsidR="00A05D98" w:rsidRPr="00850018" w:rsidRDefault="00A05D98" w:rsidP="00A05D98">
      <w:pPr>
        <w:rPr>
          <w:color w:val="002060"/>
        </w:rPr>
      </w:pPr>
    </w:p>
    <w:p w14:paraId="63B41D05" w14:textId="77777777" w:rsidR="00A05D98" w:rsidRPr="00850018" w:rsidRDefault="00A05D98" w:rsidP="00A05D98">
      <w:pPr>
        <w:rPr>
          <w:color w:val="002060"/>
        </w:rPr>
      </w:pPr>
    </w:p>
    <w:p w14:paraId="0FCA37CA" w14:textId="77777777" w:rsidR="00A05D98" w:rsidRDefault="00A05D98" w:rsidP="00A05D98"/>
    <w:p w14:paraId="5BCAF43B" w14:textId="77777777" w:rsidR="00A05D98" w:rsidRDefault="00A05D98" w:rsidP="00A05D98"/>
    <w:p w14:paraId="14086FF3" w14:textId="77777777" w:rsidR="00A05D98" w:rsidRDefault="00A05D98" w:rsidP="00A05D98"/>
    <w:p w14:paraId="22BB8210" w14:textId="77777777" w:rsidR="00A05D98" w:rsidRDefault="00A05D98" w:rsidP="00A05D98"/>
    <w:p w14:paraId="0D6E08BF"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1E2320D"/>
    <w:multiLevelType w:val="hybridMultilevel"/>
    <w:tmpl w:val="9AD0A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D435A"/>
    <w:multiLevelType w:val="hybridMultilevel"/>
    <w:tmpl w:val="2368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35D97"/>
    <w:multiLevelType w:val="multilevel"/>
    <w:tmpl w:val="80D6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E09D9"/>
    <w:multiLevelType w:val="hybridMultilevel"/>
    <w:tmpl w:val="FA12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C76DBE"/>
    <w:multiLevelType w:val="hybridMultilevel"/>
    <w:tmpl w:val="B7FE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2D6A2A"/>
    <w:multiLevelType w:val="hybridMultilevel"/>
    <w:tmpl w:val="326CB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85AFB"/>
    <w:multiLevelType w:val="hybridMultilevel"/>
    <w:tmpl w:val="3794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3F7D5917"/>
    <w:multiLevelType w:val="hybridMultilevel"/>
    <w:tmpl w:val="1FC07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A21F3E"/>
    <w:multiLevelType w:val="hybridMultilevel"/>
    <w:tmpl w:val="A164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9B4878"/>
    <w:multiLevelType w:val="hybridMultilevel"/>
    <w:tmpl w:val="E368A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11"/>
  </w:num>
  <w:num w:numId="5">
    <w:abstractNumId w:val="2"/>
  </w:num>
  <w:num w:numId="6">
    <w:abstractNumId w:val="6"/>
  </w:num>
  <w:num w:numId="7">
    <w:abstractNumId w:val="5"/>
  </w:num>
  <w:num w:numId="8">
    <w:abstractNumId w:val="9"/>
  </w:num>
  <w:num w:numId="9">
    <w:abstractNumId w:val="10"/>
  </w:num>
  <w:num w:numId="10">
    <w:abstractNumId w:val="7"/>
  </w:num>
  <w:num w:numId="11">
    <w:abstractNumId w:val="3"/>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98"/>
    <w:rsid w:val="00000967"/>
    <w:rsid w:val="001B64AA"/>
    <w:rsid w:val="001C1A29"/>
    <w:rsid w:val="00471F1F"/>
    <w:rsid w:val="005E66BF"/>
    <w:rsid w:val="009C50A7"/>
    <w:rsid w:val="00A05D98"/>
    <w:rsid w:val="00A8749D"/>
    <w:rsid w:val="00B14E30"/>
    <w:rsid w:val="00E92507"/>
    <w:rsid w:val="00EF129B"/>
    <w:rsid w:val="00FE4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A410"/>
  <w15:chartTrackingRefBased/>
  <w15:docId w15:val="{48FF91DE-2AB9-477D-93A6-283E31D0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D98"/>
  </w:style>
  <w:style w:type="paragraph" w:styleId="Heading1">
    <w:name w:val="heading 1"/>
    <w:basedOn w:val="Normal"/>
    <w:next w:val="Normal"/>
    <w:link w:val="Heading1Char"/>
    <w:uiPriority w:val="9"/>
    <w:qFormat/>
    <w:rsid w:val="00A05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D98"/>
    <w:rPr>
      <w:rFonts w:eastAsiaTheme="majorEastAsia" w:cstheme="majorBidi"/>
      <w:color w:val="272727" w:themeColor="text1" w:themeTint="D8"/>
    </w:rPr>
  </w:style>
  <w:style w:type="paragraph" w:styleId="Title">
    <w:name w:val="Title"/>
    <w:basedOn w:val="Normal"/>
    <w:next w:val="Normal"/>
    <w:link w:val="TitleChar"/>
    <w:uiPriority w:val="10"/>
    <w:qFormat/>
    <w:rsid w:val="00A05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D98"/>
    <w:pPr>
      <w:spacing w:before="160"/>
      <w:jc w:val="center"/>
    </w:pPr>
    <w:rPr>
      <w:i/>
      <w:iCs/>
      <w:color w:val="404040" w:themeColor="text1" w:themeTint="BF"/>
    </w:rPr>
  </w:style>
  <w:style w:type="character" w:customStyle="1" w:styleId="QuoteChar">
    <w:name w:val="Quote Char"/>
    <w:basedOn w:val="DefaultParagraphFont"/>
    <w:link w:val="Quote"/>
    <w:uiPriority w:val="29"/>
    <w:rsid w:val="00A05D98"/>
    <w:rPr>
      <w:i/>
      <w:iCs/>
      <w:color w:val="404040" w:themeColor="text1" w:themeTint="BF"/>
    </w:rPr>
  </w:style>
  <w:style w:type="paragraph" w:styleId="ListParagraph">
    <w:name w:val="List Paragraph"/>
    <w:aliases w:val="Lists,MnM Disclaimer,list 1"/>
    <w:basedOn w:val="Normal"/>
    <w:link w:val="ListParagraphChar"/>
    <w:uiPriority w:val="34"/>
    <w:qFormat/>
    <w:rsid w:val="00A05D98"/>
    <w:pPr>
      <w:ind w:left="720"/>
      <w:contextualSpacing/>
    </w:pPr>
  </w:style>
  <w:style w:type="character" w:styleId="IntenseEmphasis">
    <w:name w:val="Intense Emphasis"/>
    <w:basedOn w:val="DefaultParagraphFont"/>
    <w:uiPriority w:val="21"/>
    <w:qFormat/>
    <w:rsid w:val="00A05D98"/>
    <w:rPr>
      <w:i/>
      <w:iCs/>
      <w:color w:val="2F5496" w:themeColor="accent1" w:themeShade="BF"/>
    </w:rPr>
  </w:style>
  <w:style w:type="paragraph" w:styleId="IntenseQuote">
    <w:name w:val="Intense Quote"/>
    <w:basedOn w:val="Normal"/>
    <w:next w:val="Normal"/>
    <w:link w:val="IntenseQuoteChar"/>
    <w:uiPriority w:val="30"/>
    <w:qFormat/>
    <w:rsid w:val="00A05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D98"/>
    <w:rPr>
      <w:i/>
      <w:iCs/>
      <w:color w:val="2F5496" w:themeColor="accent1" w:themeShade="BF"/>
    </w:rPr>
  </w:style>
  <w:style w:type="character" w:styleId="IntenseReference">
    <w:name w:val="Intense Reference"/>
    <w:basedOn w:val="DefaultParagraphFont"/>
    <w:uiPriority w:val="32"/>
    <w:qFormat/>
    <w:rsid w:val="00A05D9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0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48017">
      <w:bodyDiv w:val="1"/>
      <w:marLeft w:val="0"/>
      <w:marRight w:val="0"/>
      <w:marTop w:val="0"/>
      <w:marBottom w:val="0"/>
      <w:divBdr>
        <w:top w:val="none" w:sz="0" w:space="0" w:color="auto"/>
        <w:left w:val="none" w:sz="0" w:space="0" w:color="auto"/>
        <w:bottom w:val="none" w:sz="0" w:space="0" w:color="auto"/>
        <w:right w:val="none" w:sz="0" w:space="0" w:color="auto"/>
      </w:divBdr>
    </w:div>
    <w:div w:id="416900367">
      <w:bodyDiv w:val="1"/>
      <w:marLeft w:val="0"/>
      <w:marRight w:val="0"/>
      <w:marTop w:val="0"/>
      <w:marBottom w:val="0"/>
      <w:divBdr>
        <w:top w:val="none" w:sz="0" w:space="0" w:color="auto"/>
        <w:left w:val="none" w:sz="0" w:space="0" w:color="auto"/>
        <w:bottom w:val="none" w:sz="0" w:space="0" w:color="auto"/>
        <w:right w:val="none" w:sz="0" w:space="0" w:color="auto"/>
      </w:divBdr>
    </w:div>
    <w:div w:id="428040450">
      <w:bodyDiv w:val="1"/>
      <w:marLeft w:val="0"/>
      <w:marRight w:val="0"/>
      <w:marTop w:val="0"/>
      <w:marBottom w:val="0"/>
      <w:divBdr>
        <w:top w:val="none" w:sz="0" w:space="0" w:color="auto"/>
        <w:left w:val="none" w:sz="0" w:space="0" w:color="auto"/>
        <w:bottom w:val="none" w:sz="0" w:space="0" w:color="auto"/>
        <w:right w:val="none" w:sz="0" w:space="0" w:color="auto"/>
      </w:divBdr>
      <w:divsChild>
        <w:div w:id="1313680931">
          <w:marLeft w:val="0"/>
          <w:marRight w:val="0"/>
          <w:marTop w:val="0"/>
          <w:marBottom w:val="0"/>
          <w:divBdr>
            <w:top w:val="none" w:sz="0" w:space="0" w:color="auto"/>
            <w:left w:val="none" w:sz="0" w:space="0" w:color="auto"/>
            <w:bottom w:val="none" w:sz="0" w:space="0" w:color="auto"/>
            <w:right w:val="none" w:sz="0" w:space="0" w:color="auto"/>
          </w:divBdr>
          <w:divsChild>
            <w:div w:id="1342900120">
              <w:marLeft w:val="0"/>
              <w:marRight w:val="0"/>
              <w:marTop w:val="0"/>
              <w:marBottom w:val="0"/>
              <w:divBdr>
                <w:top w:val="none" w:sz="0" w:space="0" w:color="auto"/>
                <w:left w:val="none" w:sz="0" w:space="0" w:color="auto"/>
                <w:bottom w:val="none" w:sz="0" w:space="0" w:color="auto"/>
                <w:right w:val="none" w:sz="0" w:space="0" w:color="auto"/>
              </w:divBdr>
              <w:divsChild>
                <w:div w:id="435176738">
                  <w:marLeft w:val="0"/>
                  <w:marRight w:val="0"/>
                  <w:marTop w:val="0"/>
                  <w:marBottom w:val="0"/>
                  <w:divBdr>
                    <w:top w:val="none" w:sz="0" w:space="0" w:color="auto"/>
                    <w:left w:val="none" w:sz="0" w:space="0" w:color="auto"/>
                    <w:bottom w:val="none" w:sz="0" w:space="0" w:color="auto"/>
                    <w:right w:val="none" w:sz="0" w:space="0" w:color="auto"/>
                  </w:divBdr>
                  <w:divsChild>
                    <w:div w:id="717163625">
                      <w:marLeft w:val="0"/>
                      <w:marRight w:val="0"/>
                      <w:marTop w:val="0"/>
                      <w:marBottom w:val="0"/>
                      <w:divBdr>
                        <w:top w:val="none" w:sz="0" w:space="0" w:color="auto"/>
                        <w:left w:val="none" w:sz="0" w:space="0" w:color="auto"/>
                        <w:bottom w:val="none" w:sz="0" w:space="0" w:color="auto"/>
                        <w:right w:val="none" w:sz="0" w:space="0" w:color="auto"/>
                      </w:divBdr>
                      <w:divsChild>
                        <w:div w:id="849834363">
                          <w:marLeft w:val="0"/>
                          <w:marRight w:val="0"/>
                          <w:marTop w:val="0"/>
                          <w:marBottom w:val="0"/>
                          <w:divBdr>
                            <w:top w:val="none" w:sz="0" w:space="0" w:color="auto"/>
                            <w:left w:val="none" w:sz="0" w:space="0" w:color="auto"/>
                            <w:bottom w:val="none" w:sz="0" w:space="0" w:color="auto"/>
                            <w:right w:val="none" w:sz="0" w:space="0" w:color="auto"/>
                          </w:divBdr>
                          <w:divsChild>
                            <w:div w:id="927348194">
                              <w:marLeft w:val="0"/>
                              <w:marRight w:val="0"/>
                              <w:marTop w:val="0"/>
                              <w:marBottom w:val="0"/>
                              <w:divBdr>
                                <w:top w:val="none" w:sz="0" w:space="0" w:color="auto"/>
                                <w:left w:val="none" w:sz="0" w:space="0" w:color="auto"/>
                                <w:bottom w:val="none" w:sz="0" w:space="0" w:color="auto"/>
                                <w:right w:val="none" w:sz="0" w:space="0" w:color="auto"/>
                              </w:divBdr>
                              <w:divsChild>
                                <w:div w:id="1993751174">
                                  <w:marLeft w:val="0"/>
                                  <w:marRight w:val="0"/>
                                  <w:marTop w:val="0"/>
                                  <w:marBottom w:val="0"/>
                                  <w:divBdr>
                                    <w:top w:val="none" w:sz="0" w:space="0" w:color="auto"/>
                                    <w:left w:val="none" w:sz="0" w:space="0" w:color="auto"/>
                                    <w:bottom w:val="none" w:sz="0" w:space="0" w:color="auto"/>
                                    <w:right w:val="none" w:sz="0" w:space="0" w:color="auto"/>
                                  </w:divBdr>
                                  <w:divsChild>
                                    <w:div w:id="4098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0934">
                          <w:marLeft w:val="0"/>
                          <w:marRight w:val="0"/>
                          <w:marTop w:val="0"/>
                          <w:marBottom w:val="0"/>
                          <w:divBdr>
                            <w:top w:val="none" w:sz="0" w:space="0" w:color="auto"/>
                            <w:left w:val="none" w:sz="0" w:space="0" w:color="auto"/>
                            <w:bottom w:val="none" w:sz="0" w:space="0" w:color="auto"/>
                            <w:right w:val="none" w:sz="0" w:space="0" w:color="auto"/>
                          </w:divBdr>
                          <w:divsChild>
                            <w:div w:id="1162506077">
                              <w:marLeft w:val="0"/>
                              <w:marRight w:val="0"/>
                              <w:marTop w:val="0"/>
                              <w:marBottom w:val="0"/>
                              <w:divBdr>
                                <w:top w:val="none" w:sz="0" w:space="0" w:color="auto"/>
                                <w:left w:val="none" w:sz="0" w:space="0" w:color="auto"/>
                                <w:bottom w:val="none" w:sz="0" w:space="0" w:color="auto"/>
                                <w:right w:val="none" w:sz="0" w:space="0" w:color="auto"/>
                              </w:divBdr>
                              <w:divsChild>
                                <w:div w:id="9122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511596">
      <w:bodyDiv w:val="1"/>
      <w:marLeft w:val="0"/>
      <w:marRight w:val="0"/>
      <w:marTop w:val="0"/>
      <w:marBottom w:val="0"/>
      <w:divBdr>
        <w:top w:val="none" w:sz="0" w:space="0" w:color="auto"/>
        <w:left w:val="none" w:sz="0" w:space="0" w:color="auto"/>
        <w:bottom w:val="none" w:sz="0" w:space="0" w:color="auto"/>
        <w:right w:val="none" w:sz="0" w:space="0" w:color="auto"/>
      </w:divBdr>
    </w:div>
    <w:div w:id="795290802">
      <w:bodyDiv w:val="1"/>
      <w:marLeft w:val="0"/>
      <w:marRight w:val="0"/>
      <w:marTop w:val="0"/>
      <w:marBottom w:val="0"/>
      <w:divBdr>
        <w:top w:val="none" w:sz="0" w:space="0" w:color="auto"/>
        <w:left w:val="none" w:sz="0" w:space="0" w:color="auto"/>
        <w:bottom w:val="none" w:sz="0" w:space="0" w:color="auto"/>
        <w:right w:val="none" w:sz="0" w:space="0" w:color="auto"/>
      </w:divBdr>
    </w:div>
    <w:div w:id="1406150819">
      <w:bodyDiv w:val="1"/>
      <w:marLeft w:val="0"/>
      <w:marRight w:val="0"/>
      <w:marTop w:val="0"/>
      <w:marBottom w:val="0"/>
      <w:divBdr>
        <w:top w:val="none" w:sz="0" w:space="0" w:color="auto"/>
        <w:left w:val="none" w:sz="0" w:space="0" w:color="auto"/>
        <w:bottom w:val="none" w:sz="0" w:space="0" w:color="auto"/>
        <w:right w:val="none" w:sz="0" w:space="0" w:color="auto"/>
      </w:divBdr>
    </w:div>
    <w:div w:id="1802459584">
      <w:bodyDiv w:val="1"/>
      <w:marLeft w:val="0"/>
      <w:marRight w:val="0"/>
      <w:marTop w:val="0"/>
      <w:marBottom w:val="0"/>
      <w:divBdr>
        <w:top w:val="none" w:sz="0" w:space="0" w:color="auto"/>
        <w:left w:val="none" w:sz="0" w:space="0" w:color="auto"/>
        <w:bottom w:val="none" w:sz="0" w:space="0" w:color="auto"/>
        <w:right w:val="none" w:sz="0" w:space="0" w:color="auto"/>
      </w:divBdr>
      <w:divsChild>
        <w:div w:id="283193247">
          <w:marLeft w:val="0"/>
          <w:marRight w:val="0"/>
          <w:marTop w:val="0"/>
          <w:marBottom w:val="0"/>
          <w:divBdr>
            <w:top w:val="none" w:sz="0" w:space="0" w:color="auto"/>
            <w:left w:val="none" w:sz="0" w:space="0" w:color="auto"/>
            <w:bottom w:val="none" w:sz="0" w:space="0" w:color="auto"/>
            <w:right w:val="none" w:sz="0" w:space="0" w:color="auto"/>
          </w:divBdr>
          <w:divsChild>
            <w:div w:id="813761376">
              <w:marLeft w:val="0"/>
              <w:marRight w:val="0"/>
              <w:marTop w:val="0"/>
              <w:marBottom w:val="0"/>
              <w:divBdr>
                <w:top w:val="none" w:sz="0" w:space="0" w:color="auto"/>
                <w:left w:val="none" w:sz="0" w:space="0" w:color="auto"/>
                <w:bottom w:val="none" w:sz="0" w:space="0" w:color="auto"/>
                <w:right w:val="none" w:sz="0" w:space="0" w:color="auto"/>
              </w:divBdr>
              <w:divsChild>
                <w:div w:id="257763258">
                  <w:marLeft w:val="0"/>
                  <w:marRight w:val="0"/>
                  <w:marTop w:val="0"/>
                  <w:marBottom w:val="0"/>
                  <w:divBdr>
                    <w:top w:val="none" w:sz="0" w:space="0" w:color="auto"/>
                    <w:left w:val="none" w:sz="0" w:space="0" w:color="auto"/>
                    <w:bottom w:val="none" w:sz="0" w:space="0" w:color="auto"/>
                    <w:right w:val="none" w:sz="0" w:space="0" w:color="auto"/>
                  </w:divBdr>
                  <w:divsChild>
                    <w:div w:id="1159075205">
                      <w:marLeft w:val="0"/>
                      <w:marRight w:val="0"/>
                      <w:marTop w:val="0"/>
                      <w:marBottom w:val="0"/>
                      <w:divBdr>
                        <w:top w:val="none" w:sz="0" w:space="0" w:color="auto"/>
                        <w:left w:val="none" w:sz="0" w:space="0" w:color="auto"/>
                        <w:bottom w:val="none" w:sz="0" w:space="0" w:color="auto"/>
                        <w:right w:val="none" w:sz="0" w:space="0" w:color="auto"/>
                      </w:divBdr>
                      <w:divsChild>
                        <w:div w:id="692267476">
                          <w:marLeft w:val="0"/>
                          <w:marRight w:val="0"/>
                          <w:marTop w:val="0"/>
                          <w:marBottom w:val="0"/>
                          <w:divBdr>
                            <w:top w:val="none" w:sz="0" w:space="0" w:color="auto"/>
                            <w:left w:val="none" w:sz="0" w:space="0" w:color="auto"/>
                            <w:bottom w:val="none" w:sz="0" w:space="0" w:color="auto"/>
                            <w:right w:val="none" w:sz="0" w:space="0" w:color="auto"/>
                          </w:divBdr>
                          <w:divsChild>
                            <w:div w:id="865294510">
                              <w:marLeft w:val="0"/>
                              <w:marRight w:val="0"/>
                              <w:marTop w:val="0"/>
                              <w:marBottom w:val="0"/>
                              <w:divBdr>
                                <w:top w:val="none" w:sz="0" w:space="0" w:color="auto"/>
                                <w:left w:val="none" w:sz="0" w:space="0" w:color="auto"/>
                                <w:bottom w:val="none" w:sz="0" w:space="0" w:color="auto"/>
                                <w:right w:val="none" w:sz="0" w:space="0" w:color="auto"/>
                              </w:divBdr>
                              <w:divsChild>
                                <w:div w:id="1797522790">
                                  <w:marLeft w:val="0"/>
                                  <w:marRight w:val="0"/>
                                  <w:marTop w:val="0"/>
                                  <w:marBottom w:val="0"/>
                                  <w:divBdr>
                                    <w:top w:val="none" w:sz="0" w:space="0" w:color="auto"/>
                                    <w:left w:val="none" w:sz="0" w:space="0" w:color="auto"/>
                                    <w:bottom w:val="none" w:sz="0" w:space="0" w:color="auto"/>
                                    <w:right w:val="none" w:sz="0" w:space="0" w:color="auto"/>
                                  </w:divBdr>
                                  <w:divsChild>
                                    <w:div w:id="19837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6952">
                          <w:marLeft w:val="0"/>
                          <w:marRight w:val="0"/>
                          <w:marTop w:val="0"/>
                          <w:marBottom w:val="0"/>
                          <w:divBdr>
                            <w:top w:val="none" w:sz="0" w:space="0" w:color="auto"/>
                            <w:left w:val="none" w:sz="0" w:space="0" w:color="auto"/>
                            <w:bottom w:val="none" w:sz="0" w:space="0" w:color="auto"/>
                            <w:right w:val="none" w:sz="0" w:space="0" w:color="auto"/>
                          </w:divBdr>
                          <w:divsChild>
                            <w:div w:id="1527668906">
                              <w:marLeft w:val="0"/>
                              <w:marRight w:val="0"/>
                              <w:marTop w:val="0"/>
                              <w:marBottom w:val="0"/>
                              <w:divBdr>
                                <w:top w:val="none" w:sz="0" w:space="0" w:color="auto"/>
                                <w:left w:val="none" w:sz="0" w:space="0" w:color="auto"/>
                                <w:bottom w:val="none" w:sz="0" w:space="0" w:color="auto"/>
                                <w:right w:val="none" w:sz="0" w:space="0" w:color="auto"/>
                              </w:divBdr>
                              <w:divsChild>
                                <w:div w:id="7623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730813">
      <w:bodyDiv w:val="1"/>
      <w:marLeft w:val="0"/>
      <w:marRight w:val="0"/>
      <w:marTop w:val="0"/>
      <w:marBottom w:val="0"/>
      <w:divBdr>
        <w:top w:val="none" w:sz="0" w:space="0" w:color="auto"/>
        <w:left w:val="none" w:sz="0" w:space="0" w:color="auto"/>
        <w:bottom w:val="none" w:sz="0" w:space="0" w:color="auto"/>
        <w:right w:val="none" w:sz="0" w:space="0" w:color="auto"/>
      </w:divBdr>
    </w:div>
    <w:div w:id="19149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2025-05-17T10:06:00Z</dcterms:created>
  <dcterms:modified xsi:type="dcterms:W3CDTF">2025-05-22T12:09:00Z</dcterms:modified>
</cp:coreProperties>
</file>