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2F360" w14:textId="69422CF1" w:rsidR="00677DF6" w:rsidRPr="0020778A" w:rsidRDefault="007D05A4" w:rsidP="00FF719C">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365C9163" wp14:editId="6CE30183">
            <wp:simplePos x="0" y="0"/>
            <wp:positionH relativeFrom="page">
              <wp:posOffset>-396240</wp:posOffset>
            </wp:positionH>
            <wp:positionV relativeFrom="page">
              <wp:posOffset>-1772920</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77DF6" w:rsidRPr="0020778A">
        <w:rPr>
          <w:rFonts w:ascii="Franklin Gothic Book" w:hAnsi="Franklin Gothic Book"/>
          <w:b/>
          <w:bCs/>
          <w:color w:val="002060"/>
          <w:sz w:val="24"/>
          <w:szCs w:val="24"/>
        </w:rPr>
        <w:t xml:space="preserve">U.S. Inflammatory Bowel Disease Treatment Market </w:t>
      </w:r>
    </w:p>
    <w:p w14:paraId="25C7BA0D" w14:textId="4D006C4E" w:rsidR="00FF719C" w:rsidRDefault="00FF719C" w:rsidP="00FF719C">
      <w:pPr>
        <w:spacing w:line="360" w:lineRule="auto"/>
        <w:jc w:val="both"/>
        <w:rPr>
          <w:rFonts w:ascii="Franklin Gothic Book" w:hAnsi="Franklin Gothic Book"/>
          <w:color w:val="002060"/>
          <w:sz w:val="24"/>
          <w:szCs w:val="24"/>
        </w:rPr>
      </w:pPr>
      <w:r w:rsidRPr="007C56FF">
        <w:rPr>
          <w:rFonts w:ascii="Franklin Gothic Book" w:hAnsi="Franklin Gothic Book"/>
          <w:color w:val="002060"/>
          <w:sz w:val="24"/>
          <w:szCs w:val="24"/>
        </w:rPr>
        <w:t xml:space="preserve">According to Intelli, the </w:t>
      </w:r>
      <w:r w:rsidR="00677DF6" w:rsidRPr="007C56FF">
        <w:rPr>
          <w:rFonts w:ascii="Franklin Gothic Book" w:hAnsi="Franklin Gothic Book"/>
          <w:color w:val="002060"/>
          <w:sz w:val="24"/>
          <w:szCs w:val="24"/>
        </w:rPr>
        <w:t xml:space="preserve">U.S. Inflammatory Bowel Disease Treatment Market </w:t>
      </w:r>
      <w:r w:rsidRPr="007C56FF">
        <w:rPr>
          <w:rFonts w:ascii="Franklin Gothic Book" w:hAnsi="Franklin Gothic Book"/>
          <w:color w:val="002060"/>
          <w:sz w:val="24"/>
          <w:szCs w:val="24"/>
        </w:rPr>
        <w:t>size was valued at USD 1</w:t>
      </w:r>
      <w:r w:rsidR="007C56FF" w:rsidRPr="007C56FF">
        <w:rPr>
          <w:rFonts w:ascii="Franklin Gothic Book" w:hAnsi="Franklin Gothic Book"/>
          <w:color w:val="002060"/>
          <w:sz w:val="24"/>
          <w:szCs w:val="24"/>
        </w:rPr>
        <w:t>1</w:t>
      </w:r>
      <w:r w:rsidRPr="007C56FF">
        <w:rPr>
          <w:rFonts w:ascii="Franklin Gothic Book" w:hAnsi="Franklin Gothic Book"/>
          <w:color w:val="002060"/>
          <w:sz w:val="24"/>
          <w:szCs w:val="24"/>
        </w:rPr>
        <w:t>,</w:t>
      </w:r>
      <w:r w:rsidR="007C56FF" w:rsidRPr="007C56FF">
        <w:rPr>
          <w:rFonts w:ascii="Franklin Gothic Book" w:hAnsi="Franklin Gothic Book"/>
          <w:color w:val="002060"/>
          <w:sz w:val="24"/>
          <w:szCs w:val="24"/>
        </w:rPr>
        <w:t>657.70</w:t>
      </w:r>
      <w:r w:rsidRPr="007C56FF">
        <w:rPr>
          <w:rFonts w:ascii="Franklin Gothic Book" w:hAnsi="Franklin Gothic Book"/>
          <w:color w:val="002060"/>
          <w:sz w:val="24"/>
          <w:szCs w:val="24"/>
        </w:rPr>
        <w:t xml:space="preserve"> Million in 2024 and is projected to reach USD </w:t>
      </w:r>
      <w:r w:rsidR="007C56FF" w:rsidRPr="007C56FF">
        <w:rPr>
          <w:rFonts w:ascii="Franklin Gothic Book" w:hAnsi="Franklin Gothic Book"/>
          <w:color w:val="002060"/>
          <w:sz w:val="24"/>
          <w:szCs w:val="24"/>
        </w:rPr>
        <w:t>14,375.79</w:t>
      </w:r>
      <w:r w:rsidRPr="007C56FF">
        <w:rPr>
          <w:rFonts w:ascii="Franklin Gothic Book" w:hAnsi="Franklin Gothic Book"/>
          <w:color w:val="002060"/>
          <w:sz w:val="24"/>
          <w:szCs w:val="24"/>
        </w:rPr>
        <w:t xml:space="preserve"> Million by 2032, growing at a compound annual growth rate (CAGR) of </w:t>
      </w:r>
      <w:r w:rsidR="007C56FF" w:rsidRPr="007C56FF">
        <w:rPr>
          <w:rFonts w:ascii="Franklin Gothic Book" w:hAnsi="Franklin Gothic Book"/>
          <w:color w:val="002060"/>
          <w:sz w:val="24"/>
          <w:szCs w:val="24"/>
        </w:rPr>
        <w:t xml:space="preserve">3.15 </w:t>
      </w:r>
      <w:r w:rsidRPr="007C56FF">
        <w:rPr>
          <w:rFonts w:ascii="Franklin Gothic Book" w:hAnsi="Franklin Gothic Book"/>
          <w:color w:val="002060"/>
          <w:sz w:val="24"/>
          <w:szCs w:val="24"/>
        </w:rPr>
        <w:t>%, during the forecast period of 2024 to 2032.</w:t>
      </w:r>
    </w:p>
    <w:p w14:paraId="2447CEB8" w14:textId="276C86BE" w:rsidR="00875154" w:rsidRPr="0020778A" w:rsidRDefault="00875154" w:rsidP="00FF719C">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0979F9AC" wp14:editId="39172AB3">
            <wp:extent cx="5731510" cy="26987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Inflammatory.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698750"/>
                    </a:xfrm>
                    <a:prstGeom prst="rect">
                      <a:avLst/>
                    </a:prstGeom>
                  </pic:spPr>
                </pic:pic>
              </a:graphicData>
            </a:graphic>
          </wp:inline>
        </w:drawing>
      </w:r>
      <w:bookmarkEnd w:id="3"/>
    </w:p>
    <w:p w14:paraId="257A733F" w14:textId="79921C58" w:rsidR="00677DF6" w:rsidRPr="0020778A" w:rsidRDefault="00677DF6" w:rsidP="00FF719C">
      <w:pPr>
        <w:spacing w:line="36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 xml:space="preserve">Inflammatory Bowel Disease (IBD), encompassing Crohn's disease and ulcerative colitis, is a chronic, often debilitating condition characterized by inflammation of the gastrointestinal tract. It affects millions worldwide and significantly impairs quality of life through persistent symptoms such as abdominal pain, </w:t>
      </w:r>
      <w:proofErr w:type="spellStart"/>
      <w:r w:rsidRPr="0020778A">
        <w:rPr>
          <w:rFonts w:ascii="Franklin Gothic Book" w:hAnsi="Franklin Gothic Book"/>
          <w:color w:val="002060"/>
          <w:sz w:val="24"/>
          <w:szCs w:val="24"/>
        </w:rPr>
        <w:t>diarrhea</w:t>
      </w:r>
      <w:proofErr w:type="spellEnd"/>
      <w:r w:rsidRPr="0020778A">
        <w:rPr>
          <w:rFonts w:ascii="Franklin Gothic Book" w:hAnsi="Franklin Gothic Book"/>
          <w:color w:val="002060"/>
          <w:sz w:val="24"/>
          <w:szCs w:val="24"/>
        </w:rPr>
        <w:t xml:space="preserve">, fatigue, weight loss, and rectal bleeding. The exact cause of IBD remains unclear, but it is believed to result from a complex interaction of genetic predisposition, an abnormal immune response, environmental factors, and gut microbiota imbalance. Unlike temporary digestive issues, IBD is a lifelong condition that can lead to serious complications such as intestinal strictures, fistulas, malnutrition, and an increased risk of colorectal cancer. The disease not only affects physical health but also has profound emotional and psychological impacts, often contributing to anxiety, depression, and social withdrawal. Treatment of IBD aims to manage symptoms, induce remission, and improve the quality of life for patients. The therapeutic approach typically involves a combination of pharmacological and non-pharmacological interventions, tailored to the severity and specific type of the disease. First-line treatments include anti-inflammatory drugs like </w:t>
      </w:r>
      <w:proofErr w:type="spellStart"/>
      <w:r w:rsidRPr="0020778A">
        <w:rPr>
          <w:rFonts w:ascii="Franklin Gothic Book" w:hAnsi="Franklin Gothic Book"/>
          <w:color w:val="002060"/>
          <w:sz w:val="24"/>
          <w:szCs w:val="24"/>
        </w:rPr>
        <w:t>aminosalicylates</w:t>
      </w:r>
      <w:proofErr w:type="spellEnd"/>
      <w:r w:rsidRPr="0020778A">
        <w:rPr>
          <w:rFonts w:ascii="Franklin Gothic Book" w:hAnsi="Franklin Gothic Book"/>
          <w:color w:val="002060"/>
          <w:sz w:val="24"/>
          <w:szCs w:val="24"/>
        </w:rPr>
        <w:t xml:space="preserve"> and corticosteroids, which help to reduce inflammation. Immunosuppressive agents like thiopurines and methotrexate are commonly employed in moderate to severe cases of IBD </w:t>
      </w:r>
      <w:r w:rsidRPr="0020778A">
        <w:rPr>
          <w:rFonts w:ascii="Franklin Gothic Book" w:hAnsi="Franklin Gothic Book"/>
          <w:color w:val="002060"/>
          <w:sz w:val="24"/>
          <w:szCs w:val="24"/>
        </w:rPr>
        <w:lastRenderedPageBreak/>
        <w:t xml:space="preserve">to dampen the overactive immune response and reduce the frequency of flare-ups. In recent years, biologic therapies, such as </w:t>
      </w:r>
      <w:proofErr w:type="spellStart"/>
      <w:r w:rsidRPr="0020778A">
        <w:rPr>
          <w:rFonts w:ascii="Franklin Gothic Book" w:hAnsi="Franklin Gothic Book"/>
          <w:color w:val="002060"/>
          <w:sz w:val="24"/>
          <w:szCs w:val="24"/>
        </w:rPr>
        <w:t>tumor</w:t>
      </w:r>
      <w:proofErr w:type="spellEnd"/>
      <w:r w:rsidRPr="0020778A">
        <w:rPr>
          <w:rFonts w:ascii="Franklin Gothic Book" w:hAnsi="Franklin Gothic Book"/>
          <w:color w:val="002060"/>
          <w:sz w:val="24"/>
          <w:szCs w:val="24"/>
        </w:rPr>
        <w:t xml:space="preserve"> necrosis factor (TNF) inhibitors and integrin inhibitors, have transformed the treatment landscape by offering more precise, targeted interventions, particularly for patients unresponsive to conventional treatments. Emerging therapies, including oral Janus kinase (JAK) inhibitors, show considerable promise as effective and convenient options for managing inflammation. Beyond medication, comprehensive IBD care involves nutritional support, stress management, and lifestyle changes, all of which contribute to better symptom control and overall well-being. In cases where medical therapy fails or complications arise, surgical options like bowel resection or colectomy may become necessary to remove diseased sections of the intestine and restore function.</w:t>
      </w:r>
    </w:p>
    <w:p w14:paraId="699453C1" w14:textId="69D48C80" w:rsidR="00677DF6" w:rsidRPr="0020778A" w:rsidRDefault="007D05A4" w:rsidP="00677DF6">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18C89DE9" wp14:editId="20F0DCE4">
            <wp:simplePos x="0" y="0"/>
            <wp:positionH relativeFrom="page">
              <wp:posOffset>-350520</wp:posOffset>
            </wp:positionH>
            <wp:positionV relativeFrom="page">
              <wp:posOffset>-1224280</wp:posOffset>
            </wp:positionV>
            <wp:extent cx="10220215" cy="14454202"/>
            <wp:effectExtent l="0" t="0" r="0" b="5080"/>
            <wp:wrapNone/>
            <wp:docPr id="1354301704" name="Picture 135430170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77DF6" w:rsidRPr="0020778A">
        <w:rPr>
          <w:rFonts w:ascii="Franklin Gothic Book" w:hAnsi="Franklin Gothic Book"/>
          <w:b/>
          <w:bCs/>
          <w:color w:val="002060"/>
          <w:sz w:val="24"/>
          <w:szCs w:val="24"/>
        </w:rPr>
        <w:t>U.S. Inflammatory Bowel Disease Treatment Market Definition</w:t>
      </w:r>
    </w:p>
    <w:p w14:paraId="7D923AB1" w14:textId="1FF3DF91" w:rsidR="00677DF6" w:rsidRPr="0020778A" w:rsidRDefault="00677DF6" w:rsidP="00677DF6">
      <w:pPr>
        <w:spacing w:line="36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The U.S. Inflammatory Bowel Disease Treatment Market refers to the comprehensive ecosystem of healthcare products, services, and innovations focused on diagnosing, managing, and treating chronic inflammatory conditions of the gastrointestinal tract, primarily Crohn’s disease and ulcerative colitis. This market encompasses a wide range of therapeutic modalities, including pharmaceuticals such as anti-inflammatory agents, immunosuppressants, biologics, and emerging small molecule drugs like JAK inhibitors, as well as surgical interventions, diagnostics, and supportive care solutions.</w:t>
      </w:r>
    </w:p>
    <w:p w14:paraId="1AB52723" w14:textId="77777777" w:rsidR="00677DF6" w:rsidRPr="0020778A" w:rsidRDefault="00677DF6" w:rsidP="00677DF6">
      <w:pPr>
        <w:spacing w:line="360" w:lineRule="auto"/>
        <w:jc w:val="both"/>
        <w:rPr>
          <w:rFonts w:ascii="Franklin Gothic Book" w:hAnsi="Franklin Gothic Book"/>
          <w:color w:val="002060"/>
          <w:sz w:val="24"/>
          <w:szCs w:val="24"/>
        </w:rPr>
      </w:pPr>
    </w:p>
    <w:p w14:paraId="7DE5C729" w14:textId="75E3A9A8" w:rsidR="00677DF6" w:rsidRPr="0020778A" w:rsidRDefault="00AF5A21" w:rsidP="00677DF6">
      <w:pPr>
        <w:spacing w:line="360" w:lineRule="auto"/>
        <w:jc w:val="both"/>
        <w:rPr>
          <w:rFonts w:ascii="Franklin Gothic Book" w:hAnsi="Franklin Gothic Book"/>
          <w:b/>
          <w:bCs/>
          <w:color w:val="002060"/>
          <w:sz w:val="24"/>
          <w:szCs w:val="24"/>
        </w:rPr>
      </w:pPr>
      <w:r w:rsidRPr="0020778A">
        <w:rPr>
          <w:rFonts w:ascii="Franklin Gothic Book" w:hAnsi="Franklin Gothic Book"/>
          <w:b/>
          <w:bCs/>
          <w:color w:val="002060"/>
          <w:sz w:val="24"/>
          <w:szCs w:val="24"/>
        </w:rPr>
        <w:t>U.S. Inflammatory Bowel Disease Treatment Market Overview</w:t>
      </w:r>
    </w:p>
    <w:p w14:paraId="5A5839E0" w14:textId="72BE1AE5" w:rsidR="00AF5A21" w:rsidRPr="0020778A" w:rsidRDefault="00AF5A21" w:rsidP="00677DF6">
      <w:pPr>
        <w:spacing w:line="36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 xml:space="preserve">The U.S. Inflammatory Bowel Disease Treatment Market is experiencing significant growth, driven by the increasing prevalence of IBD, rising awareness among patients and healthcare professionals, and a surge in demand for advanced, targeted therapies. Advancements in diagnostic technologies, increasing utilization of biologics and biosimilars, and the introduction of innovative drug classes such as JAK inhibitors are key contributors to the rapid growth of the market. Furthermore, the shift toward personalized medicine and precision-based therapies is transforming treatment approaches, enabling more targeted interventions, improved disease control, and enhanced patient outcomes. Additionally, the growing focus on personalized medicine and precision therapies is reshaping treatment strategies, allowing for more effective disease management and better patient outcomes. Supportive government initiatives, </w:t>
      </w:r>
      <w:proofErr w:type="spellStart"/>
      <w:r w:rsidRPr="0020778A">
        <w:rPr>
          <w:rFonts w:ascii="Franklin Gothic Book" w:hAnsi="Franklin Gothic Book"/>
          <w:color w:val="002060"/>
          <w:sz w:val="24"/>
          <w:szCs w:val="24"/>
        </w:rPr>
        <w:t>favorable</w:t>
      </w:r>
      <w:proofErr w:type="spellEnd"/>
      <w:r w:rsidRPr="0020778A">
        <w:rPr>
          <w:rFonts w:ascii="Franklin Gothic Book" w:hAnsi="Franklin Gothic Book"/>
          <w:color w:val="002060"/>
          <w:sz w:val="24"/>
          <w:szCs w:val="24"/>
        </w:rPr>
        <w:t xml:space="preserve"> reimbursement </w:t>
      </w:r>
      <w:r w:rsidRPr="0020778A">
        <w:rPr>
          <w:rFonts w:ascii="Franklin Gothic Book" w:hAnsi="Franklin Gothic Book"/>
          <w:color w:val="002060"/>
          <w:sz w:val="24"/>
          <w:szCs w:val="24"/>
        </w:rPr>
        <w:lastRenderedPageBreak/>
        <w:t xml:space="preserve">policies, and an increase in clinical research funding are further </w:t>
      </w:r>
      <w:proofErr w:type="spellStart"/>
      <w:r w:rsidRPr="0020778A">
        <w:rPr>
          <w:rFonts w:ascii="Franklin Gothic Book" w:hAnsi="Franklin Gothic Book"/>
          <w:color w:val="002060"/>
          <w:sz w:val="24"/>
          <w:szCs w:val="24"/>
        </w:rPr>
        <w:t>fueling</w:t>
      </w:r>
      <w:proofErr w:type="spellEnd"/>
      <w:r w:rsidRPr="0020778A">
        <w:rPr>
          <w:rFonts w:ascii="Franklin Gothic Book" w:hAnsi="Franklin Gothic Book"/>
          <w:color w:val="002060"/>
          <w:sz w:val="24"/>
          <w:szCs w:val="24"/>
        </w:rPr>
        <w:t xml:space="preserve"> innovation and accessibility. As IBD continues to affect a growing segment of the U.S. population, particularly among younger adults, the market is poised for sustained growth, offering significant opportunities for pharmaceutical companies, healthcare providers, and investors alike.</w:t>
      </w:r>
    </w:p>
    <w:p w14:paraId="308BD279" w14:textId="77777777" w:rsidR="00AF5A21" w:rsidRPr="0020778A" w:rsidRDefault="00AF5A21" w:rsidP="00677DF6">
      <w:pPr>
        <w:spacing w:line="360" w:lineRule="auto"/>
        <w:jc w:val="both"/>
        <w:rPr>
          <w:rFonts w:ascii="Franklin Gothic Book" w:hAnsi="Franklin Gothic Book"/>
          <w:color w:val="002060"/>
          <w:sz w:val="24"/>
          <w:szCs w:val="24"/>
        </w:rPr>
      </w:pPr>
    </w:p>
    <w:p w14:paraId="08AA7CD1" w14:textId="4877A1ED" w:rsidR="00AF5A21" w:rsidRPr="0020778A" w:rsidRDefault="00AF5A21" w:rsidP="00677DF6">
      <w:pPr>
        <w:spacing w:line="360" w:lineRule="auto"/>
        <w:jc w:val="both"/>
        <w:rPr>
          <w:rFonts w:ascii="Franklin Gothic Book" w:hAnsi="Franklin Gothic Book"/>
          <w:b/>
          <w:bCs/>
          <w:color w:val="002060"/>
          <w:sz w:val="24"/>
          <w:szCs w:val="24"/>
        </w:rPr>
      </w:pPr>
      <w:r w:rsidRPr="0020778A">
        <w:rPr>
          <w:rFonts w:ascii="Franklin Gothic Book" w:hAnsi="Franklin Gothic Book"/>
          <w:b/>
          <w:bCs/>
          <w:color w:val="002060"/>
          <w:sz w:val="24"/>
          <w:szCs w:val="24"/>
        </w:rPr>
        <w:t>U.S. Inflammatory Bowel Disease Treatment Market Segmentation</w:t>
      </w:r>
    </w:p>
    <w:p w14:paraId="2FC21ECB" w14:textId="0944F278" w:rsidR="00AF5A21" w:rsidRPr="0020778A" w:rsidRDefault="00AF5A21" w:rsidP="00677DF6">
      <w:pPr>
        <w:spacing w:line="36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The U.S. Inflammatory Bowel Disease Treatment Market can be segmented based on several key factors that define its structure and dynamics.</w:t>
      </w:r>
    </w:p>
    <w:p w14:paraId="40D563DF" w14:textId="77777777" w:rsidR="00AF5A21" w:rsidRPr="0020778A" w:rsidRDefault="00AF5A21" w:rsidP="00677DF6">
      <w:pPr>
        <w:spacing w:line="360" w:lineRule="auto"/>
        <w:jc w:val="both"/>
        <w:rPr>
          <w:rFonts w:ascii="Franklin Gothic Book" w:hAnsi="Franklin Gothic Book"/>
          <w:color w:val="002060"/>
          <w:sz w:val="24"/>
          <w:szCs w:val="24"/>
        </w:rPr>
      </w:pPr>
    </w:p>
    <w:p w14:paraId="2939FA69" w14:textId="43FB98C6" w:rsidR="00AF5A21" w:rsidRPr="0020778A" w:rsidRDefault="007D05A4" w:rsidP="00677DF6">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2EA92997" wp14:editId="4A773CAE">
            <wp:simplePos x="0" y="0"/>
            <wp:positionH relativeFrom="page">
              <wp:posOffset>-365760</wp:posOffset>
            </wp:positionH>
            <wp:positionV relativeFrom="page">
              <wp:posOffset>-1177925</wp:posOffset>
            </wp:positionV>
            <wp:extent cx="10220215" cy="14454202"/>
            <wp:effectExtent l="0" t="0" r="0" b="5080"/>
            <wp:wrapNone/>
            <wp:docPr id="832298713" name="Picture 83229871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F5A21" w:rsidRPr="0020778A">
        <w:rPr>
          <w:rFonts w:ascii="Franklin Gothic Book" w:hAnsi="Franklin Gothic Book"/>
          <w:b/>
          <w:bCs/>
          <w:color w:val="002060"/>
          <w:sz w:val="24"/>
          <w:szCs w:val="24"/>
        </w:rPr>
        <w:t>U.S. Inflammatory Bowel Disease Treatment Market, By Drug Class</w:t>
      </w:r>
    </w:p>
    <w:p w14:paraId="7E4B6760" w14:textId="53551B42" w:rsidR="00AF5A21" w:rsidRPr="0020778A" w:rsidRDefault="00AF5A21" w:rsidP="00AF5A21">
      <w:pPr>
        <w:pStyle w:val="ListParagraph"/>
        <w:numPr>
          <w:ilvl w:val="0"/>
          <w:numId w:val="3"/>
        </w:numPr>
        <w:spacing w:line="360" w:lineRule="auto"/>
        <w:jc w:val="both"/>
        <w:rPr>
          <w:rFonts w:ascii="Franklin Gothic Book" w:hAnsi="Franklin Gothic Book"/>
          <w:b/>
          <w:bCs/>
          <w:color w:val="002060"/>
          <w:sz w:val="24"/>
          <w:szCs w:val="24"/>
        </w:rPr>
      </w:pPr>
      <w:proofErr w:type="spellStart"/>
      <w:r w:rsidRPr="0020778A">
        <w:rPr>
          <w:rFonts w:ascii="Franklin Gothic Book" w:hAnsi="Franklin Gothic Book"/>
          <w:b/>
          <w:bCs/>
          <w:color w:val="002060"/>
          <w:sz w:val="24"/>
          <w:szCs w:val="24"/>
        </w:rPr>
        <w:t>Aminosalicylates</w:t>
      </w:r>
      <w:proofErr w:type="spellEnd"/>
      <w:r w:rsidRPr="0020778A">
        <w:rPr>
          <w:rFonts w:ascii="Franklin Gothic Book" w:hAnsi="Franklin Gothic Book"/>
          <w:b/>
          <w:bCs/>
          <w:color w:val="002060"/>
          <w:sz w:val="24"/>
          <w:szCs w:val="24"/>
        </w:rPr>
        <w:t xml:space="preserve"> (5-ASA)</w:t>
      </w:r>
    </w:p>
    <w:p w14:paraId="32602139" w14:textId="78247471" w:rsidR="00AF5A21" w:rsidRPr="0020778A" w:rsidRDefault="00AF5A21" w:rsidP="00AF5A21">
      <w:pPr>
        <w:pStyle w:val="ListParagraph"/>
        <w:numPr>
          <w:ilvl w:val="0"/>
          <w:numId w:val="3"/>
        </w:numPr>
        <w:spacing w:line="360" w:lineRule="auto"/>
        <w:jc w:val="both"/>
        <w:rPr>
          <w:rFonts w:ascii="Franklin Gothic Book" w:hAnsi="Franklin Gothic Book"/>
          <w:b/>
          <w:bCs/>
          <w:color w:val="002060"/>
          <w:sz w:val="24"/>
          <w:szCs w:val="24"/>
        </w:rPr>
      </w:pPr>
      <w:r w:rsidRPr="0020778A">
        <w:rPr>
          <w:rFonts w:ascii="Franklin Gothic Book" w:hAnsi="Franklin Gothic Book"/>
          <w:b/>
          <w:bCs/>
          <w:color w:val="002060"/>
          <w:sz w:val="24"/>
          <w:szCs w:val="24"/>
        </w:rPr>
        <w:t>Biologics</w:t>
      </w:r>
    </w:p>
    <w:p w14:paraId="5DCCF946" w14:textId="6957A1A0" w:rsidR="00AF5A21" w:rsidRPr="0020778A" w:rsidRDefault="00AF5A21" w:rsidP="00AF5A21">
      <w:pPr>
        <w:pStyle w:val="ListParagraph"/>
        <w:numPr>
          <w:ilvl w:val="0"/>
          <w:numId w:val="3"/>
        </w:numPr>
        <w:spacing w:line="360" w:lineRule="auto"/>
        <w:jc w:val="both"/>
        <w:rPr>
          <w:rFonts w:ascii="Franklin Gothic Book" w:hAnsi="Franklin Gothic Book"/>
          <w:b/>
          <w:bCs/>
          <w:color w:val="002060"/>
          <w:sz w:val="24"/>
          <w:szCs w:val="24"/>
        </w:rPr>
      </w:pPr>
      <w:r w:rsidRPr="0020778A">
        <w:rPr>
          <w:rFonts w:ascii="Franklin Gothic Book" w:hAnsi="Franklin Gothic Book"/>
          <w:b/>
          <w:bCs/>
          <w:color w:val="002060"/>
          <w:sz w:val="24"/>
          <w:szCs w:val="24"/>
        </w:rPr>
        <w:t>Corticosteroids</w:t>
      </w:r>
    </w:p>
    <w:p w14:paraId="6D5A0549" w14:textId="3384A660" w:rsidR="00AF5A21" w:rsidRPr="0020778A" w:rsidRDefault="00AF5A21" w:rsidP="00AF5A21">
      <w:pPr>
        <w:pStyle w:val="ListParagraph"/>
        <w:numPr>
          <w:ilvl w:val="0"/>
          <w:numId w:val="3"/>
        </w:numPr>
        <w:spacing w:line="360" w:lineRule="auto"/>
        <w:jc w:val="both"/>
        <w:rPr>
          <w:rFonts w:ascii="Franklin Gothic Book" w:hAnsi="Franklin Gothic Book"/>
          <w:b/>
          <w:bCs/>
          <w:color w:val="002060"/>
          <w:sz w:val="24"/>
          <w:szCs w:val="24"/>
        </w:rPr>
      </w:pPr>
      <w:r w:rsidRPr="0020778A">
        <w:rPr>
          <w:rFonts w:ascii="Franklin Gothic Book" w:hAnsi="Franklin Gothic Book"/>
          <w:b/>
          <w:bCs/>
          <w:color w:val="002060"/>
          <w:sz w:val="24"/>
          <w:szCs w:val="24"/>
        </w:rPr>
        <w:t>Immunosuppressants</w:t>
      </w:r>
    </w:p>
    <w:p w14:paraId="1F641BD0" w14:textId="73A31FCD" w:rsidR="00AF5A21" w:rsidRPr="0020778A" w:rsidRDefault="00AF5A21" w:rsidP="00AF5A21">
      <w:pPr>
        <w:pStyle w:val="ListParagraph"/>
        <w:numPr>
          <w:ilvl w:val="0"/>
          <w:numId w:val="3"/>
        </w:numPr>
        <w:spacing w:line="360" w:lineRule="auto"/>
        <w:jc w:val="both"/>
        <w:rPr>
          <w:rFonts w:ascii="Franklin Gothic Book" w:hAnsi="Franklin Gothic Book"/>
          <w:b/>
          <w:bCs/>
          <w:color w:val="002060"/>
          <w:sz w:val="24"/>
          <w:szCs w:val="24"/>
        </w:rPr>
      </w:pPr>
      <w:r w:rsidRPr="0020778A">
        <w:rPr>
          <w:rFonts w:ascii="Franklin Gothic Book" w:hAnsi="Franklin Gothic Book"/>
          <w:b/>
          <w:bCs/>
          <w:color w:val="002060"/>
          <w:sz w:val="24"/>
          <w:szCs w:val="24"/>
        </w:rPr>
        <w:t>JAK Inhibitors</w:t>
      </w:r>
    </w:p>
    <w:p w14:paraId="37D4BF0E" w14:textId="028BD40A" w:rsidR="00AF5A21" w:rsidRPr="0020778A" w:rsidRDefault="00AF5A21" w:rsidP="00AF5A21">
      <w:pPr>
        <w:pStyle w:val="ListParagraph"/>
        <w:numPr>
          <w:ilvl w:val="0"/>
          <w:numId w:val="3"/>
        </w:numPr>
        <w:spacing w:line="360" w:lineRule="auto"/>
        <w:jc w:val="both"/>
        <w:rPr>
          <w:rFonts w:ascii="Franklin Gothic Book" w:hAnsi="Franklin Gothic Book"/>
          <w:b/>
          <w:bCs/>
          <w:color w:val="002060"/>
          <w:sz w:val="24"/>
          <w:szCs w:val="24"/>
        </w:rPr>
      </w:pPr>
      <w:r w:rsidRPr="0020778A">
        <w:rPr>
          <w:rFonts w:ascii="Franklin Gothic Book" w:hAnsi="Franklin Gothic Book"/>
          <w:b/>
          <w:bCs/>
          <w:color w:val="002060"/>
          <w:sz w:val="24"/>
          <w:szCs w:val="24"/>
        </w:rPr>
        <w:t>Others</w:t>
      </w:r>
    </w:p>
    <w:p w14:paraId="700536C5" w14:textId="59704B0A" w:rsidR="00AF5A21" w:rsidRPr="0020778A" w:rsidRDefault="002116C8" w:rsidP="00AF5A21">
      <w:pPr>
        <w:spacing w:line="36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 xml:space="preserve">In the U.S. Inflammatory Bowel Disease treatment market, biologics dominate the drug class segment, driven by their high efficacy in managing moderate to severe cases of Crohn’s disease and ulcerative colitis. Advanced therapies such as anti-TNF agents and integrin receptor antagonists have established themselves as the preferred options for patients who do not respond to traditional treatments. </w:t>
      </w:r>
      <w:proofErr w:type="spellStart"/>
      <w:r w:rsidRPr="0020778A">
        <w:rPr>
          <w:rFonts w:ascii="Franklin Gothic Book" w:hAnsi="Franklin Gothic Book"/>
          <w:color w:val="002060"/>
          <w:sz w:val="24"/>
          <w:szCs w:val="24"/>
        </w:rPr>
        <w:t>Aminosalicylates</w:t>
      </w:r>
      <w:proofErr w:type="spellEnd"/>
      <w:r w:rsidRPr="0020778A">
        <w:rPr>
          <w:rFonts w:ascii="Franklin Gothic Book" w:hAnsi="Franklin Gothic Book"/>
          <w:color w:val="002060"/>
          <w:sz w:val="24"/>
          <w:szCs w:val="24"/>
        </w:rPr>
        <w:t xml:space="preserve"> (5-ASA) remain a key choice for managing mild to moderate ulcerative colitis, valued for their strong safety profile. While corticosteroids and immunosuppressants are used less often, they still play a vital role in controlling acute flare-ups and supporting long-term disease management. At the same time, JAK inhibitors are emerging as a promising oral treatment class, offering targeted therapeutic benefits for patients seeking non-injectable options. The diverse therapeutic landscape reflects a shift toward personalized and precision medicine, with innovation and patient-specific approaches reshaping the market dynamics.</w:t>
      </w:r>
    </w:p>
    <w:p w14:paraId="3524445C" w14:textId="77777777" w:rsidR="00AF5A21" w:rsidRPr="0020778A" w:rsidRDefault="00AF5A21" w:rsidP="00AF5A21">
      <w:pPr>
        <w:spacing w:line="360" w:lineRule="auto"/>
        <w:jc w:val="both"/>
        <w:rPr>
          <w:rFonts w:ascii="Franklin Gothic Book" w:hAnsi="Franklin Gothic Book"/>
          <w:b/>
          <w:bCs/>
          <w:color w:val="002060"/>
          <w:sz w:val="24"/>
          <w:szCs w:val="24"/>
        </w:rPr>
      </w:pPr>
    </w:p>
    <w:p w14:paraId="64A7680A" w14:textId="2182E1FC" w:rsidR="00AF5A21" w:rsidRPr="0020778A" w:rsidRDefault="00AF5A21" w:rsidP="00AF5A21">
      <w:pPr>
        <w:spacing w:line="360" w:lineRule="auto"/>
        <w:jc w:val="both"/>
        <w:rPr>
          <w:rFonts w:ascii="Franklin Gothic Book" w:hAnsi="Franklin Gothic Book"/>
          <w:b/>
          <w:bCs/>
          <w:color w:val="002060"/>
          <w:sz w:val="24"/>
          <w:szCs w:val="24"/>
        </w:rPr>
      </w:pPr>
      <w:r w:rsidRPr="0020778A">
        <w:rPr>
          <w:rFonts w:ascii="Franklin Gothic Book" w:hAnsi="Franklin Gothic Book"/>
          <w:b/>
          <w:bCs/>
          <w:color w:val="002060"/>
          <w:sz w:val="24"/>
          <w:szCs w:val="24"/>
        </w:rPr>
        <w:lastRenderedPageBreak/>
        <w:t>U.S. Inflammatory Bowel Disease Treatment Market, By Route of Administration</w:t>
      </w:r>
    </w:p>
    <w:p w14:paraId="4E72A586" w14:textId="7EA09360" w:rsidR="00AF5A21" w:rsidRPr="0020778A" w:rsidRDefault="00AF5A21" w:rsidP="00AF5A21">
      <w:pPr>
        <w:pStyle w:val="ListParagraph"/>
        <w:numPr>
          <w:ilvl w:val="0"/>
          <w:numId w:val="4"/>
        </w:numPr>
        <w:spacing w:line="360" w:lineRule="auto"/>
        <w:jc w:val="both"/>
        <w:rPr>
          <w:rFonts w:ascii="Franklin Gothic Book" w:hAnsi="Franklin Gothic Book"/>
          <w:b/>
          <w:bCs/>
          <w:color w:val="002060"/>
          <w:sz w:val="24"/>
          <w:szCs w:val="24"/>
        </w:rPr>
      </w:pPr>
      <w:r w:rsidRPr="0020778A">
        <w:rPr>
          <w:rFonts w:ascii="Franklin Gothic Book" w:hAnsi="Franklin Gothic Book"/>
          <w:b/>
          <w:bCs/>
          <w:color w:val="002060"/>
          <w:sz w:val="24"/>
          <w:szCs w:val="24"/>
        </w:rPr>
        <w:t>Oral</w:t>
      </w:r>
    </w:p>
    <w:p w14:paraId="7C44FCF4" w14:textId="77777777" w:rsidR="00AF5A21" w:rsidRPr="0020778A" w:rsidRDefault="00AF5A21" w:rsidP="00AF5A21">
      <w:pPr>
        <w:pStyle w:val="ListParagraph"/>
        <w:numPr>
          <w:ilvl w:val="0"/>
          <w:numId w:val="4"/>
        </w:numPr>
        <w:rPr>
          <w:rFonts w:ascii="Franklin Gothic Book" w:hAnsi="Franklin Gothic Book"/>
          <w:b/>
          <w:bCs/>
          <w:color w:val="002060"/>
          <w:sz w:val="24"/>
          <w:szCs w:val="24"/>
        </w:rPr>
      </w:pPr>
      <w:r w:rsidRPr="0020778A">
        <w:rPr>
          <w:rFonts w:ascii="Franklin Gothic Book" w:hAnsi="Franklin Gothic Book"/>
          <w:b/>
          <w:bCs/>
          <w:color w:val="002060"/>
          <w:sz w:val="24"/>
          <w:szCs w:val="24"/>
        </w:rPr>
        <w:t>Intravenous (IV)</w:t>
      </w:r>
    </w:p>
    <w:p w14:paraId="01D292E2" w14:textId="0D9A7CF8" w:rsidR="00AF5A21" w:rsidRPr="0020778A" w:rsidRDefault="002116C8" w:rsidP="002116C8">
      <w:pPr>
        <w:spacing w:line="36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 xml:space="preserve">Oral therapies dominate the U.S. Inflammatory Bowel </w:t>
      </w:r>
      <w:r w:rsidR="0020778A" w:rsidRPr="0020778A">
        <w:rPr>
          <w:rFonts w:ascii="Franklin Gothic Book" w:hAnsi="Franklin Gothic Book"/>
          <w:color w:val="002060"/>
          <w:sz w:val="24"/>
          <w:szCs w:val="24"/>
        </w:rPr>
        <w:t>Disease treatment</w:t>
      </w:r>
      <w:r w:rsidRPr="0020778A">
        <w:rPr>
          <w:rFonts w:ascii="Franklin Gothic Book" w:hAnsi="Franklin Gothic Book"/>
          <w:color w:val="002060"/>
          <w:sz w:val="24"/>
          <w:szCs w:val="24"/>
        </w:rPr>
        <w:t xml:space="preserve"> market, </w:t>
      </w:r>
      <w:proofErr w:type="spellStart"/>
      <w:r w:rsidRPr="0020778A">
        <w:rPr>
          <w:rFonts w:ascii="Franklin Gothic Book" w:hAnsi="Franklin Gothic Book"/>
          <w:color w:val="002060"/>
          <w:sz w:val="24"/>
          <w:szCs w:val="24"/>
        </w:rPr>
        <w:t>favored</w:t>
      </w:r>
      <w:proofErr w:type="spellEnd"/>
      <w:r w:rsidRPr="0020778A">
        <w:rPr>
          <w:rFonts w:ascii="Franklin Gothic Book" w:hAnsi="Franklin Gothic Book"/>
          <w:color w:val="002060"/>
          <w:sz w:val="24"/>
          <w:szCs w:val="24"/>
        </w:rPr>
        <w:t xml:space="preserve"> for their ease of use, improved patient compliance, and the rise of advanced small-molecule drugs such as JAK inhibitors. Meanwhile, intravenous (IV) administration remains a critical route for biologics, especially in managing severe IBD cases where fast, targeted intervention is necessary.</w:t>
      </w:r>
    </w:p>
    <w:p w14:paraId="7648EE59" w14:textId="77777777" w:rsidR="00AF5A21" w:rsidRPr="0020778A" w:rsidRDefault="00AF5A21" w:rsidP="00AF5A21">
      <w:pPr>
        <w:rPr>
          <w:rFonts w:ascii="Franklin Gothic Book" w:hAnsi="Franklin Gothic Book"/>
          <w:color w:val="002060"/>
          <w:sz w:val="24"/>
          <w:szCs w:val="24"/>
        </w:rPr>
      </w:pPr>
    </w:p>
    <w:p w14:paraId="22F4322D" w14:textId="77777777" w:rsidR="00AF5A21" w:rsidRPr="0020778A" w:rsidRDefault="00AF5A21" w:rsidP="00AF5A21">
      <w:pPr>
        <w:rPr>
          <w:rFonts w:ascii="Franklin Gothic Book" w:hAnsi="Franklin Gothic Book"/>
          <w:color w:val="002060"/>
          <w:sz w:val="24"/>
          <w:szCs w:val="24"/>
        </w:rPr>
      </w:pPr>
    </w:p>
    <w:p w14:paraId="4C5AF07C" w14:textId="77777777" w:rsidR="002116C8" w:rsidRPr="0020778A" w:rsidRDefault="002116C8" w:rsidP="0020778A">
      <w:pPr>
        <w:spacing w:line="360" w:lineRule="auto"/>
        <w:jc w:val="both"/>
        <w:rPr>
          <w:rFonts w:ascii="Franklin Gothic Book" w:hAnsi="Franklin Gothic Book"/>
          <w:b/>
          <w:bCs/>
          <w:color w:val="002060"/>
          <w:sz w:val="24"/>
          <w:szCs w:val="24"/>
        </w:rPr>
      </w:pPr>
    </w:p>
    <w:p w14:paraId="15966A18" w14:textId="0DECCBF9" w:rsidR="00AF5A21" w:rsidRPr="0020778A" w:rsidRDefault="007D05A4" w:rsidP="008235D1">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027057B8" wp14:editId="3FB03DE1">
            <wp:simplePos x="0" y="0"/>
            <wp:positionH relativeFrom="page">
              <wp:posOffset>-457200</wp:posOffset>
            </wp:positionH>
            <wp:positionV relativeFrom="page">
              <wp:posOffset>-542925</wp:posOffset>
            </wp:positionV>
            <wp:extent cx="10219690" cy="14453870"/>
            <wp:effectExtent l="0" t="0" r="0" b="5080"/>
            <wp:wrapNone/>
            <wp:docPr id="1388160269" name="Picture 138816026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AF5A21" w:rsidRPr="0020778A">
        <w:rPr>
          <w:rFonts w:ascii="Franklin Gothic Book" w:hAnsi="Franklin Gothic Book"/>
          <w:b/>
          <w:bCs/>
          <w:color w:val="002060"/>
          <w:sz w:val="24"/>
          <w:szCs w:val="24"/>
        </w:rPr>
        <w:t>U.S. Inflammatory Bowel Disease Treatment Market,</w:t>
      </w:r>
      <w:r w:rsidR="00AF5A21" w:rsidRPr="0020778A">
        <w:rPr>
          <w:color w:val="002060"/>
        </w:rPr>
        <w:t xml:space="preserve"> </w:t>
      </w:r>
      <w:r w:rsidR="00AF5A21" w:rsidRPr="0020778A">
        <w:rPr>
          <w:rFonts w:ascii="Franklin Gothic Book" w:hAnsi="Franklin Gothic Book"/>
          <w:b/>
          <w:bCs/>
          <w:color w:val="002060"/>
          <w:sz w:val="24"/>
          <w:szCs w:val="24"/>
        </w:rPr>
        <w:t>By Distribution Channel</w:t>
      </w:r>
    </w:p>
    <w:p w14:paraId="337593D8" w14:textId="67B66945" w:rsidR="00677DF6" w:rsidRPr="0020778A" w:rsidRDefault="00AF5A21" w:rsidP="00AF5A21">
      <w:pPr>
        <w:pStyle w:val="ListParagraph"/>
        <w:numPr>
          <w:ilvl w:val="0"/>
          <w:numId w:val="6"/>
        </w:numPr>
        <w:spacing w:line="360" w:lineRule="auto"/>
        <w:jc w:val="both"/>
        <w:rPr>
          <w:rFonts w:ascii="Franklin Gothic Book" w:hAnsi="Franklin Gothic Book"/>
          <w:b/>
          <w:bCs/>
          <w:color w:val="002060"/>
          <w:sz w:val="24"/>
          <w:szCs w:val="24"/>
        </w:rPr>
      </w:pPr>
      <w:r w:rsidRPr="0020778A">
        <w:rPr>
          <w:rFonts w:ascii="Franklin Gothic Book" w:hAnsi="Franklin Gothic Book"/>
          <w:b/>
          <w:bCs/>
          <w:color w:val="002060"/>
          <w:sz w:val="24"/>
          <w:szCs w:val="24"/>
        </w:rPr>
        <w:t>Hospital Pharmacies</w:t>
      </w:r>
    </w:p>
    <w:p w14:paraId="1FB8C96C" w14:textId="051DD2D6" w:rsidR="00AF5A21" w:rsidRPr="0020778A" w:rsidRDefault="00AF5A21" w:rsidP="00AF5A21">
      <w:pPr>
        <w:pStyle w:val="ListParagraph"/>
        <w:numPr>
          <w:ilvl w:val="0"/>
          <w:numId w:val="6"/>
        </w:numPr>
        <w:spacing w:line="360" w:lineRule="auto"/>
        <w:jc w:val="both"/>
        <w:rPr>
          <w:rFonts w:ascii="Franklin Gothic Book" w:hAnsi="Franklin Gothic Book"/>
          <w:b/>
          <w:bCs/>
          <w:color w:val="002060"/>
          <w:sz w:val="24"/>
          <w:szCs w:val="24"/>
        </w:rPr>
      </w:pPr>
      <w:r w:rsidRPr="0020778A">
        <w:rPr>
          <w:rFonts w:ascii="Franklin Gothic Book" w:hAnsi="Franklin Gothic Book"/>
          <w:b/>
          <w:bCs/>
          <w:color w:val="002060"/>
          <w:sz w:val="24"/>
          <w:szCs w:val="24"/>
        </w:rPr>
        <w:t>Online Pharmacies</w:t>
      </w:r>
    </w:p>
    <w:p w14:paraId="328358B3" w14:textId="6AB07105" w:rsidR="00AF5A21" w:rsidRPr="0020778A" w:rsidRDefault="00AF5A21" w:rsidP="00AF5A21">
      <w:pPr>
        <w:pStyle w:val="ListParagraph"/>
        <w:numPr>
          <w:ilvl w:val="0"/>
          <w:numId w:val="6"/>
        </w:numPr>
        <w:spacing w:line="360" w:lineRule="auto"/>
        <w:jc w:val="both"/>
        <w:rPr>
          <w:rFonts w:ascii="Franklin Gothic Book" w:hAnsi="Franklin Gothic Book"/>
          <w:b/>
          <w:bCs/>
          <w:color w:val="002060"/>
          <w:sz w:val="24"/>
          <w:szCs w:val="24"/>
        </w:rPr>
      </w:pPr>
      <w:r w:rsidRPr="0020778A">
        <w:rPr>
          <w:rFonts w:ascii="Franklin Gothic Book" w:hAnsi="Franklin Gothic Book"/>
          <w:b/>
          <w:bCs/>
          <w:color w:val="002060"/>
          <w:sz w:val="24"/>
          <w:szCs w:val="24"/>
        </w:rPr>
        <w:t>Retail Pharmacies</w:t>
      </w:r>
    </w:p>
    <w:p w14:paraId="7A3948FB" w14:textId="7018ADAD" w:rsidR="00FF719C" w:rsidRPr="0020778A" w:rsidRDefault="0020778A" w:rsidP="00FF719C">
      <w:pPr>
        <w:spacing w:line="360" w:lineRule="auto"/>
        <w:jc w:val="both"/>
        <w:rPr>
          <w:rFonts w:ascii="Franklin Gothic Book" w:hAnsi="Franklin Gothic Book"/>
          <w:color w:val="002060"/>
          <w:sz w:val="24"/>
          <w:szCs w:val="24"/>
        </w:rPr>
      </w:pPr>
      <w:bookmarkStart w:id="4" w:name="_Hlk195559103"/>
      <w:bookmarkEnd w:id="0"/>
      <w:bookmarkEnd w:id="1"/>
      <w:r w:rsidRPr="0020778A">
        <w:rPr>
          <w:rFonts w:ascii="Franklin Gothic Book" w:hAnsi="Franklin Gothic Book"/>
          <w:color w:val="002060"/>
          <w:sz w:val="24"/>
          <w:szCs w:val="24"/>
        </w:rPr>
        <w:t>In the U.S. Inflammatory Bowel Disease treatment market, hospital pharmacies play a crucial role in providing specialized therapies, particularly biologics, that require medical supervision. Online pharmacies are becoming increasingly popular, offering convenience and access to a wider range of medications for patients managing IBD from home. Retail pharmacies continue to be a mainstay for dispensing oral treatments and over-the-counter options, ensuring broad accessibility for patients across different stages of disease management.</w:t>
      </w:r>
    </w:p>
    <w:p w14:paraId="29CCF085" w14:textId="7F6A15AC" w:rsidR="00FF719C" w:rsidRPr="0020778A" w:rsidRDefault="00FF719C" w:rsidP="00FF719C">
      <w:pPr>
        <w:spacing w:line="360" w:lineRule="auto"/>
        <w:jc w:val="both"/>
        <w:rPr>
          <w:rFonts w:ascii="Franklin Gothic Book" w:hAnsi="Franklin Gothic Book"/>
          <w:b/>
          <w:bCs/>
          <w:color w:val="002060"/>
          <w:sz w:val="24"/>
          <w:szCs w:val="24"/>
        </w:rPr>
      </w:pPr>
    </w:p>
    <w:p w14:paraId="3633F66F" w14:textId="22FA62E1" w:rsidR="00FF719C" w:rsidRPr="0020778A" w:rsidRDefault="00FF719C" w:rsidP="00FF719C">
      <w:pPr>
        <w:spacing w:line="360" w:lineRule="auto"/>
        <w:jc w:val="both"/>
        <w:rPr>
          <w:rFonts w:ascii="Franklin Gothic Book" w:hAnsi="Franklin Gothic Book"/>
          <w:b/>
          <w:bCs/>
          <w:color w:val="002060"/>
          <w:sz w:val="24"/>
          <w:szCs w:val="24"/>
        </w:rPr>
      </w:pPr>
      <w:r w:rsidRPr="0020778A">
        <w:rPr>
          <w:rFonts w:ascii="Franklin Gothic Book" w:hAnsi="Franklin Gothic Book"/>
          <w:b/>
          <w:bCs/>
          <w:color w:val="002060"/>
          <w:sz w:val="24"/>
          <w:szCs w:val="24"/>
        </w:rPr>
        <w:t xml:space="preserve">Key Players </w:t>
      </w:r>
    </w:p>
    <w:p w14:paraId="0A26BCE0" w14:textId="1B2F1E8C" w:rsidR="00FF719C" w:rsidRPr="0020778A" w:rsidRDefault="00FF719C" w:rsidP="00FF719C">
      <w:pPr>
        <w:spacing w:line="36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The “</w:t>
      </w:r>
      <w:r w:rsidR="0020778A" w:rsidRPr="0020778A">
        <w:rPr>
          <w:rFonts w:ascii="Franklin Gothic Book" w:hAnsi="Franklin Gothic Book"/>
          <w:color w:val="002060"/>
          <w:sz w:val="24"/>
          <w:szCs w:val="24"/>
        </w:rPr>
        <w:t>U.S. Inflammatory Bowel Disease treatment market</w:t>
      </w:r>
      <w:r w:rsidRPr="0020778A">
        <w:rPr>
          <w:rFonts w:ascii="Franklin Gothic Book" w:hAnsi="Franklin Gothic Book"/>
          <w:color w:val="002060"/>
          <w:sz w:val="24"/>
          <w:szCs w:val="24"/>
        </w:rPr>
        <w:t xml:space="preserve">" study report will provide valuable insight emphasizing the U.S. market. The major players in the market </w:t>
      </w:r>
      <w:r w:rsidR="0020778A" w:rsidRPr="0020778A">
        <w:rPr>
          <w:rFonts w:ascii="Franklin Gothic Book" w:hAnsi="Franklin Gothic Book"/>
          <w:color w:val="002060"/>
          <w:sz w:val="24"/>
          <w:szCs w:val="24"/>
        </w:rPr>
        <w:t>AbbVie, Janssen Biotech, Takeda Pharmaceuticals, Pfizer, Bristol Myers Squibb, Merck &amp; Co., Eli Lilly,</w:t>
      </w:r>
      <w:r w:rsidR="0020778A" w:rsidRPr="0020778A">
        <w:rPr>
          <w:color w:val="002060"/>
        </w:rPr>
        <w:t xml:space="preserve"> </w:t>
      </w:r>
      <w:r w:rsidR="0020778A" w:rsidRPr="0020778A">
        <w:rPr>
          <w:rFonts w:ascii="Franklin Gothic Book" w:hAnsi="Franklin Gothic Book"/>
          <w:color w:val="002060"/>
          <w:sz w:val="24"/>
          <w:szCs w:val="24"/>
        </w:rPr>
        <w:t>Amgen, Gilead Sciences, Biogen, Vifor Pharma,</w:t>
      </w:r>
      <w:r w:rsidR="0020778A" w:rsidRPr="0020778A">
        <w:rPr>
          <w:color w:val="002060"/>
        </w:rPr>
        <w:t xml:space="preserve"> </w:t>
      </w:r>
      <w:r w:rsidR="0020778A" w:rsidRPr="0020778A">
        <w:rPr>
          <w:rFonts w:ascii="Franklin Gothic Book" w:hAnsi="Franklin Gothic Book"/>
          <w:color w:val="002060"/>
          <w:sz w:val="24"/>
          <w:szCs w:val="24"/>
        </w:rPr>
        <w:t>AstraZeneca, Sanofi, Novartis, Roche, GlaxoSmithKline,</w:t>
      </w:r>
      <w:r w:rsidR="0020778A" w:rsidRPr="0020778A">
        <w:rPr>
          <w:color w:val="002060"/>
        </w:rPr>
        <w:t xml:space="preserve"> </w:t>
      </w:r>
      <w:r w:rsidR="0020778A" w:rsidRPr="0020778A">
        <w:rPr>
          <w:rFonts w:ascii="Franklin Gothic Book" w:hAnsi="Franklin Gothic Book"/>
          <w:color w:val="002060"/>
          <w:sz w:val="24"/>
          <w:szCs w:val="24"/>
        </w:rPr>
        <w:t xml:space="preserve">Mylan, Sandoz, Teva Pharmaceuticals, Endo Pharmaceuticals </w:t>
      </w:r>
      <w:r w:rsidRPr="0020778A">
        <w:rPr>
          <w:rFonts w:ascii="Franklin Gothic Book" w:hAnsi="Franklin Gothic Book"/>
          <w:color w:val="002060"/>
          <w:sz w:val="24"/>
          <w:szCs w:val="24"/>
        </w:rPr>
        <w:t xml:space="preserve">among others. Our market analysis also entails a section solely dedicated to such major players </w:t>
      </w:r>
      <w:r w:rsidRPr="0020778A">
        <w:rPr>
          <w:rFonts w:ascii="Franklin Gothic Book" w:hAnsi="Franklin Gothic Book"/>
          <w:color w:val="002060"/>
          <w:sz w:val="24"/>
          <w:szCs w:val="24"/>
        </w:rPr>
        <w:lastRenderedPageBreak/>
        <w:t>wherein our analysts provide an insight into the financial statements of all the major players, along with product benchmarking and SWOT analysis.</w:t>
      </w:r>
      <w:r w:rsidRPr="0020778A">
        <w:rPr>
          <w:rFonts w:ascii="Franklin Gothic Book" w:hAnsi="Franklin Gothic Book"/>
          <w:noProof/>
          <w:color w:val="002060"/>
          <w:lang w:eastAsia="en-IN"/>
        </w:rPr>
        <w:t xml:space="preserve"> </w:t>
      </w:r>
    </w:p>
    <w:p w14:paraId="0B28877D" w14:textId="77777777" w:rsidR="00FF719C" w:rsidRPr="0020778A" w:rsidRDefault="00FF719C" w:rsidP="00FF719C">
      <w:pPr>
        <w:spacing w:line="360" w:lineRule="auto"/>
        <w:jc w:val="both"/>
        <w:rPr>
          <w:rFonts w:ascii="Franklin Gothic Book" w:hAnsi="Franklin Gothic Book"/>
          <w:b/>
          <w:bCs/>
          <w:color w:val="002060"/>
          <w:sz w:val="24"/>
          <w:szCs w:val="24"/>
        </w:rPr>
      </w:pPr>
    </w:p>
    <w:p w14:paraId="2CE27D09" w14:textId="77777777" w:rsidR="00FF719C" w:rsidRDefault="00FF719C" w:rsidP="00FF719C">
      <w:pPr>
        <w:spacing w:line="360" w:lineRule="auto"/>
        <w:jc w:val="both"/>
        <w:rPr>
          <w:rFonts w:ascii="Franklin Gothic Book" w:hAnsi="Franklin Gothic Book"/>
          <w:b/>
          <w:bCs/>
          <w:color w:val="002060"/>
          <w:sz w:val="24"/>
          <w:szCs w:val="24"/>
        </w:rPr>
      </w:pPr>
      <w:r w:rsidRPr="0020778A">
        <w:rPr>
          <w:rFonts w:ascii="Franklin Gothic Book" w:hAnsi="Franklin Gothic Book"/>
          <w:b/>
          <w:bCs/>
          <w:color w:val="002060"/>
          <w:sz w:val="24"/>
          <w:szCs w:val="24"/>
        </w:rPr>
        <w:t>Key Developments</w:t>
      </w:r>
    </w:p>
    <w:p w14:paraId="31E05ADD" w14:textId="4B41720E" w:rsidR="007C56FF" w:rsidRDefault="007C56FF" w:rsidP="007C56FF">
      <w:pPr>
        <w:pStyle w:val="ListParagraph"/>
        <w:numPr>
          <w:ilvl w:val="0"/>
          <w:numId w:val="7"/>
        </w:numPr>
        <w:spacing w:line="360" w:lineRule="auto"/>
        <w:jc w:val="both"/>
        <w:rPr>
          <w:rFonts w:ascii="Franklin Gothic Book" w:hAnsi="Franklin Gothic Book"/>
          <w:color w:val="002060"/>
          <w:sz w:val="24"/>
          <w:szCs w:val="24"/>
        </w:rPr>
      </w:pPr>
      <w:r w:rsidRPr="007C56FF">
        <w:rPr>
          <w:rFonts w:ascii="Franklin Gothic Book" w:hAnsi="Franklin Gothic Book"/>
          <w:color w:val="002060"/>
          <w:sz w:val="24"/>
          <w:szCs w:val="24"/>
        </w:rPr>
        <w:t xml:space="preserve">In 2024, the FDA approved OTULFI™, a biosimilar to </w:t>
      </w:r>
      <w:proofErr w:type="spellStart"/>
      <w:r w:rsidRPr="007C56FF">
        <w:rPr>
          <w:rFonts w:ascii="Franklin Gothic Book" w:hAnsi="Franklin Gothic Book"/>
          <w:color w:val="002060"/>
          <w:sz w:val="24"/>
          <w:szCs w:val="24"/>
        </w:rPr>
        <w:t>Stelara</w:t>
      </w:r>
      <w:proofErr w:type="spellEnd"/>
      <w:r w:rsidRPr="007C56FF">
        <w:rPr>
          <w:rFonts w:ascii="Franklin Gothic Book" w:hAnsi="Franklin Gothic Book"/>
          <w:color w:val="002060"/>
          <w:sz w:val="24"/>
          <w:szCs w:val="24"/>
        </w:rPr>
        <w:t>® (</w:t>
      </w:r>
      <w:proofErr w:type="spellStart"/>
      <w:r w:rsidRPr="007C56FF">
        <w:rPr>
          <w:rFonts w:ascii="Franklin Gothic Book" w:hAnsi="Franklin Gothic Book"/>
          <w:color w:val="002060"/>
          <w:sz w:val="24"/>
          <w:szCs w:val="24"/>
        </w:rPr>
        <w:t>ustekinumab</w:t>
      </w:r>
      <w:proofErr w:type="spellEnd"/>
      <w:r w:rsidRPr="007C56FF">
        <w:rPr>
          <w:rFonts w:ascii="Franklin Gothic Book" w:hAnsi="Franklin Gothic Book"/>
          <w:color w:val="002060"/>
          <w:sz w:val="24"/>
          <w:szCs w:val="24"/>
        </w:rPr>
        <w:t>), for treating Crohn’s disease, ulcerative colitis</w:t>
      </w:r>
      <w:r>
        <w:rPr>
          <w:rFonts w:ascii="Franklin Gothic Book" w:hAnsi="Franklin Gothic Book"/>
          <w:color w:val="002060"/>
          <w:sz w:val="24"/>
          <w:szCs w:val="24"/>
        </w:rPr>
        <w:t>.</w:t>
      </w:r>
    </w:p>
    <w:p w14:paraId="1EBD4EC3" w14:textId="0A6656D0" w:rsidR="007C56FF" w:rsidRPr="007C56FF" w:rsidRDefault="007C56FF" w:rsidP="007C56FF">
      <w:pPr>
        <w:pStyle w:val="ListParagraph"/>
        <w:numPr>
          <w:ilvl w:val="0"/>
          <w:numId w:val="7"/>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In 2024, </w:t>
      </w:r>
      <w:r w:rsidRPr="007C56FF">
        <w:rPr>
          <w:rFonts w:ascii="Franklin Gothic Book" w:hAnsi="Franklin Gothic Book"/>
          <w:color w:val="002060"/>
          <w:sz w:val="24"/>
          <w:szCs w:val="24"/>
        </w:rPr>
        <w:t xml:space="preserve">Teva and Sanofi’s collaboration on </w:t>
      </w:r>
      <w:proofErr w:type="spellStart"/>
      <w:r w:rsidRPr="007C56FF">
        <w:rPr>
          <w:rFonts w:ascii="Franklin Gothic Book" w:hAnsi="Franklin Gothic Book"/>
          <w:color w:val="002060"/>
          <w:sz w:val="24"/>
          <w:szCs w:val="24"/>
        </w:rPr>
        <w:t>duvakitug</w:t>
      </w:r>
      <w:proofErr w:type="spellEnd"/>
      <w:r w:rsidRPr="007C56FF">
        <w:rPr>
          <w:rFonts w:ascii="Franklin Gothic Book" w:hAnsi="Franklin Gothic Book"/>
          <w:color w:val="002060"/>
          <w:sz w:val="24"/>
          <w:szCs w:val="24"/>
        </w:rPr>
        <w:t>, a TL1A-targeting monoclonal antibody, delivered encouraging Phase 2 results in 2024 for both ulcerative colitis and Crohn’s disease, positioning the drug as a promising next-generation treatment in the IBD space.</w:t>
      </w:r>
    </w:p>
    <w:p w14:paraId="606E2635" w14:textId="77777777" w:rsidR="007C56FF" w:rsidRDefault="007C56FF" w:rsidP="00FF719C">
      <w:pPr>
        <w:spacing w:line="360" w:lineRule="auto"/>
        <w:jc w:val="both"/>
        <w:rPr>
          <w:rFonts w:ascii="Franklin Gothic Book" w:hAnsi="Franklin Gothic Book"/>
          <w:b/>
          <w:color w:val="002060"/>
          <w:sz w:val="24"/>
          <w:szCs w:val="24"/>
        </w:rPr>
      </w:pPr>
    </w:p>
    <w:p w14:paraId="6BB70EF7" w14:textId="789492D0" w:rsidR="007C56FF" w:rsidRDefault="007D05A4" w:rsidP="00FF719C">
      <w:pPr>
        <w:spacing w:line="360" w:lineRule="auto"/>
        <w:jc w:val="both"/>
        <w:rPr>
          <w:rFonts w:ascii="Franklin Gothic Book" w:hAnsi="Franklin Gothic Book"/>
          <w:b/>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1FFF6C55" wp14:editId="10649EB3">
            <wp:simplePos x="0" y="0"/>
            <wp:positionH relativeFrom="page">
              <wp:posOffset>-365760</wp:posOffset>
            </wp:positionH>
            <wp:positionV relativeFrom="page">
              <wp:posOffset>-1866265</wp:posOffset>
            </wp:positionV>
            <wp:extent cx="10219690" cy="14453870"/>
            <wp:effectExtent l="0" t="0" r="0" b="5080"/>
            <wp:wrapNone/>
            <wp:docPr id="1200263667" name="Picture 120026366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p>
    <w:p w14:paraId="07E385B5" w14:textId="562C325A" w:rsidR="00FF719C" w:rsidRPr="0020778A" w:rsidRDefault="00FF719C" w:rsidP="00FF719C">
      <w:pPr>
        <w:spacing w:line="360" w:lineRule="auto"/>
        <w:jc w:val="both"/>
        <w:rPr>
          <w:rFonts w:ascii="Franklin Gothic Book" w:hAnsi="Franklin Gothic Book"/>
          <w:b/>
          <w:bCs/>
          <w:color w:val="002060"/>
          <w:sz w:val="24"/>
          <w:szCs w:val="24"/>
        </w:rPr>
      </w:pPr>
      <w:r w:rsidRPr="0020778A">
        <w:rPr>
          <w:rFonts w:ascii="Franklin Gothic Book" w:hAnsi="Franklin Gothic Book"/>
          <w:b/>
          <w:color w:val="002060"/>
          <w:sz w:val="24"/>
          <w:szCs w:val="24"/>
        </w:rPr>
        <w:t>Market Attractiveness</w:t>
      </w:r>
    </w:p>
    <w:p w14:paraId="3E8D3683" w14:textId="1DCFC5F1" w:rsidR="00FF719C" w:rsidRPr="0020778A" w:rsidRDefault="00FF719C" w:rsidP="00FF719C">
      <w:pPr>
        <w:spacing w:line="360" w:lineRule="auto"/>
        <w:jc w:val="both"/>
        <w:rPr>
          <w:rFonts w:ascii="Franklin Gothic Book" w:hAnsi="Franklin Gothic Book"/>
          <w:b/>
          <w:bCs/>
          <w:color w:val="002060"/>
          <w:sz w:val="24"/>
          <w:szCs w:val="24"/>
        </w:rPr>
      </w:pPr>
      <w:r w:rsidRPr="0020778A">
        <w:rPr>
          <w:rFonts w:ascii="Franklin Gothic Book" w:hAnsi="Franklin Gothic Book"/>
          <w:color w:val="002060"/>
          <w:sz w:val="24"/>
          <w:szCs w:val="24"/>
        </w:rPr>
        <w:t>The image of market attractiveness provided further helps to get information about the region leading in the</w:t>
      </w:r>
      <w:r w:rsidRPr="0020778A">
        <w:rPr>
          <w:color w:val="002060"/>
          <w:sz w:val="24"/>
          <w:szCs w:val="24"/>
        </w:rPr>
        <w:t xml:space="preserve"> </w:t>
      </w:r>
      <w:r w:rsidR="0020778A" w:rsidRPr="0020778A">
        <w:rPr>
          <w:rFonts w:ascii="Franklin Gothic Book" w:hAnsi="Franklin Gothic Book"/>
          <w:color w:val="002060"/>
          <w:sz w:val="24"/>
          <w:szCs w:val="24"/>
        </w:rPr>
        <w:t>U.S. Inflammatory Bowel Disease treatment market</w:t>
      </w:r>
      <w:r w:rsidRPr="0020778A">
        <w:rPr>
          <w:rFonts w:ascii="Franklin Gothic Book" w:hAnsi="Franklin Gothic Book"/>
          <w:color w:val="002060"/>
          <w:sz w:val="24"/>
          <w:szCs w:val="24"/>
        </w:rPr>
        <w:t xml:space="preserve">. We cover the major impacting factors driving the industry growth in the given region. </w:t>
      </w:r>
    </w:p>
    <w:p w14:paraId="4A711D8D" w14:textId="0FA1633C" w:rsidR="00FF719C" w:rsidRPr="0020778A" w:rsidRDefault="00FF719C" w:rsidP="00FF719C">
      <w:pPr>
        <w:spacing w:before="240"/>
        <w:jc w:val="both"/>
        <w:rPr>
          <w:rFonts w:ascii="Franklin Gothic Book" w:hAnsi="Franklin Gothic Book"/>
          <w:b/>
          <w:color w:val="002060"/>
          <w:sz w:val="24"/>
          <w:szCs w:val="24"/>
        </w:rPr>
      </w:pPr>
    </w:p>
    <w:p w14:paraId="70877B84" w14:textId="23F2084B" w:rsidR="00FF719C" w:rsidRPr="0020778A" w:rsidRDefault="00FF719C" w:rsidP="00FF719C">
      <w:pPr>
        <w:spacing w:before="240"/>
        <w:jc w:val="both"/>
        <w:rPr>
          <w:rFonts w:ascii="Franklin Gothic Book" w:hAnsi="Franklin Gothic Book"/>
          <w:b/>
          <w:color w:val="002060"/>
          <w:sz w:val="24"/>
          <w:szCs w:val="24"/>
        </w:rPr>
      </w:pPr>
      <w:r w:rsidRPr="0020778A">
        <w:rPr>
          <w:rFonts w:ascii="Franklin Gothic Book" w:hAnsi="Franklin Gothic Book"/>
          <w:b/>
          <w:color w:val="002060"/>
          <w:sz w:val="24"/>
          <w:szCs w:val="24"/>
        </w:rPr>
        <w:t>Porter’s Five Forces</w:t>
      </w:r>
    </w:p>
    <w:p w14:paraId="189A7A3B" w14:textId="2A549048" w:rsidR="00FF719C" w:rsidRPr="0020778A" w:rsidRDefault="00FF719C" w:rsidP="00FF719C">
      <w:pPr>
        <w:spacing w:before="240" w:line="36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20778A">
        <w:rPr>
          <w:rFonts w:ascii="Franklin Gothic Book" w:hAnsi="Franklin Gothic Book"/>
          <w:color w:val="002060"/>
          <w:sz w:val="24"/>
          <w:szCs w:val="24"/>
        </w:rPr>
        <w:t>behavior</w:t>
      </w:r>
      <w:proofErr w:type="spellEnd"/>
      <w:r w:rsidRPr="0020778A">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20778A" w:rsidRPr="0020778A">
        <w:rPr>
          <w:rFonts w:ascii="Franklin Gothic Book" w:hAnsi="Franklin Gothic Book"/>
          <w:color w:val="002060"/>
          <w:sz w:val="24"/>
          <w:szCs w:val="24"/>
        </w:rPr>
        <w:t>U.S. Inflammatory Bowel Disease treatment market</w:t>
      </w:r>
      <w:r w:rsidRPr="0020778A">
        <w:rPr>
          <w:rFonts w:ascii="Franklin Gothic Book" w:hAnsi="Franklin Gothic Book"/>
          <w:color w:val="002060"/>
          <w:sz w:val="24"/>
          <w:szCs w:val="24"/>
        </w:rPr>
        <w:t>, gauge the attractiveness of a particular sector, and assess investment possibilities.</w:t>
      </w:r>
    </w:p>
    <w:p w14:paraId="794FE5E6" w14:textId="7D1DE901" w:rsidR="00FF719C" w:rsidRPr="0020778A" w:rsidRDefault="00FF719C" w:rsidP="00FF719C">
      <w:pPr>
        <w:spacing w:before="240" w:line="360" w:lineRule="auto"/>
        <w:jc w:val="both"/>
        <w:rPr>
          <w:rFonts w:ascii="Times New Roman" w:hAnsi="Times New Roman" w:cs="Times New Roman"/>
          <w:color w:val="002060"/>
          <w:sz w:val="40"/>
          <w:szCs w:val="40"/>
        </w:rPr>
      </w:pPr>
    </w:p>
    <w:p w14:paraId="093398CD" w14:textId="77777777" w:rsidR="00FF719C" w:rsidRPr="0020778A" w:rsidRDefault="00FF719C" w:rsidP="00FF719C">
      <w:pPr>
        <w:spacing w:before="240" w:line="360" w:lineRule="auto"/>
        <w:jc w:val="both"/>
        <w:rPr>
          <w:rFonts w:ascii="Times New Roman" w:hAnsi="Times New Roman" w:cs="Times New Roman"/>
          <w:color w:val="002060"/>
          <w:sz w:val="40"/>
          <w:szCs w:val="40"/>
        </w:rPr>
      </w:pPr>
    </w:p>
    <w:p w14:paraId="1B79A7D9" w14:textId="77777777" w:rsidR="00FF719C" w:rsidRPr="0020778A" w:rsidRDefault="00FF719C" w:rsidP="00FF719C">
      <w:pPr>
        <w:spacing w:before="240" w:line="360" w:lineRule="auto"/>
        <w:jc w:val="both"/>
        <w:rPr>
          <w:rFonts w:ascii="Times New Roman" w:hAnsi="Times New Roman" w:cs="Times New Roman"/>
          <w:color w:val="002060"/>
          <w:sz w:val="40"/>
          <w:szCs w:val="40"/>
        </w:rPr>
      </w:pPr>
    </w:p>
    <w:p w14:paraId="2528EC3A" w14:textId="77777777" w:rsidR="00FF719C" w:rsidRPr="0020778A" w:rsidRDefault="00FF719C" w:rsidP="00FF719C">
      <w:pPr>
        <w:spacing w:before="240" w:line="360" w:lineRule="auto"/>
        <w:jc w:val="both"/>
        <w:rPr>
          <w:rFonts w:ascii="Times New Roman" w:hAnsi="Times New Roman" w:cs="Times New Roman"/>
          <w:color w:val="002060"/>
          <w:sz w:val="40"/>
          <w:szCs w:val="40"/>
        </w:rPr>
      </w:pPr>
    </w:p>
    <w:p w14:paraId="2DFB2FFC" w14:textId="77777777" w:rsidR="00FF719C" w:rsidRPr="0020778A" w:rsidRDefault="00FF719C" w:rsidP="00FF719C">
      <w:pPr>
        <w:spacing w:before="240" w:line="360" w:lineRule="auto"/>
        <w:jc w:val="both"/>
        <w:rPr>
          <w:rFonts w:ascii="Times New Roman" w:hAnsi="Times New Roman" w:cs="Times New Roman"/>
          <w:color w:val="002060"/>
          <w:sz w:val="40"/>
          <w:szCs w:val="40"/>
        </w:rPr>
      </w:pPr>
    </w:p>
    <w:p w14:paraId="186C91E5" w14:textId="77777777" w:rsidR="00FF719C" w:rsidRPr="0020778A" w:rsidRDefault="00FF719C" w:rsidP="00FF719C">
      <w:pPr>
        <w:spacing w:before="240" w:line="360" w:lineRule="auto"/>
        <w:jc w:val="both"/>
        <w:rPr>
          <w:rFonts w:ascii="Times New Roman" w:hAnsi="Times New Roman" w:cs="Times New Roman"/>
          <w:color w:val="002060"/>
          <w:sz w:val="40"/>
          <w:szCs w:val="40"/>
        </w:rPr>
      </w:pPr>
    </w:p>
    <w:p w14:paraId="1825AC46" w14:textId="77777777" w:rsidR="00FF719C" w:rsidRPr="0020778A" w:rsidRDefault="00FF719C" w:rsidP="00FF719C">
      <w:pPr>
        <w:spacing w:before="240" w:line="360" w:lineRule="auto"/>
        <w:jc w:val="both"/>
        <w:rPr>
          <w:rFonts w:ascii="Times New Roman" w:hAnsi="Times New Roman" w:cs="Times New Roman"/>
          <w:color w:val="002060"/>
          <w:sz w:val="40"/>
          <w:szCs w:val="40"/>
        </w:rPr>
      </w:pPr>
    </w:p>
    <w:p w14:paraId="35480589" w14:textId="77777777" w:rsidR="0020778A" w:rsidRPr="0020778A" w:rsidRDefault="0020778A" w:rsidP="00FF719C">
      <w:pPr>
        <w:spacing w:before="240" w:line="360" w:lineRule="auto"/>
        <w:jc w:val="both"/>
        <w:rPr>
          <w:rFonts w:ascii="Times New Roman" w:hAnsi="Times New Roman" w:cs="Times New Roman"/>
          <w:color w:val="002060"/>
          <w:sz w:val="40"/>
          <w:szCs w:val="40"/>
        </w:rPr>
      </w:pPr>
    </w:p>
    <w:p w14:paraId="015F8303" w14:textId="2DD662D5" w:rsidR="00FF719C" w:rsidRPr="0020778A" w:rsidRDefault="007D05A4" w:rsidP="00FF719C">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53A68AE9" wp14:editId="4797B1A7">
            <wp:simplePos x="0" y="0"/>
            <wp:positionH relativeFrom="page">
              <wp:posOffset>-1661160</wp:posOffset>
            </wp:positionH>
            <wp:positionV relativeFrom="page">
              <wp:posOffset>-1743710</wp:posOffset>
            </wp:positionV>
            <wp:extent cx="10220215" cy="14454202"/>
            <wp:effectExtent l="0" t="0" r="0" b="5080"/>
            <wp:wrapNone/>
            <wp:docPr id="1488488681" name="Picture 148848868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F719C" w:rsidRPr="0020778A">
        <w:rPr>
          <w:rFonts w:ascii="Times New Roman" w:hAnsi="Times New Roman" w:cs="Times New Roman"/>
          <w:color w:val="002060"/>
          <w:sz w:val="40"/>
          <w:szCs w:val="40"/>
        </w:rPr>
        <w:t>TABLE OF CONTENT</w:t>
      </w:r>
    </w:p>
    <w:p w14:paraId="4831BD6A" w14:textId="0B489F7D" w:rsidR="00FF719C" w:rsidRPr="0020778A" w:rsidRDefault="00FF719C" w:rsidP="00FF719C">
      <w:pPr>
        <w:spacing w:after="0" w:line="240" w:lineRule="auto"/>
        <w:rPr>
          <w:rFonts w:ascii="Franklin Gothic Book" w:eastAsia="Times New Roman" w:hAnsi="Franklin Gothic Book" w:cs="Calibri"/>
          <w:b/>
          <w:bCs/>
          <w:color w:val="002060"/>
          <w:kern w:val="0"/>
          <w:sz w:val="24"/>
          <w:szCs w:val="24"/>
          <w:lang w:eastAsia="en-IN"/>
          <w14:ligatures w14:val="none"/>
        </w:rPr>
      </w:pPr>
      <w:r w:rsidRPr="0020778A">
        <w:rPr>
          <w:rFonts w:ascii="Times New Roman" w:hAnsi="Times New Roman" w:cs="Times New Roman"/>
          <w:color w:val="002060"/>
          <w:sz w:val="40"/>
          <w:szCs w:val="40"/>
        </w:rPr>
        <w:t>1</w:t>
      </w:r>
      <w:r w:rsidRPr="0020778A">
        <w:rPr>
          <w:rStyle w:val="Heading3Char"/>
          <w:color w:val="002060"/>
          <w:sz w:val="24"/>
          <w:szCs w:val="24"/>
        </w:rPr>
        <w:t xml:space="preserve"> </w:t>
      </w:r>
      <w:r w:rsidRPr="0020778A">
        <w:rPr>
          <w:rStyle w:val="Heading3Char"/>
          <w:rFonts w:ascii="Franklin Gothic Book" w:hAnsi="Franklin Gothic Book"/>
          <w:b/>
          <w:bCs/>
          <w:color w:val="002060"/>
          <w:sz w:val="24"/>
          <w:szCs w:val="24"/>
        </w:rPr>
        <w:t>INTRODUCTION OF</w:t>
      </w:r>
      <w:r w:rsidRPr="0020778A">
        <w:rPr>
          <w:color w:val="002060"/>
        </w:rPr>
        <w:t xml:space="preserve"> </w:t>
      </w:r>
      <w:r w:rsidR="0020778A" w:rsidRPr="0020778A">
        <w:rPr>
          <w:rFonts w:ascii="Franklin Gothic Book" w:hAnsi="Franklin Gothic Book"/>
          <w:b/>
          <w:bCs/>
          <w:color w:val="002060"/>
          <w:sz w:val="24"/>
          <w:szCs w:val="24"/>
        </w:rPr>
        <w:t>U.S. INFLAMMATORY BOWEL DISEASE TREATMENT MARKET</w:t>
      </w:r>
    </w:p>
    <w:p w14:paraId="373C759C" w14:textId="6ED6A43A" w:rsidR="00FF719C" w:rsidRPr="0020778A" w:rsidRDefault="00FF719C" w:rsidP="00FF719C">
      <w:pPr>
        <w:pStyle w:val="ListParagraph"/>
        <w:numPr>
          <w:ilvl w:val="1"/>
          <w:numId w:val="1"/>
        </w:numPr>
        <w:spacing w:before="240" w:line="480" w:lineRule="auto"/>
        <w:rPr>
          <w:rFonts w:ascii="Franklin Gothic Book" w:hAnsi="Franklin Gothic Book"/>
          <w:color w:val="002060"/>
          <w:sz w:val="24"/>
          <w:szCs w:val="24"/>
        </w:rPr>
      </w:pPr>
      <w:r w:rsidRPr="0020778A">
        <w:rPr>
          <w:rFonts w:ascii="Franklin Gothic Book" w:hAnsi="Franklin Gothic Book"/>
          <w:color w:val="002060"/>
          <w:sz w:val="24"/>
          <w:szCs w:val="24"/>
        </w:rPr>
        <w:t>Overview of the market</w:t>
      </w:r>
    </w:p>
    <w:p w14:paraId="2578A868" w14:textId="77777777" w:rsidR="00FF719C" w:rsidRPr="0020778A" w:rsidRDefault="00FF719C" w:rsidP="00FF719C">
      <w:pPr>
        <w:pStyle w:val="ListParagraph"/>
        <w:numPr>
          <w:ilvl w:val="1"/>
          <w:numId w:val="1"/>
        </w:numPr>
        <w:spacing w:before="240" w:line="480" w:lineRule="auto"/>
        <w:rPr>
          <w:rFonts w:ascii="Franklin Gothic Book" w:hAnsi="Franklin Gothic Book" w:cs="Times New Roman"/>
          <w:color w:val="002060"/>
          <w:sz w:val="24"/>
          <w:szCs w:val="24"/>
        </w:rPr>
      </w:pPr>
      <w:r w:rsidRPr="0020778A">
        <w:rPr>
          <w:rFonts w:ascii="Franklin Gothic Book" w:hAnsi="Franklin Gothic Book" w:cs="Times New Roman"/>
          <w:color w:val="002060"/>
          <w:sz w:val="24"/>
          <w:szCs w:val="24"/>
        </w:rPr>
        <w:t>Scope of report</w:t>
      </w:r>
    </w:p>
    <w:p w14:paraId="20E1633E" w14:textId="77777777" w:rsidR="00FF719C" w:rsidRPr="0020778A" w:rsidRDefault="00FF719C" w:rsidP="00FF719C">
      <w:pPr>
        <w:pStyle w:val="ListParagraph"/>
        <w:numPr>
          <w:ilvl w:val="1"/>
          <w:numId w:val="1"/>
        </w:numPr>
        <w:spacing w:before="240" w:line="480" w:lineRule="auto"/>
        <w:rPr>
          <w:rFonts w:ascii="Franklin Gothic Book" w:hAnsi="Franklin Gothic Book" w:cs="Times New Roman"/>
          <w:color w:val="002060"/>
          <w:sz w:val="24"/>
          <w:szCs w:val="24"/>
        </w:rPr>
      </w:pPr>
      <w:r w:rsidRPr="0020778A">
        <w:rPr>
          <w:rFonts w:ascii="Franklin Gothic Book" w:hAnsi="Franklin Gothic Book" w:cs="Times New Roman"/>
          <w:color w:val="002060"/>
          <w:sz w:val="24"/>
          <w:szCs w:val="24"/>
        </w:rPr>
        <w:t>Assumptions</w:t>
      </w:r>
    </w:p>
    <w:p w14:paraId="01A9039D" w14:textId="28039E23" w:rsidR="00FF719C" w:rsidRPr="0020778A" w:rsidRDefault="00FF719C" w:rsidP="00FF719C">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20778A">
        <w:rPr>
          <w:rFonts w:ascii="Franklin Gothic Book" w:hAnsi="Franklin Gothic Book" w:cs="Times New Roman"/>
          <w:b/>
          <w:bCs/>
          <w:color w:val="002060"/>
          <w:sz w:val="24"/>
          <w:szCs w:val="24"/>
        </w:rPr>
        <w:t>EXECUTIVE SUMMARY</w:t>
      </w:r>
    </w:p>
    <w:p w14:paraId="4BFC5974" w14:textId="77777777" w:rsidR="00FF719C" w:rsidRPr="0020778A" w:rsidRDefault="00FF719C" w:rsidP="00FF719C">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20778A">
        <w:rPr>
          <w:rFonts w:ascii="Franklin Gothic Book" w:hAnsi="Franklin Gothic Book" w:cs="Times New Roman"/>
          <w:b/>
          <w:bCs/>
          <w:color w:val="002060"/>
          <w:sz w:val="24"/>
          <w:szCs w:val="24"/>
        </w:rPr>
        <w:t>RESEARCH METHODOLOGY</w:t>
      </w:r>
    </w:p>
    <w:p w14:paraId="2B00928E" w14:textId="77777777" w:rsidR="00FF719C" w:rsidRPr="0020778A" w:rsidRDefault="00FF719C" w:rsidP="00FF719C">
      <w:pPr>
        <w:pStyle w:val="ListParagraph"/>
        <w:numPr>
          <w:ilvl w:val="1"/>
          <w:numId w:val="1"/>
        </w:numPr>
        <w:spacing w:before="240" w:line="480" w:lineRule="auto"/>
        <w:jc w:val="both"/>
        <w:rPr>
          <w:rFonts w:ascii="Franklin Gothic Book" w:hAnsi="Franklin Gothic Book" w:cs="Times New Roman"/>
          <w:color w:val="002060"/>
          <w:sz w:val="24"/>
          <w:szCs w:val="24"/>
        </w:rPr>
      </w:pPr>
      <w:r w:rsidRPr="0020778A">
        <w:rPr>
          <w:rFonts w:ascii="Franklin Gothic Book" w:hAnsi="Franklin Gothic Book" w:cs="Times New Roman"/>
          <w:color w:val="002060"/>
          <w:sz w:val="24"/>
          <w:szCs w:val="24"/>
        </w:rPr>
        <w:t>Data Mining</w:t>
      </w:r>
    </w:p>
    <w:p w14:paraId="5003279A" w14:textId="77777777" w:rsidR="00FF719C" w:rsidRPr="0020778A" w:rsidRDefault="00FF719C" w:rsidP="00FF719C">
      <w:pPr>
        <w:pStyle w:val="ListParagraph"/>
        <w:numPr>
          <w:ilvl w:val="1"/>
          <w:numId w:val="1"/>
        </w:numPr>
        <w:spacing w:before="240" w:line="480" w:lineRule="auto"/>
        <w:jc w:val="both"/>
        <w:rPr>
          <w:rFonts w:ascii="Franklin Gothic Book" w:hAnsi="Franklin Gothic Book" w:cs="Times New Roman"/>
          <w:color w:val="002060"/>
          <w:sz w:val="24"/>
          <w:szCs w:val="24"/>
        </w:rPr>
      </w:pPr>
      <w:r w:rsidRPr="0020778A">
        <w:rPr>
          <w:rFonts w:ascii="Franklin Gothic Book" w:hAnsi="Franklin Gothic Book" w:cs="Times New Roman"/>
          <w:color w:val="002060"/>
          <w:sz w:val="24"/>
          <w:szCs w:val="24"/>
        </w:rPr>
        <w:t>Validation</w:t>
      </w:r>
    </w:p>
    <w:p w14:paraId="24132CDE" w14:textId="77777777" w:rsidR="00FF719C" w:rsidRPr="0020778A" w:rsidRDefault="00FF719C" w:rsidP="00FF719C">
      <w:pPr>
        <w:pStyle w:val="ListParagraph"/>
        <w:numPr>
          <w:ilvl w:val="1"/>
          <w:numId w:val="1"/>
        </w:numPr>
        <w:spacing w:before="240" w:line="480" w:lineRule="auto"/>
        <w:jc w:val="both"/>
        <w:rPr>
          <w:rFonts w:ascii="Franklin Gothic Book" w:hAnsi="Franklin Gothic Book" w:cs="Times New Roman"/>
          <w:color w:val="002060"/>
          <w:sz w:val="24"/>
          <w:szCs w:val="24"/>
        </w:rPr>
      </w:pPr>
      <w:r w:rsidRPr="0020778A">
        <w:rPr>
          <w:rFonts w:ascii="Franklin Gothic Book" w:hAnsi="Franklin Gothic Book" w:cs="Times New Roman"/>
          <w:color w:val="002060"/>
          <w:sz w:val="24"/>
          <w:szCs w:val="24"/>
        </w:rPr>
        <w:t>Primary Interviews</w:t>
      </w:r>
    </w:p>
    <w:p w14:paraId="0EAD0609" w14:textId="77777777" w:rsidR="00FF719C" w:rsidRPr="0020778A" w:rsidRDefault="00FF719C" w:rsidP="00FF719C">
      <w:pPr>
        <w:pStyle w:val="ListParagraph"/>
        <w:numPr>
          <w:ilvl w:val="1"/>
          <w:numId w:val="1"/>
        </w:numPr>
        <w:spacing w:before="240" w:line="480" w:lineRule="auto"/>
        <w:jc w:val="both"/>
        <w:rPr>
          <w:rFonts w:ascii="Franklin Gothic Book" w:hAnsi="Franklin Gothic Book" w:cs="Times New Roman"/>
          <w:color w:val="002060"/>
          <w:sz w:val="24"/>
          <w:szCs w:val="24"/>
        </w:rPr>
      </w:pPr>
      <w:r w:rsidRPr="0020778A">
        <w:rPr>
          <w:rFonts w:ascii="Franklin Gothic Book" w:hAnsi="Franklin Gothic Book" w:cs="Times New Roman"/>
          <w:color w:val="002060"/>
          <w:sz w:val="24"/>
          <w:szCs w:val="24"/>
        </w:rPr>
        <w:t>List of Data sources</w:t>
      </w:r>
    </w:p>
    <w:p w14:paraId="1ECD4264" w14:textId="29364E78" w:rsidR="00FF719C" w:rsidRPr="0020778A" w:rsidRDefault="0020778A" w:rsidP="00FF719C">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20778A">
        <w:rPr>
          <w:rFonts w:ascii="Franklin Gothic Book" w:hAnsi="Franklin Gothic Book"/>
          <w:b/>
          <w:bCs/>
          <w:color w:val="002060"/>
          <w:sz w:val="24"/>
          <w:szCs w:val="24"/>
        </w:rPr>
        <w:t xml:space="preserve">U.S. INFLAMMATORY BOWEL DISEASE TREATMENT MARKET </w:t>
      </w:r>
      <w:r w:rsidR="00FF719C" w:rsidRPr="0020778A">
        <w:rPr>
          <w:rFonts w:ascii="Franklin Gothic Book" w:hAnsi="Franklin Gothic Book"/>
          <w:b/>
          <w:bCs/>
          <w:color w:val="002060"/>
          <w:sz w:val="24"/>
          <w:szCs w:val="24"/>
        </w:rPr>
        <w:t>OUTLOOK</w:t>
      </w:r>
    </w:p>
    <w:p w14:paraId="4378B5DE" w14:textId="77777777" w:rsidR="00FF719C" w:rsidRPr="0020778A" w:rsidRDefault="00FF719C" w:rsidP="00FF719C">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08E5E0B1" w14:textId="77777777" w:rsidR="00FF719C" w:rsidRPr="0020778A" w:rsidRDefault="00FF719C" w:rsidP="00FF719C">
      <w:pPr>
        <w:pStyle w:val="ListParagraph"/>
        <w:numPr>
          <w:ilvl w:val="1"/>
          <w:numId w:val="1"/>
        </w:numPr>
        <w:spacing w:before="240"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Overview</w:t>
      </w:r>
    </w:p>
    <w:p w14:paraId="75E98E03" w14:textId="77777777" w:rsidR="00FF719C" w:rsidRPr="0020778A" w:rsidRDefault="00FF719C" w:rsidP="00FF719C">
      <w:pPr>
        <w:pStyle w:val="ListParagraph"/>
        <w:numPr>
          <w:ilvl w:val="1"/>
          <w:numId w:val="1"/>
        </w:numPr>
        <w:spacing w:before="240"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Market Dynamics</w:t>
      </w:r>
    </w:p>
    <w:p w14:paraId="1BF9ED46" w14:textId="77777777" w:rsidR="00FF719C" w:rsidRPr="0020778A" w:rsidRDefault="00FF719C" w:rsidP="00FF719C">
      <w:pPr>
        <w:pStyle w:val="ListParagraph"/>
        <w:numPr>
          <w:ilvl w:val="2"/>
          <w:numId w:val="1"/>
        </w:numPr>
        <w:spacing w:before="240"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lastRenderedPageBreak/>
        <w:t>Drivers</w:t>
      </w:r>
    </w:p>
    <w:p w14:paraId="5E10445C" w14:textId="77777777" w:rsidR="00FF719C" w:rsidRPr="0020778A" w:rsidRDefault="00FF719C" w:rsidP="00FF719C">
      <w:pPr>
        <w:pStyle w:val="ListParagraph"/>
        <w:numPr>
          <w:ilvl w:val="2"/>
          <w:numId w:val="1"/>
        </w:numPr>
        <w:spacing w:before="240"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Restrains</w:t>
      </w:r>
    </w:p>
    <w:p w14:paraId="311B6486" w14:textId="77777777" w:rsidR="00FF719C" w:rsidRPr="0020778A" w:rsidRDefault="00FF719C" w:rsidP="00FF719C">
      <w:pPr>
        <w:pStyle w:val="ListParagraph"/>
        <w:numPr>
          <w:ilvl w:val="2"/>
          <w:numId w:val="1"/>
        </w:numPr>
        <w:spacing w:before="240"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Opportunities</w:t>
      </w:r>
    </w:p>
    <w:p w14:paraId="02EC4020" w14:textId="77777777" w:rsidR="00FF719C" w:rsidRPr="0020778A" w:rsidRDefault="00FF719C" w:rsidP="00FF719C">
      <w:pPr>
        <w:pStyle w:val="ListParagraph"/>
        <w:numPr>
          <w:ilvl w:val="2"/>
          <w:numId w:val="1"/>
        </w:numPr>
        <w:spacing w:before="240"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Trends</w:t>
      </w:r>
    </w:p>
    <w:p w14:paraId="3C64BE21" w14:textId="77777777" w:rsidR="00FF719C" w:rsidRPr="0020778A" w:rsidRDefault="00FF719C" w:rsidP="00FF719C">
      <w:pPr>
        <w:pStyle w:val="ListParagraph"/>
        <w:numPr>
          <w:ilvl w:val="1"/>
          <w:numId w:val="1"/>
        </w:numPr>
        <w:spacing w:before="240" w:line="36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Portes Five FORCE Model</w:t>
      </w:r>
    </w:p>
    <w:p w14:paraId="7FDEBBCC" w14:textId="77777777" w:rsidR="00FF719C" w:rsidRPr="0020778A" w:rsidRDefault="00FF719C" w:rsidP="00FF719C">
      <w:pPr>
        <w:pStyle w:val="ListParagraph"/>
        <w:numPr>
          <w:ilvl w:val="1"/>
          <w:numId w:val="1"/>
        </w:numPr>
        <w:spacing w:before="240" w:line="36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Value Chain Analysis</w:t>
      </w:r>
    </w:p>
    <w:p w14:paraId="1ED780B7" w14:textId="77777777" w:rsidR="00FF719C" w:rsidRPr="0020778A" w:rsidRDefault="00FF719C" w:rsidP="00FF719C">
      <w:pPr>
        <w:spacing w:line="360" w:lineRule="auto"/>
        <w:rPr>
          <w:rFonts w:ascii="Franklin Gothic Book" w:hAnsi="Franklin Gothic Book"/>
          <w:b/>
          <w:bCs/>
          <w:color w:val="002060"/>
          <w:sz w:val="24"/>
          <w:szCs w:val="24"/>
        </w:rPr>
      </w:pPr>
    </w:p>
    <w:p w14:paraId="4C71ACD8" w14:textId="562D659E" w:rsidR="00FF719C" w:rsidRPr="0020778A" w:rsidRDefault="00FF719C" w:rsidP="00FF719C">
      <w:pPr>
        <w:spacing w:line="360" w:lineRule="auto"/>
        <w:rPr>
          <w:rFonts w:ascii="Franklin Gothic Book" w:hAnsi="Franklin Gothic Book"/>
          <w:b/>
          <w:bCs/>
          <w:color w:val="002060"/>
          <w:sz w:val="24"/>
          <w:szCs w:val="24"/>
        </w:rPr>
      </w:pPr>
      <w:r w:rsidRPr="0020778A">
        <w:rPr>
          <w:rFonts w:ascii="Franklin Gothic Book" w:hAnsi="Franklin Gothic Book"/>
          <w:b/>
          <w:bCs/>
          <w:color w:val="002060"/>
          <w:sz w:val="40"/>
          <w:szCs w:val="40"/>
        </w:rPr>
        <w:t xml:space="preserve">5 </w:t>
      </w:r>
      <w:r w:rsidR="0020778A" w:rsidRPr="0020778A">
        <w:rPr>
          <w:rFonts w:ascii="Franklin Gothic Book" w:hAnsi="Franklin Gothic Book"/>
          <w:b/>
          <w:bCs/>
          <w:color w:val="002060"/>
          <w:sz w:val="24"/>
          <w:szCs w:val="24"/>
        </w:rPr>
        <w:t>U.S. INFLAMMATORY BOWEL DISEASE TREATMENT MARKET</w:t>
      </w:r>
      <w:r w:rsidRPr="0020778A">
        <w:rPr>
          <w:rStyle w:val="Heading3Char"/>
          <w:rFonts w:ascii="Franklin Gothic Book" w:hAnsi="Franklin Gothic Book"/>
          <w:b/>
          <w:bCs/>
          <w:color w:val="002060"/>
          <w:sz w:val="24"/>
          <w:szCs w:val="24"/>
        </w:rPr>
        <w:t xml:space="preserve">, </w:t>
      </w:r>
      <w:r w:rsidR="008235D1" w:rsidRPr="008235D1">
        <w:rPr>
          <w:rStyle w:val="Heading3Char"/>
          <w:rFonts w:ascii="Franklin Gothic Book" w:hAnsi="Franklin Gothic Book"/>
          <w:b/>
          <w:bCs/>
          <w:color w:val="002060"/>
          <w:sz w:val="24"/>
          <w:szCs w:val="24"/>
        </w:rPr>
        <w:t>BY DRUG CLASS</w:t>
      </w:r>
    </w:p>
    <w:p w14:paraId="4000B56F" w14:textId="77777777" w:rsidR="00FF719C" w:rsidRPr="0020778A" w:rsidRDefault="00FF719C" w:rsidP="00FF719C">
      <w:pPr>
        <w:pStyle w:val="ListParagraph"/>
        <w:spacing w:line="60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 xml:space="preserve">5.1 Overview </w:t>
      </w:r>
    </w:p>
    <w:p w14:paraId="763D2A6E" w14:textId="263E8087" w:rsidR="00FF719C" w:rsidRPr="0020778A" w:rsidRDefault="007D05A4" w:rsidP="00FF719C">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7ED9B4D1" wp14:editId="36DD0974">
            <wp:simplePos x="0" y="0"/>
            <wp:positionH relativeFrom="page">
              <wp:posOffset>-1310640</wp:posOffset>
            </wp:positionH>
            <wp:positionV relativeFrom="page">
              <wp:posOffset>-1209040</wp:posOffset>
            </wp:positionV>
            <wp:extent cx="10220215" cy="14454202"/>
            <wp:effectExtent l="0" t="0" r="0" b="5080"/>
            <wp:wrapNone/>
            <wp:docPr id="1351456774" name="Picture 135145677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F719C" w:rsidRPr="0020778A">
        <w:rPr>
          <w:rFonts w:ascii="Franklin Gothic Book" w:hAnsi="Franklin Gothic Book"/>
          <w:color w:val="002060"/>
          <w:sz w:val="24"/>
          <w:szCs w:val="24"/>
        </w:rPr>
        <w:t>5.2</w:t>
      </w:r>
      <w:r w:rsidR="00FF719C" w:rsidRPr="0020778A">
        <w:rPr>
          <w:color w:val="002060"/>
        </w:rPr>
        <w:t xml:space="preserve"> </w:t>
      </w:r>
      <w:proofErr w:type="spellStart"/>
      <w:r w:rsidR="008235D1" w:rsidRPr="008235D1">
        <w:rPr>
          <w:rFonts w:ascii="Franklin Gothic Book" w:hAnsi="Franklin Gothic Book"/>
          <w:color w:val="002060"/>
          <w:sz w:val="24"/>
          <w:szCs w:val="24"/>
        </w:rPr>
        <w:t>Aminosalicylates</w:t>
      </w:r>
      <w:proofErr w:type="spellEnd"/>
      <w:r w:rsidR="008235D1" w:rsidRPr="008235D1">
        <w:rPr>
          <w:rFonts w:ascii="Franklin Gothic Book" w:hAnsi="Franklin Gothic Book"/>
          <w:color w:val="002060"/>
          <w:sz w:val="24"/>
          <w:szCs w:val="24"/>
        </w:rPr>
        <w:t xml:space="preserve"> (5-ASA)</w:t>
      </w:r>
    </w:p>
    <w:p w14:paraId="2391A643" w14:textId="5918E4D8" w:rsidR="00FF719C" w:rsidRPr="0020778A" w:rsidRDefault="00FF719C" w:rsidP="00FF719C">
      <w:pPr>
        <w:pStyle w:val="ListParagraph"/>
        <w:spacing w:line="60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5.3</w:t>
      </w:r>
      <w:r w:rsidRPr="0020778A">
        <w:rPr>
          <w:color w:val="002060"/>
        </w:rPr>
        <w:t xml:space="preserve"> </w:t>
      </w:r>
      <w:r w:rsidR="008235D1" w:rsidRPr="008235D1">
        <w:rPr>
          <w:rFonts w:ascii="Franklin Gothic Book" w:hAnsi="Franklin Gothic Book"/>
          <w:color w:val="002060"/>
          <w:sz w:val="24"/>
          <w:szCs w:val="24"/>
        </w:rPr>
        <w:t>Biologics</w:t>
      </w:r>
    </w:p>
    <w:p w14:paraId="25A42C30" w14:textId="6EC56848" w:rsidR="00FF719C" w:rsidRPr="0020778A" w:rsidRDefault="00FF719C" w:rsidP="00FF719C">
      <w:pPr>
        <w:pStyle w:val="ListParagraph"/>
        <w:spacing w:line="60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 xml:space="preserve">5.4 </w:t>
      </w:r>
      <w:r w:rsidR="008235D1" w:rsidRPr="008235D1">
        <w:rPr>
          <w:rFonts w:ascii="Franklin Gothic Book" w:hAnsi="Franklin Gothic Book"/>
          <w:color w:val="002060"/>
          <w:sz w:val="24"/>
          <w:szCs w:val="24"/>
        </w:rPr>
        <w:t>Corticosteroids</w:t>
      </w:r>
    </w:p>
    <w:p w14:paraId="263FEABB" w14:textId="57A7300F" w:rsidR="00FF719C" w:rsidRPr="0020778A" w:rsidRDefault="00FF719C" w:rsidP="00FF719C">
      <w:pPr>
        <w:pStyle w:val="ListParagraph"/>
        <w:spacing w:line="60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 xml:space="preserve">5.5 </w:t>
      </w:r>
      <w:r w:rsidR="008235D1" w:rsidRPr="008235D1">
        <w:rPr>
          <w:rFonts w:ascii="Franklin Gothic Book" w:hAnsi="Franklin Gothic Book"/>
          <w:color w:val="002060"/>
          <w:sz w:val="24"/>
          <w:szCs w:val="24"/>
        </w:rPr>
        <w:t>Immunosuppressants</w:t>
      </w:r>
    </w:p>
    <w:p w14:paraId="7D1CD1BC" w14:textId="6A78A561" w:rsidR="00FF719C" w:rsidRPr="0020778A" w:rsidRDefault="00FF719C" w:rsidP="00FF719C">
      <w:pPr>
        <w:pStyle w:val="ListParagraph"/>
        <w:spacing w:line="60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 xml:space="preserve">5.6 </w:t>
      </w:r>
      <w:r w:rsidR="008235D1" w:rsidRPr="008235D1">
        <w:rPr>
          <w:rFonts w:ascii="Franklin Gothic Book" w:hAnsi="Franklin Gothic Book"/>
          <w:color w:val="002060"/>
          <w:sz w:val="24"/>
          <w:szCs w:val="24"/>
        </w:rPr>
        <w:t>JAK Inhibitors</w:t>
      </w:r>
    </w:p>
    <w:p w14:paraId="55A71647" w14:textId="219397B5" w:rsidR="00FF719C" w:rsidRPr="0020778A" w:rsidRDefault="00FF719C" w:rsidP="00FF719C">
      <w:pPr>
        <w:pStyle w:val="ListParagraph"/>
        <w:spacing w:line="60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 xml:space="preserve">5.7 </w:t>
      </w:r>
      <w:r w:rsidR="008235D1" w:rsidRPr="008235D1">
        <w:rPr>
          <w:rFonts w:ascii="Franklin Gothic Book" w:hAnsi="Franklin Gothic Book"/>
          <w:color w:val="002060"/>
          <w:sz w:val="24"/>
          <w:szCs w:val="24"/>
        </w:rPr>
        <w:t>Others</w:t>
      </w:r>
    </w:p>
    <w:p w14:paraId="14026684" w14:textId="3D11C682" w:rsidR="008235D1" w:rsidRPr="008235D1" w:rsidRDefault="00FF719C" w:rsidP="008235D1">
      <w:pPr>
        <w:spacing w:line="360" w:lineRule="auto"/>
        <w:rPr>
          <w:rFonts w:ascii="Franklin Gothic Book" w:hAnsi="Franklin Gothic Book"/>
          <w:b/>
          <w:bCs/>
          <w:color w:val="002060"/>
          <w:sz w:val="24"/>
          <w:szCs w:val="24"/>
        </w:rPr>
      </w:pPr>
      <w:r w:rsidRPr="0020778A">
        <w:rPr>
          <w:rFonts w:ascii="Franklin Gothic Book" w:hAnsi="Franklin Gothic Book"/>
          <w:b/>
          <w:bCs/>
          <w:color w:val="002060"/>
          <w:sz w:val="40"/>
          <w:szCs w:val="40"/>
        </w:rPr>
        <w:t>6</w:t>
      </w:r>
      <w:r w:rsidRPr="0020778A">
        <w:rPr>
          <w:rFonts w:ascii="Franklin Gothic Book" w:hAnsi="Franklin Gothic Book"/>
          <w:b/>
          <w:bCs/>
          <w:color w:val="002060"/>
          <w:sz w:val="24"/>
          <w:szCs w:val="24"/>
        </w:rPr>
        <w:t xml:space="preserve"> </w:t>
      </w:r>
      <w:r w:rsidR="0020778A" w:rsidRPr="0020778A">
        <w:rPr>
          <w:rFonts w:ascii="Franklin Gothic Book" w:hAnsi="Franklin Gothic Book"/>
          <w:b/>
          <w:bCs/>
          <w:color w:val="002060"/>
          <w:sz w:val="24"/>
          <w:szCs w:val="24"/>
        </w:rPr>
        <w:t>U.S. INFLAMMATORY BOWEL DISEASE TREATMENT MARKET</w:t>
      </w:r>
      <w:r w:rsidRPr="0020778A">
        <w:rPr>
          <w:rStyle w:val="Heading3Char"/>
          <w:rFonts w:ascii="Franklin Gothic Book" w:hAnsi="Franklin Gothic Book"/>
          <w:b/>
          <w:bCs/>
          <w:color w:val="002060"/>
          <w:sz w:val="24"/>
          <w:szCs w:val="24"/>
        </w:rPr>
        <w:t xml:space="preserve">, </w:t>
      </w:r>
      <w:r w:rsidR="008235D1" w:rsidRPr="008235D1">
        <w:rPr>
          <w:rStyle w:val="Heading3Char"/>
          <w:rFonts w:ascii="Franklin Gothic Book" w:hAnsi="Franklin Gothic Book"/>
          <w:b/>
          <w:bCs/>
          <w:color w:val="002060"/>
          <w:sz w:val="24"/>
          <w:szCs w:val="24"/>
        </w:rPr>
        <w:t>BY ROUTE OF ADMINISTRATION</w:t>
      </w:r>
    </w:p>
    <w:p w14:paraId="74874913" w14:textId="1B52BBDE" w:rsidR="00FF719C" w:rsidRPr="0020778A" w:rsidRDefault="008235D1" w:rsidP="00FF719C">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w:t>
      </w:r>
      <w:r w:rsidR="00FF719C" w:rsidRPr="0020778A">
        <w:rPr>
          <w:rFonts w:ascii="Franklin Gothic Book" w:hAnsi="Franklin Gothic Book"/>
          <w:color w:val="002060"/>
          <w:sz w:val="24"/>
          <w:szCs w:val="24"/>
        </w:rPr>
        <w:t xml:space="preserve"> 6.1 Overview</w:t>
      </w:r>
    </w:p>
    <w:p w14:paraId="050B4263" w14:textId="541E8292" w:rsidR="00FF719C" w:rsidRPr="0020778A" w:rsidRDefault="00FF719C" w:rsidP="00FF719C">
      <w:pPr>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 xml:space="preserve">           6.2 </w:t>
      </w:r>
      <w:r w:rsidR="008235D1" w:rsidRPr="008235D1">
        <w:rPr>
          <w:rFonts w:ascii="Franklin Gothic Book" w:hAnsi="Franklin Gothic Book"/>
          <w:color w:val="002060"/>
          <w:sz w:val="24"/>
          <w:szCs w:val="24"/>
        </w:rPr>
        <w:t>Oral</w:t>
      </w:r>
    </w:p>
    <w:p w14:paraId="1BFE7369" w14:textId="56E2DFC3" w:rsidR="00FF719C" w:rsidRPr="0020778A" w:rsidRDefault="00FF719C" w:rsidP="00FF719C">
      <w:pPr>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 xml:space="preserve">           6.3</w:t>
      </w:r>
      <w:r w:rsidRPr="0020778A">
        <w:rPr>
          <w:color w:val="002060"/>
        </w:rPr>
        <w:t xml:space="preserve"> </w:t>
      </w:r>
      <w:r w:rsidR="008235D1" w:rsidRPr="008235D1">
        <w:rPr>
          <w:rFonts w:ascii="Franklin Gothic Book" w:hAnsi="Franklin Gothic Book"/>
          <w:color w:val="002060"/>
          <w:sz w:val="24"/>
          <w:szCs w:val="24"/>
        </w:rPr>
        <w:t>Intravenous (IV)</w:t>
      </w:r>
    </w:p>
    <w:p w14:paraId="192E096B" w14:textId="7666FE01" w:rsidR="00FF719C" w:rsidRPr="0020778A" w:rsidRDefault="00FF719C" w:rsidP="00FF719C">
      <w:pPr>
        <w:spacing w:line="480" w:lineRule="auto"/>
        <w:rPr>
          <w:rFonts w:ascii="Franklin Gothic Book" w:hAnsi="Franklin Gothic Book"/>
          <w:color w:val="002060"/>
          <w:sz w:val="24"/>
          <w:szCs w:val="24"/>
        </w:rPr>
      </w:pPr>
      <w:r w:rsidRPr="0020778A">
        <w:rPr>
          <w:rFonts w:ascii="Franklin Gothic Book" w:hAnsi="Franklin Gothic Book"/>
          <w:b/>
          <w:bCs/>
          <w:color w:val="002060"/>
          <w:sz w:val="40"/>
          <w:szCs w:val="40"/>
        </w:rPr>
        <w:lastRenderedPageBreak/>
        <w:t>7</w:t>
      </w:r>
      <w:r w:rsidRPr="0020778A">
        <w:rPr>
          <w:color w:val="002060"/>
        </w:rPr>
        <w:t xml:space="preserve"> </w:t>
      </w:r>
      <w:r w:rsidR="0020778A" w:rsidRPr="0020778A">
        <w:rPr>
          <w:rFonts w:ascii="Franklin Gothic Book" w:hAnsi="Franklin Gothic Book"/>
          <w:b/>
          <w:bCs/>
          <w:color w:val="002060"/>
          <w:sz w:val="24"/>
          <w:szCs w:val="24"/>
        </w:rPr>
        <w:t>U.S. INFLAMMATORY BOWEL DISEASE TREATMENT MARKET</w:t>
      </w:r>
      <w:r w:rsidR="008235D1">
        <w:rPr>
          <w:rFonts w:ascii="Franklin Gothic Book" w:hAnsi="Franklin Gothic Book"/>
          <w:b/>
          <w:bCs/>
          <w:color w:val="002060"/>
          <w:sz w:val="24"/>
          <w:szCs w:val="24"/>
        </w:rPr>
        <w:t xml:space="preserve">, </w:t>
      </w:r>
      <w:r w:rsidRPr="0020778A">
        <w:rPr>
          <w:rFonts w:ascii="Franklin Gothic Book" w:hAnsi="Franklin Gothic Book"/>
          <w:b/>
          <w:bCs/>
          <w:color w:val="002060"/>
          <w:sz w:val="24"/>
          <w:szCs w:val="24"/>
        </w:rPr>
        <w:t>BY DISTRIBUTION CHANNEL</w:t>
      </w:r>
    </w:p>
    <w:p w14:paraId="162C0BFD" w14:textId="77777777" w:rsidR="00FF719C" w:rsidRPr="0020778A" w:rsidRDefault="00FF719C" w:rsidP="00FF719C">
      <w:pPr>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 xml:space="preserve">               7.1 Overview</w:t>
      </w:r>
    </w:p>
    <w:p w14:paraId="32D4B2A4" w14:textId="7C15894E" w:rsidR="00FF719C" w:rsidRPr="0020778A" w:rsidRDefault="00FF719C" w:rsidP="00FF719C">
      <w:pPr>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 xml:space="preserve">               7.2 </w:t>
      </w:r>
      <w:r w:rsidR="008235D1" w:rsidRPr="008235D1">
        <w:rPr>
          <w:rFonts w:ascii="Franklin Gothic Book" w:hAnsi="Franklin Gothic Book"/>
          <w:color w:val="002060"/>
          <w:sz w:val="24"/>
          <w:szCs w:val="24"/>
        </w:rPr>
        <w:t>Hospital Pharmacies</w:t>
      </w:r>
    </w:p>
    <w:p w14:paraId="24D60D3B" w14:textId="5CD7C2F7" w:rsidR="00FF719C" w:rsidRDefault="00FF719C" w:rsidP="00FF719C">
      <w:pPr>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 xml:space="preserve">               7.3 </w:t>
      </w:r>
      <w:r w:rsidR="008235D1" w:rsidRPr="008235D1">
        <w:rPr>
          <w:rFonts w:ascii="Franklin Gothic Book" w:hAnsi="Franklin Gothic Book"/>
          <w:color w:val="002060"/>
          <w:sz w:val="24"/>
          <w:szCs w:val="24"/>
        </w:rPr>
        <w:t>Online Pharmacies</w:t>
      </w:r>
    </w:p>
    <w:p w14:paraId="52A09756" w14:textId="68E902CE" w:rsidR="008235D1" w:rsidRPr="0020778A" w:rsidRDefault="008235D1" w:rsidP="00FF719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Pr="008235D1">
        <w:rPr>
          <w:rFonts w:ascii="Franklin Gothic Book" w:hAnsi="Franklin Gothic Book"/>
          <w:color w:val="002060"/>
          <w:sz w:val="24"/>
          <w:szCs w:val="24"/>
        </w:rPr>
        <w:t>Retail Pharmacies</w:t>
      </w:r>
    </w:p>
    <w:p w14:paraId="42C64722" w14:textId="7A8443E0" w:rsidR="00FF719C" w:rsidRPr="0020778A" w:rsidRDefault="0020778A" w:rsidP="0020778A">
      <w:pPr>
        <w:pStyle w:val="ListParagraph"/>
        <w:numPr>
          <w:ilvl w:val="0"/>
          <w:numId w:val="2"/>
        </w:numPr>
        <w:spacing w:line="600" w:lineRule="auto"/>
        <w:jc w:val="both"/>
        <w:rPr>
          <w:rFonts w:ascii="Franklin Gothic Book" w:hAnsi="Franklin Gothic Book"/>
          <w:color w:val="002060"/>
          <w:sz w:val="24"/>
          <w:szCs w:val="24"/>
        </w:rPr>
      </w:pPr>
      <w:r w:rsidRPr="0020778A">
        <w:rPr>
          <w:rFonts w:ascii="Franklin Gothic Book" w:hAnsi="Franklin Gothic Book"/>
          <w:b/>
          <w:bCs/>
          <w:color w:val="002060"/>
          <w:sz w:val="24"/>
          <w:szCs w:val="24"/>
        </w:rPr>
        <w:t xml:space="preserve">U.S. INFLAMMATORY BOWEL DISEASE TREATMENT MARKET </w:t>
      </w:r>
      <w:r w:rsidR="00FF719C" w:rsidRPr="0020778A">
        <w:rPr>
          <w:rFonts w:ascii="Franklin Gothic Book" w:hAnsi="Franklin Gothic Book"/>
          <w:b/>
          <w:bCs/>
          <w:color w:val="002060"/>
          <w:sz w:val="24"/>
          <w:szCs w:val="24"/>
        </w:rPr>
        <w:t>COMPETITIVE LANDSCAPE</w:t>
      </w:r>
    </w:p>
    <w:p w14:paraId="4BA3ADC1" w14:textId="0DDF1A20" w:rsidR="00FF719C" w:rsidRPr="0020778A" w:rsidRDefault="00FF719C" w:rsidP="007C56FF">
      <w:pPr>
        <w:pStyle w:val="ListParagraph"/>
        <w:numPr>
          <w:ilvl w:val="1"/>
          <w:numId w:val="2"/>
        </w:numPr>
        <w:spacing w:line="60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Overview</w:t>
      </w:r>
    </w:p>
    <w:p w14:paraId="614DAD1D" w14:textId="047C5678" w:rsidR="00FF719C" w:rsidRPr="0020778A" w:rsidRDefault="007D05A4" w:rsidP="00FF719C">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0833D101" wp14:editId="1C464CED">
            <wp:simplePos x="0" y="0"/>
            <wp:positionH relativeFrom="page">
              <wp:posOffset>-716280</wp:posOffset>
            </wp:positionH>
            <wp:positionV relativeFrom="page">
              <wp:posOffset>-1270000</wp:posOffset>
            </wp:positionV>
            <wp:extent cx="10220215" cy="14454202"/>
            <wp:effectExtent l="0" t="0" r="0" b="5080"/>
            <wp:wrapNone/>
            <wp:docPr id="1227069589" name="Picture 122706958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F719C" w:rsidRPr="0020778A">
        <w:rPr>
          <w:rFonts w:ascii="Franklin Gothic Book" w:hAnsi="Franklin Gothic Book"/>
          <w:color w:val="002060"/>
          <w:sz w:val="24"/>
          <w:szCs w:val="24"/>
        </w:rPr>
        <w:t xml:space="preserve"> Company Market Ranking</w:t>
      </w:r>
    </w:p>
    <w:p w14:paraId="7BF70FDE" w14:textId="6272096E" w:rsidR="00FF719C" w:rsidRPr="0020778A" w:rsidRDefault="00FF719C" w:rsidP="00FF719C">
      <w:pPr>
        <w:pStyle w:val="ListParagraph"/>
        <w:numPr>
          <w:ilvl w:val="1"/>
          <w:numId w:val="2"/>
        </w:numPr>
        <w:spacing w:line="60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 xml:space="preserve"> Key Developments Strategies</w:t>
      </w:r>
    </w:p>
    <w:p w14:paraId="5028ABC9" w14:textId="226E81F5" w:rsidR="00FF719C" w:rsidRPr="0020778A" w:rsidRDefault="00FF719C" w:rsidP="00FF719C">
      <w:pPr>
        <w:pStyle w:val="ListParagraph"/>
        <w:numPr>
          <w:ilvl w:val="0"/>
          <w:numId w:val="2"/>
        </w:numPr>
        <w:tabs>
          <w:tab w:val="left" w:pos="1134"/>
        </w:tabs>
        <w:spacing w:line="480" w:lineRule="auto"/>
        <w:rPr>
          <w:rFonts w:ascii="Franklin Gothic Book" w:hAnsi="Franklin Gothic Book"/>
          <w:b/>
          <w:bCs/>
          <w:color w:val="002060"/>
          <w:sz w:val="24"/>
          <w:szCs w:val="24"/>
        </w:rPr>
      </w:pPr>
      <w:r w:rsidRPr="0020778A">
        <w:rPr>
          <w:rFonts w:ascii="Franklin Gothic Book" w:hAnsi="Franklin Gothic Book"/>
          <w:b/>
          <w:bCs/>
          <w:color w:val="002060"/>
          <w:sz w:val="24"/>
          <w:szCs w:val="24"/>
        </w:rPr>
        <w:t>COMPANY PROFILES</w:t>
      </w:r>
    </w:p>
    <w:p w14:paraId="43532CD7" w14:textId="51023F7C" w:rsidR="00FF719C" w:rsidRPr="0020778A" w:rsidRDefault="00FF719C" w:rsidP="00FF719C">
      <w:pPr>
        <w:spacing w:line="480" w:lineRule="auto"/>
        <w:ind w:left="852"/>
        <w:rPr>
          <w:rFonts w:ascii="Franklin Gothic Book" w:hAnsi="Franklin Gothic Book"/>
          <w:b/>
          <w:bCs/>
          <w:color w:val="002060"/>
          <w:sz w:val="24"/>
          <w:szCs w:val="24"/>
        </w:rPr>
      </w:pPr>
      <w:r w:rsidRPr="0020778A">
        <w:rPr>
          <w:rFonts w:ascii="Franklin Gothic Book" w:hAnsi="Franklin Gothic Book"/>
          <w:b/>
          <w:bCs/>
          <w:color w:val="002060"/>
          <w:sz w:val="24"/>
          <w:szCs w:val="24"/>
        </w:rPr>
        <w:t xml:space="preserve">9.1 </w:t>
      </w:r>
      <w:r w:rsidR="007C56FF" w:rsidRPr="007C56FF">
        <w:rPr>
          <w:rFonts w:ascii="Franklin Gothic Book" w:hAnsi="Franklin Gothic Book"/>
          <w:b/>
          <w:bCs/>
          <w:color w:val="002060"/>
          <w:sz w:val="24"/>
          <w:szCs w:val="24"/>
        </w:rPr>
        <w:t>AbbVie</w:t>
      </w:r>
    </w:p>
    <w:p w14:paraId="68EC0061"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 xml:space="preserve">Overview </w:t>
      </w:r>
    </w:p>
    <w:p w14:paraId="40D785FF"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Financial Performance</w:t>
      </w:r>
    </w:p>
    <w:p w14:paraId="273C4BAC"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Product Outlook</w:t>
      </w:r>
    </w:p>
    <w:p w14:paraId="4F2FDCA0"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Key developments</w:t>
      </w:r>
    </w:p>
    <w:p w14:paraId="7A2FC97A" w14:textId="1F8197B8" w:rsidR="00FF719C" w:rsidRPr="0020778A" w:rsidRDefault="00FF719C" w:rsidP="00FF719C">
      <w:pPr>
        <w:pStyle w:val="ListParagraph"/>
        <w:numPr>
          <w:ilvl w:val="1"/>
          <w:numId w:val="2"/>
        </w:numPr>
        <w:spacing w:line="480" w:lineRule="auto"/>
        <w:jc w:val="both"/>
        <w:rPr>
          <w:rFonts w:ascii="Franklin Gothic Book" w:hAnsi="Franklin Gothic Book"/>
          <w:b/>
          <w:bCs/>
          <w:color w:val="002060"/>
          <w:sz w:val="24"/>
          <w:szCs w:val="24"/>
        </w:rPr>
      </w:pPr>
      <w:r w:rsidRPr="0020778A">
        <w:rPr>
          <w:rFonts w:ascii="Franklin Gothic Book" w:hAnsi="Franklin Gothic Book"/>
          <w:color w:val="002060"/>
          <w:sz w:val="24"/>
          <w:szCs w:val="24"/>
        </w:rPr>
        <w:t xml:space="preserve"> </w:t>
      </w:r>
      <w:r w:rsidR="007C56FF" w:rsidRPr="007C56FF">
        <w:rPr>
          <w:rFonts w:ascii="Franklin Gothic Book" w:hAnsi="Franklin Gothic Book"/>
          <w:b/>
          <w:bCs/>
          <w:color w:val="002060"/>
          <w:sz w:val="24"/>
          <w:szCs w:val="24"/>
        </w:rPr>
        <w:t>Janssen Biotech</w:t>
      </w:r>
    </w:p>
    <w:p w14:paraId="165147FB"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 xml:space="preserve">Overview </w:t>
      </w:r>
    </w:p>
    <w:p w14:paraId="474328FF"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Financial Performance</w:t>
      </w:r>
    </w:p>
    <w:p w14:paraId="76889D0B"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Product Outlook</w:t>
      </w:r>
    </w:p>
    <w:p w14:paraId="71FDAA1A"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lastRenderedPageBreak/>
        <w:t>Key developments</w:t>
      </w:r>
    </w:p>
    <w:p w14:paraId="2B739212" w14:textId="4809E77A" w:rsidR="00FF719C" w:rsidRPr="0020778A" w:rsidRDefault="00FF719C" w:rsidP="00FF719C">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20778A">
        <w:rPr>
          <w:rFonts w:ascii="Franklin Gothic Book" w:hAnsi="Franklin Gothic Book"/>
          <w:b/>
          <w:bCs/>
          <w:color w:val="002060"/>
          <w:sz w:val="24"/>
          <w:szCs w:val="24"/>
        </w:rPr>
        <w:t xml:space="preserve"> </w:t>
      </w:r>
      <w:r w:rsidR="007C56FF" w:rsidRPr="007C56FF">
        <w:rPr>
          <w:rFonts w:ascii="Franklin Gothic Book" w:hAnsi="Franklin Gothic Book"/>
          <w:b/>
          <w:bCs/>
          <w:color w:val="002060"/>
          <w:sz w:val="24"/>
          <w:szCs w:val="24"/>
        </w:rPr>
        <w:t>Takeda Pharmaceuticals</w:t>
      </w:r>
    </w:p>
    <w:p w14:paraId="0BB7824D"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 xml:space="preserve">Overview </w:t>
      </w:r>
    </w:p>
    <w:p w14:paraId="1A0E7B92" w14:textId="77777777" w:rsidR="00FF719C" w:rsidRPr="0020778A" w:rsidRDefault="00FF719C" w:rsidP="00FF719C">
      <w:pPr>
        <w:pStyle w:val="ListParagraph"/>
        <w:numPr>
          <w:ilvl w:val="2"/>
          <w:numId w:val="2"/>
        </w:numPr>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Financial Performance</w:t>
      </w:r>
    </w:p>
    <w:p w14:paraId="38A76156" w14:textId="77777777" w:rsidR="00FF719C" w:rsidRPr="0020778A" w:rsidRDefault="00FF719C" w:rsidP="00FF719C">
      <w:pPr>
        <w:pStyle w:val="ListParagraph"/>
        <w:numPr>
          <w:ilvl w:val="2"/>
          <w:numId w:val="2"/>
        </w:numPr>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Product Outlook</w:t>
      </w:r>
    </w:p>
    <w:p w14:paraId="084DFD28" w14:textId="77777777" w:rsidR="00FF719C" w:rsidRPr="0020778A" w:rsidRDefault="00FF719C" w:rsidP="00FF719C">
      <w:pPr>
        <w:pStyle w:val="ListParagraph"/>
        <w:numPr>
          <w:ilvl w:val="2"/>
          <w:numId w:val="2"/>
        </w:numPr>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Key developments</w:t>
      </w:r>
    </w:p>
    <w:p w14:paraId="32F5A400" w14:textId="58C55732" w:rsidR="00FF719C" w:rsidRPr="0020778A" w:rsidRDefault="00FF719C" w:rsidP="00FF719C">
      <w:pPr>
        <w:pStyle w:val="ListParagraph"/>
        <w:numPr>
          <w:ilvl w:val="1"/>
          <w:numId w:val="2"/>
        </w:numPr>
        <w:spacing w:line="480" w:lineRule="auto"/>
        <w:jc w:val="both"/>
        <w:rPr>
          <w:rFonts w:ascii="Franklin Gothic Book" w:hAnsi="Franklin Gothic Book"/>
          <w:b/>
          <w:bCs/>
          <w:color w:val="002060"/>
          <w:sz w:val="24"/>
          <w:szCs w:val="24"/>
        </w:rPr>
      </w:pPr>
      <w:r w:rsidRPr="0020778A">
        <w:rPr>
          <w:rFonts w:ascii="Franklin Gothic Book" w:hAnsi="Franklin Gothic Book"/>
          <w:b/>
          <w:bCs/>
          <w:color w:val="002060"/>
          <w:sz w:val="24"/>
          <w:szCs w:val="24"/>
        </w:rPr>
        <w:t xml:space="preserve"> </w:t>
      </w:r>
      <w:r w:rsidR="007C56FF" w:rsidRPr="007C56FF">
        <w:rPr>
          <w:rFonts w:ascii="Franklin Gothic Book" w:hAnsi="Franklin Gothic Book"/>
          <w:b/>
          <w:bCs/>
          <w:color w:val="002060"/>
          <w:sz w:val="24"/>
          <w:szCs w:val="24"/>
        </w:rPr>
        <w:t>Pfizer</w:t>
      </w:r>
    </w:p>
    <w:p w14:paraId="14A15DE2"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 xml:space="preserve">Overview </w:t>
      </w:r>
    </w:p>
    <w:p w14:paraId="0D9B5E54"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Financial Performance</w:t>
      </w:r>
    </w:p>
    <w:p w14:paraId="1C7E6AF9"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Product Outlook</w:t>
      </w:r>
    </w:p>
    <w:p w14:paraId="38DA9D9C"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Key developments</w:t>
      </w:r>
    </w:p>
    <w:p w14:paraId="35DD4AA1" w14:textId="44121B2C" w:rsidR="00FF719C" w:rsidRPr="0020778A" w:rsidRDefault="007C56FF" w:rsidP="00FF719C">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7C56FF">
        <w:rPr>
          <w:rFonts w:ascii="Franklin Gothic Book" w:hAnsi="Franklin Gothic Book"/>
          <w:b/>
          <w:bCs/>
          <w:color w:val="002060"/>
          <w:sz w:val="24"/>
          <w:szCs w:val="24"/>
        </w:rPr>
        <w:t>Bristol Myers Squibb</w:t>
      </w:r>
    </w:p>
    <w:p w14:paraId="0584DDFB" w14:textId="5C798FCD" w:rsidR="00FF719C" w:rsidRPr="0020778A" w:rsidRDefault="007D05A4" w:rsidP="00FF719C">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7EF63594" wp14:editId="36391BFC">
            <wp:simplePos x="0" y="0"/>
            <wp:positionH relativeFrom="page">
              <wp:posOffset>-1584960</wp:posOffset>
            </wp:positionH>
            <wp:positionV relativeFrom="page">
              <wp:posOffset>-1005840</wp:posOffset>
            </wp:positionV>
            <wp:extent cx="10220215" cy="14454202"/>
            <wp:effectExtent l="0" t="0" r="0" b="5080"/>
            <wp:wrapNone/>
            <wp:docPr id="590209816" name="Picture 59020981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F719C" w:rsidRPr="0020778A">
        <w:rPr>
          <w:rFonts w:ascii="Franklin Gothic Book" w:hAnsi="Franklin Gothic Book"/>
          <w:color w:val="002060"/>
          <w:sz w:val="24"/>
          <w:szCs w:val="24"/>
        </w:rPr>
        <w:t xml:space="preserve">Overview </w:t>
      </w:r>
    </w:p>
    <w:p w14:paraId="55449157" w14:textId="05EB0A8A"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Financial Performance</w:t>
      </w:r>
    </w:p>
    <w:p w14:paraId="4288A86C"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Product Outlook</w:t>
      </w:r>
    </w:p>
    <w:p w14:paraId="0FB20DB4" w14:textId="750F0682"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Key developments</w:t>
      </w:r>
    </w:p>
    <w:p w14:paraId="3CC47D65" w14:textId="0FE2A7C9" w:rsidR="00FF719C" w:rsidRPr="0020778A" w:rsidRDefault="00FF719C" w:rsidP="00FF719C">
      <w:pPr>
        <w:pStyle w:val="ListParagraph"/>
        <w:numPr>
          <w:ilvl w:val="1"/>
          <w:numId w:val="2"/>
        </w:numPr>
        <w:spacing w:line="480" w:lineRule="auto"/>
        <w:jc w:val="both"/>
        <w:rPr>
          <w:rFonts w:ascii="Franklin Gothic Book" w:hAnsi="Franklin Gothic Book"/>
          <w:b/>
          <w:bCs/>
          <w:color w:val="002060"/>
          <w:sz w:val="24"/>
          <w:szCs w:val="24"/>
        </w:rPr>
      </w:pPr>
      <w:r w:rsidRPr="0020778A">
        <w:rPr>
          <w:rFonts w:ascii="Franklin Gothic Book" w:hAnsi="Franklin Gothic Book"/>
          <w:b/>
          <w:bCs/>
          <w:color w:val="002060"/>
          <w:sz w:val="24"/>
          <w:szCs w:val="24"/>
        </w:rPr>
        <w:t xml:space="preserve"> </w:t>
      </w:r>
      <w:r w:rsidR="007C56FF">
        <w:rPr>
          <w:rFonts w:ascii="Franklin Gothic Book" w:hAnsi="Franklin Gothic Book"/>
          <w:b/>
          <w:bCs/>
          <w:color w:val="002060"/>
          <w:sz w:val="24"/>
          <w:szCs w:val="24"/>
        </w:rPr>
        <w:t xml:space="preserve"> </w:t>
      </w:r>
      <w:r w:rsidR="007C56FF" w:rsidRPr="007C56FF">
        <w:rPr>
          <w:rFonts w:ascii="Franklin Gothic Book" w:hAnsi="Franklin Gothic Book"/>
          <w:b/>
          <w:bCs/>
          <w:color w:val="002060"/>
          <w:sz w:val="24"/>
          <w:szCs w:val="24"/>
        </w:rPr>
        <w:t>Merck &amp; Co.</w:t>
      </w:r>
    </w:p>
    <w:p w14:paraId="590B5EB6"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 xml:space="preserve">Overview </w:t>
      </w:r>
    </w:p>
    <w:p w14:paraId="243D4FD9"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Financial Performance</w:t>
      </w:r>
    </w:p>
    <w:p w14:paraId="5F2D089A"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Product Outlook</w:t>
      </w:r>
    </w:p>
    <w:p w14:paraId="5DAFF4CE"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Key developments</w:t>
      </w:r>
    </w:p>
    <w:p w14:paraId="424F5C27" w14:textId="014BC03D" w:rsidR="00FF719C" w:rsidRPr="0020778A" w:rsidRDefault="00FF719C" w:rsidP="00FF719C">
      <w:pPr>
        <w:pStyle w:val="ListParagraph"/>
        <w:numPr>
          <w:ilvl w:val="1"/>
          <w:numId w:val="2"/>
        </w:numPr>
        <w:spacing w:line="480" w:lineRule="auto"/>
        <w:jc w:val="both"/>
        <w:rPr>
          <w:rFonts w:ascii="Franklin Gothic Book" w:hAnsi="Franklin Gothic Book"/>
          <w:b/>
          <w:bCs/>
          <w:color w:val="002060"/>
          <w:sz w:val="24"/>
          <w:szCs w:val="24"/>
        </w:rPr>
      </w:pPr>
      <w:r w:rsidRPr="0020778A">
        <w:rPr>
          <w:rFonts w:ascii="Franklin Gothic Book" w:hAnsi="Franklin Gothic Book"/>
          <w:b/>
          <w:bCs/>
          <w:color w:val="002060"/>
          <w:sz w:val="24"/>
          <w:szCs w:val="24"/>
        </w:rPr>
        <w:t xml:space="preserve"> </w:t>
      </w:r>
      <w:r w:rsidR="007C56FF">
        <w:rPr>
          <w:rFonts w:ascii="Franklin Gothic Book" w:hAnsi="Franklin Gothic Book"/>
          <w:b/>
          <w:bCs/>
          <w:color w:val="002060"/>
          <w:sz w:val="24"/>
          <w:szCs w:val="24"/>
        </w:rPr>
        <w:t xml:space="preserve"> </w:t>
      </w:r>
      <w:r w:rsidR="007C56FF" w:rsidRPr="007C56FF">
        <w:rPr>
          <w:rFonts w:ascii="Franklin Gothic Book" w:hAnsi="Franklin Gothic Book"/>
          <w:b/>
          <w:bCs/>
          <w:color w:val="002060"/>
          <w:sz w:val="24"/>
          <w:szCs w:val="24"/>
        </w:rPr>
        <w:t>Eli Lilly</w:t>
      </w:r>
    </w:p>
    <w:p w14:paraId="798F0B6C"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 xml:space="preserve">Overview </w:t>
      </w:r>
    </w:p>
    <w:p w14:paraId="7FB62478"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Financial Performance</w:t>
      </w:r>
    </w:p>
    <w:p w14:paraId="09A201B7"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Product Outlook</w:t>
      </w:r>
    </w:p>
    <w:p w14:paraId="27286F2C"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Key developments</w:t>
      </w:r>
    </w:p>
    <w:p w14:paraId="553DAC79" w14:textId="36AA2E7C" w:rsidR="00FF719C" w:rsidRPr="0020778A" w:rsidRDefault="00FF719C" w:rsidP="00FF719C">
      <w:pPr>
        <w:pStyle w:val="ListParagraph"/>
        <w:numPr>
          <w:ilvl w:val="1"/>
          <w:numId w:val="2"/>
        </w:numPr>
        <w:spacing w:line="480" w:lineRule="auto"/>
        <w:jc w:val="both"/>
        <w:rPr>
          <w:rFonts w:ascii="Franklin Gothic Book" w:hAnsi="Franklin Gothic Book"/>
          <w:b/>
          <w:bCs/>
          <w:color w:val="002060"/>
          <w:sz w:val="24"/>
          <w:szCs w:val="24"/>
        </w:rPr>
      </w:pPr>
      <w:r w:rsidRPr="0020778A">
        <w:rPr>
          <w:rFonts w:ascii="Franklin Gothic Book" w:hAnsi="Franklin Gothic Book"/>
          <w:b/>
          <w:bCs/>
          <w:color w:val="002060"/>
          <w:sz w:val="24"/>
          <w:szCs w:val="24"/>
        </w:rPr>
        <w:lastRenderedPageBreak/>
        <w:t xml:space="preserve">  </w:t>
      </w:r>
      <w:r w:rsidR="007C56FF" w:rsidRPr="007C56FF">
        <w:rPr>
          <w:rFonts w:ascii="Franklin Gothic Book" w:hAnsi="Franklin Gothic Book"/>
          <w:b/>
          <w:bCs/>
          <w:color w:val="002060"/>
          <w:sz w:val="24"/>
          <w:szCs w:val="24"/>
        </w:rPr>
        <w:t>Amgen</w:t>
      </w:r>
    </w:p>
    <w:p w14:paraId="3A0E6E5B"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 xml:space="preserve">Overview </w:t>
      </w:r>
    </w:p>
    <w:p w14:paraId="56AC6F13"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Financial Performance</w:t>
      </w:r>
    </w:p>
    <w:p w14:paraId="302E19D3"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Product Outlook</w:t>
      </w:r>
    </w:p>
    <w:p w14:paraId="73A17908"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Key developments</w:t>
      </w:r>
    </w:p>
    <w:p w14:paraId="14AD2FC1" w14:textId="77777777" w:rsidR="00FF719C" w:rsidRPr="0020778A" w:rsidRDefault="00FF719C" w:rsidP="00FF719C">
      <w:pPr>
        <w:pStyle w:val="ListParagraph"/>
        <w:rPr>
          <w:rFonts w:ascii="Franklin Gothic Book" w:hAnsi="Franklin Gothic Book"/>
          <w:color w:val="002060"/>
          <w:sz w:val="24"/>
          <w:szCs w:val="24"/>
        </w:rPr>
      </w:pPr>
      <w:r w:rsidRPr="0020778A">
        <w:rPr>
          <w:rFonts w:ascii="Franklin Gothic Book" w:hAnsi="Franklin Gothic Book"/>
          <w:b/>
          <w:bCs/>
          <w:color w:val="002060"/>
          <w:sz w:val="24"/>
          <w:szCs w:val="24"/>
        </w:rPr>
        <w:t xml:space="preserve"> </w:t>
      </w:r>
    </w:p>
    <w:p w14:paraId="530DBEBA" w14:textId="39C52F92" w:rsidR="00FF719C" w:rsidRPr="0020778A" w:rsidRDefault="00FF719C" w:rsidP="00FF719C">
      <w:pPr>
        <w:pStyle w:val="ListParagraph"/>
        <w:numPr>
          <w:ilvl w:val="1"/>
          <w:numId w:val="2"/>
        </w:numPr>
        <w:spacing w:line="480" w:lineRule="auto"/>
        <w:jc w:val="both"/>
        <w:rPr>
          <w:rFonts w:ascii="Franklin Gothic Book" w:hAnsi="Franklin Gothic Book"/>
          <w:b/>
          <w:bCs/>
          <w:color w:val="002060"/>
          <w:sz w:val="24"/>
          <w:szCs w:val="24"/>
        </w:rPr>
      </w:pPr>
      <w:r w:rsidRPr="0020778A">
        <w:rPr>
          <w:rFonts w:ascii="Franklin Gothic Book" w:hAnsi="Franklin Gothic Book"/>
          <w:b/>
          <w:bCs/>
          <w:color w:val="002060"/>
          <w:sz w:val="24"/>
          <w:szCs w:val="24"/>
        </w:rPr>
        <w:t xml:space="preserve"> </w:t>
      </w:r>
      <w:r w:rsidR="007C56FF">
        <w:rPr>
          <w:rFonts w:ascii="Franklin Gothic Book" w:hAnsi="Franklin Gothic Book"/>
          <w:b/>
          <w:bCs/>
          <w:color w:val="002060"/>
          <w:sz w:val="24"/>
          <w:szCs w:val="24"/>
        </w:rPr>
        <w:t xml:space="preserve"> </w:t>
      </w:r>
      <w:r w:rsidR="007C56FF" w:rsidRPr="007C56FF">
        <w:rPr>
          <w:rFonts w:ascii="Franklin Gothic Book" w:hAnsi="Franklin Gothic Book"/>
          <w:b/>
          <w:bCs/>
          <w:color w:val="002060"/>
          <w:sz w:val="24"/>
          <w:szCs w:val="24"/>
        </w:rPr>
        <w:t>Gilead Sciences</w:t>
      </w:r>
    </w:p>
    <w:p w14:paraId="515AC793"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 xml:space="preserve">Overview </w:t>
      </w:r>
    </w:p>
    <w:p w14:paraId="22A742B9"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Financial Performance</w:t>
      </w:r>
    </w:p>
    <w:p w14:paraId="05B77167"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Product Outlook</w:t>
      </w:r>
    </w:p>
    <w:p w14:paraId="698626C0" w14:textId="77777777" w:rsidR="00FF719C" w:rsidRPr="0020778A" w:rsidRDefault="00FF719C" w:rsidP="00FF719C">
      <w:pPr>
        <w:pStyle w:val="ListParagraph"/>
        <w:numPr>
          <w:ilvl w:val="2"/>
          <w:numId w:val="2"/>
        </w:numPr>
        <w:spacing w:line="48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Key developments</w:t>
      </w:r>
    </w:p>
    <w:p w14:paraId="5A8985A4" w14:textId="1DBD8037" w:rsidR="00FF719C" w:rsidRPr="0020778A" w:rsidRDefault="007C56FF" w:rsidP="00FF719C">
      <w:pPr>
        <w:pStyle w:val="ListParagraph"/>
        <w:numPr>
          <w:ilvl w:val="1"/>
          <w:numId w:val="2"/>
        </w:numPr>
        <w:tabs>
          <w:tab w:val="left" w:pos="1276"/>
        </w:tabs>
        <w:spacing w:line="480" w:lineRule="auto"/>
        <w:rPr>
          <w:rFonts w:ascii="Franklin Gothic Book" w:hAnsi="Franklin Gothic Book"/>
          <w:b/>
          <w:bCs/>
          <w:color w:val="002060"/>
          <w:sz w:val="24"/>
          <w:szCs w:val="24"/>
        </w:rPr>
      </w:pPr>
      <w:r w:rsidRPr="007C56FF">
        <w:rPr>
          <w:rFonts w:ascii="Franklin Gothic Book" w:hAnsi="Franklin Gothic Book"/>
          <w:b/>
          <w:bCs/>
          <w:color w:val="002060"/>
          <w:sz w:val="24"/>
          <w:szCs w:val="24"/>
        </w:rPr>
        <w:t>Biogen</w:t>
      </w:r>
    </w:p>
    <w:p w14:paraId="68D8C203" w14:textId="1D9E8F26" w:rsidR="00FF719C" w:rsidRPr="0020778A" w:rsidRDefault="007D05A4" w:rsidP="00FF719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00743382" wp14:editId="1CBCA9D6">
            <wp:simplePos x="0" y="0"/>
            <wp:positionH relativeFrom="page">
              <wp:posOffset>-762000</wp:posOffset>
            </wp:positionH>
            <wp:positionV relativeFrom="page">
              <wp:posOffset>-894080</wp:posOffset>
            </wp:positionV>
            <wp:extent cx="10220215" cy="14454202"/>
            <wp:effectExtent l="0" t="0" r="0" b="5080"/>
            <wp:wrapNone/>
            <wp:docPr id="1134908513" name="Picture 113490851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F719C" w:rsidRPr="0020778A">
        <w:rPr>
          <w:rFonts w:ascii="Franklin Gothic Book" w:hAnsi="Franklin Gothic Book"/>
          <w:color w:val="002060"/>
          <w:sz w:val="24"/>
          <w:szCs w:val="24"/>
        </w:rPr>
        <w:t xml:space="preserve">Overview </w:t>
      </w:r>
    </w:p>
    <w:p w14:paraId="5E97DA55" w14:textId="77777777" w:rsidR="00FF719C" w:rsidRPr="0020778A" w:rsidRDefault="00FF719C" w:rsidP="00FF719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Financial Performance</w:t>
      </w:r>
    </w:p>
    <w:p w14:paraId="029FE8A4" w14:textId="52F86098" w:rsidR="00FF719C" w:rsidRPr="0020778A" w:rsidRDefault="00FF719C" w:rsidP="00FF719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Product Outlook</w:t>
      </w:r>
    </w:p>
    <w:p w14:paraId="4BAC956C" w14:textId="77777777" w:rsidR="00FF719C" w:rsidRPr="0020778A" w:rsidRDefault="00FF719C" w:rsidP="00FF719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Key developments</w:t>
      </w:r>
    </w:p>
    <w:p w14:paraId="36ED32C5" w14:textId="54BC55C0" w:rsidR="00FF719C" w:rsidRPr="0020778A" w:rsidRDefault="007C56FF" w:rsidP="00FF719C">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7C56FF">
        <w:rPr>
          <w:rFonts w:ascii="Franklin Gothic Book" w:hAnsi="Franklin Gothic Book"/>
          <w:b/>
          <w:bCs/>
          <w:color w:val="002060"/>
          <w:sz w:val="24"/>
          <w:szCs w:val="24"/>
        </w:rPr>
        <w:t>Vifor Pharma</w:t>
      </w:r>
    </w:p>
    <w:p w14:paraId="44C17493" w14:textId="77777777" w:rsidR="00FF719C" w:rsidRPr="0020778A" w:rsidRDefault="00FF719C" w:rsidP="00FF719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 xml:space="preserve">Overview </w:t>
      </w:r>
    </w:p>
    <w:p w14:paraId="4CA21068" w14:textId="77777777" w:rsidR="00FF719C" w:rsidRPr="0020778A" w:rsidRDefault="00FF719C" w:rsidP="00FF719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Financial Performance</w:t>
      </w:r>
    </w:p>
    <w:p w14:paraId="005C39EE" w14:textId="77777777" w:rsidR="00FF719C" w:rsidRPr="0020778A" w:rsidRDefault="00FF719C" w:rsidP="00FF719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Product Outlook</w:t>
      </w:r>
    </w:p>
    <w:p w14:paraId="6D271243" w14:textId="77777777" w:rsidR="00FF719C" w:rsidRPr="0020778A" w:rsidRDefault="00FF719C" w:rsidP="00FF719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Key developments</w:t>
      </w:r>
    </w:p>
    <w:p w14:paraId="0EF47407" w14:textId="5B295BE9" w:rsidR="00FF719C" w:rsidRPr="0020778A" w:rsidRDefault="007C56FF" w:rsidP="00FF719C">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r w:rsidRPr="007C56FF">
        <w:rPr>
          <w:rFonts w:ascii="Franklin Gothic Book" w:hAnsi="Franklin Gothic Book"/>
          <w:b/>
          <w:bCs/>
          <w:color w:val="002060"/>
          <w:sz w:val="24"/>
          <w:szCs w:val="24"/>
        </w:rPr>
        <w:t>AstraZeneca</w:t>
      </w:r>
    </w:p>
    <w:p w14:paraId="5313F0C1" w14:textId="77777777" w:rsidR="00FF719C" w:rsidRPr="0020778A" w:rsidRDefault="00FF719C" w:rsidP="00FF719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 xml:space="preserve">Overview </w:t>
      </w:r>
    </w:p>
    <w:p w14:paraId="3F080F81" w14:textId="77777777" w:rsidR="00FF719C" w:rsidRPr="0020778A" w:rsidRDefault="00FF719C" w:rsidP="00FF719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Financial Performance</w:t>
      </w:r>
    </w:p>
    <w:p w14:paraId="33479737" w14:textId="77777777" w:rsidR="00FF719C" w:rsidRPr="0020778A" w:rsidRDefault="00FF719C" w:rsidP="00FF719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Product Outlook</w:t>
      </w:r>
    </w:p>
    <w:p w14:paraId="5C80DA2B" w14:textId="77777777" w:rsidR="00FF719C" w:rsidRPr="0020778A" w:rsidRDefault="00FF719C" w:rsidP="00FF719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Key developments</w:t>
      </w:r>
    </w:p>
    <w:p w14:paraId="563E7E82" w14:textId="12089F44" w:rsidR="00FF719C" w:rsidRPr="0020778A" w:rsidRDefault="007C56FF" w:rsidP="00FF719C">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7C56FF">
        <w:rPr>
          <w:rFonts w:ascii="Franklin Gothic Book" w:hAnsi="Franklin Gothic Book"/>
          <w:b/>
          <w:bCs/>
          <w:color w:val="002060"/>
          <w:sz w:val="24"/>
          <w:szCs w:val="24"/>
        </w:rPr>
        <w:lastRenderedPageBreak/>
        <w:t>Sanofi</w:t>
      </w:r>
    </w:p>
    <w:p w14:paraId="368827BB" w14:textId="77777777" w:rsidR="00FF719C" w:rsidRPr="0020778A" w:rsidRDefault="00FF719C" w:rsidP="00FF719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 xml:space="preserve">Overview </w:t>
      </w:r>
    </w:p>
    <w:p w14:paraId="2068F6FE" w14:textId="77777777" w:rsidR="00FF719C" w:rsidRPr="0020778A" w:rsidRDefault="00FF719C" w:rsidP="00FF719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Financial Performance</w:t>
      </w:r>
    </w:p>
    <w:p w14:paraId="75D841BE" w14:textId="77777777" w:rsidR="00FF719C" w:rsidRPr="0020778A" w:rsidRDefault="00FF719C" w:rsidP="00FF719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Product Outlook</w:t>
      </w:r>
    </w:p>
    <w:p w14:paraId="045EFD34" w14:textId="77777777" w:rsidR="00FF719C" w:rsidRPr="0020778A" w:rsidRDefault="00FF719C" w:rsidP="00FF719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Key developments</w:t>
      </w:r>
    </w:p>
    <w:p w14:paraId="4B246C03" w14:textId="661DF959" w:rsidR="00FF719C" w:rsidRPr="0020778A" w:rsidRDefault="007C56FF" w:rsidP="00FF719C">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7C56FF">
        <w:rPr>
          <w:rFonts w:ascii="Franklin Gothic Book" w:hAnsi="Franklin Gothic Book"/>
          <w:b/>
          <w:bCs/>
          <w:color w:val="002060"/>
          <w:sz w:val="24"/>
          <w:szCs w:val="24"/>
        </w:rPr>
        <w:t>Novartis</w:t>
      </w:r>
    </w:p>
    <w:p w14:paraId="4F508ACD" w14:textId="77777777" w:rsidR="00FF719C" w:rsidRPr="0020778A" w:rsidRDefault="00FF719C" w:rsidP="00FF719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 xml:space="preserve">Overview </w:t>
      </w:r>
    </w:p>
    <w:p w14:paraId="5FE9C0E6" w14:textId="77777777" w:rsidR="00FF719C" w:rsidRPr="0020778A" w:rsidRDefault="00FF719C" w:rsidP="00FF719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Financial Performance</w:t>
      </w:r>
    </w:p>
    <w:p w14:paraId="259A1D02" w14:textId="77777777" w:rsidR="00FF719C" w:rsidRPr="0020778A" w:rsidRDefault="00FF719C" w:rsidP="00FF719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Product Outlook</w:t>
      </w:r>
    </w:p>
    <w:p w14:paraId="2457AD52" w14:textId="77777777" w:rsidR="00FF719C" w:rsidRPr="0020778A" w:rsidRDefault="00FF719C" w:rsidP="00FF719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Key developments</w:t>
      </w:r>
    </w:p>
    <w:p w14:paraId="52A0E33A" w14:textId="5EFAC09B" w:rsidR="00FF719C" w:rsidRPr="0020778A" w:rsidRDefault="007C56FF" w:rsidP="00FF719C">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r w:rsidRPr="007C56FF">
        <w:rPr>
          <w:rFonts w:ascii="Franklin Gothic Book" w:hAnsi="Franklin Gothic Book"/>
          <w:b/>
          <w:bCs/>
          <w:color w:val="002060"/>
          <w:sz w:val="24"/>
          <w:szCs w:val="24"/>
        </w:rPr>
        <w:t>Roche</w:t>
      </w:r>
    </w:p>
    <w:p w14:paraId="013A0A01" w14:textId="77777777" w:rsidR="00FF719C" w:rsidRPr="0020778A" w:rsidRDefault="00FF719C" w:rsidP="00FF719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 xml:space="preserve">Overview </w:t>
      </w:r>
    </w:p>
    <w:p w14:paraId="2A9E8B5A" w14:textId="28C5399B" w:rsidR="00FF719C" w:rsidRPr="0020778A" w:rsidRDefault="007D05A4" w:rsidP="00FF719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2D76B819" wp14:editId="22C6EFD4">
            <wp:simplePos x="0" y="0"/>
            <wp:positionH relativeFrom="page">
              <wp:posOffset>-975360</wp:posOffset>
            </wp:positionH>
            <wp:positionV relativeFrom="page">
              <wp:posOffset>-655320</wp:posOffset>
            </wp:positionV>
            <wp:extent cx="10220215" cy="14454202"/>
            <wp:effectExtent l="0" t="0" r="0" b="5080"/>
            <wp:wrapNone/>
            <wp:docPr id="176393538" name="Picture 17639353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F719C" w:rsidRPr="0020778A">
        <w:rPr>
          <w:rFonts w:ascii="Franklin Gothic Book" w:hAnsi="Franklin Gothic Book"/>
          <w:color w:val="002060"/>
          <w:sz w:val="24"/>
          <w:szCs w:val="24"/>
        </w:rPr>
        <w:t>Financial Performance</w:t>
      </w:r>
    </w:p>
    <w:p w14:paraId="1F54BE03" w14:textId="743F4C11" w:rsidR="00FF719C" w:rsidRPr="0020778A" w:rsidRDefault="00FF719C" w:rsidP="00FF719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Product Outlook</w:t>
      </w:r>
    </w:p>
    <w:p w14:paraId="110A2E8E" w14:textId="77777777" w:rsidR="00FF719C" w:rsidRDefault="00FF719C" w:rsidP="00FF719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Key developments</w:t>
      </w:r>
    </w:p>
    <w:p w14:paraId="4978116B" w14:textId="039290AF" w:rsidR="007C56FF" w:rsidRPr="007C56FF" w:rsidRDefault="007C56FF" w:rsidP="007C56FF">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7C56FF">
        <w:rPr>
          <w:rFonts w:ascii="Franklin Gothic Book" w:hAnsi="Franklin Gothic Book"/>
          <w:b/>
          <w:bCs/>
          <w:color w:val="002060"/>
          <w:sz w:val="24"/>
          <w:szCs w:val="24"/>
        </w:rPr>
        <w:t>GlaxoSmithKline</w:t>
      </w:r>
    </w:p>
    <w:p w14:paraId="1864B1F3" w14:textId="77777777" w:rsidR="007C56FF" w:rsidRPr="0020778A" w:rsidRDefault="007C56FF" w:rsidP="007C56F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 xml:space="preserve">Overview </w:t>
      </w:r>
    </w:p>
    <w:p w14:paraId="6A0B65A8" w14:textId="77777777" w:rsidR="007C56FF" w:rsidRPr="0020778A" w:rsidRDefault="007C56FF" w:rsidP="007C56F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Financial Performance</w:t>
      </w:r>
    </w:p>
    <w:p w14:paraId="5247C894" w14:textId="77777777" w:rsidR="007C56FF" w:rsidRPr="0020778A" w:rsidRDefault="007C56FF" w:rsidP="007C56F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Product Outlook</w:t>
      </w:r>
    </w:p>
    <w:p w14:paraId="26E6BAD9" w14:textId="77777777" w:rsidR="007C56FF" w:rsidRDefault="007C56FF" w:rsidP="007C56F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Key developments</w:t>
      </w:r>
    </w:p>
    <w:p w14:paraId="5980E82C" w14:textId="067F690D" w:rsidR="007C56FF" w:rsidRPr="007C56FF" w:rsidRDefault="007C56FF" w:rsidP="007C56FF">
      <w:pPr>
        <w:pStyle w:val="ListParagraph"/>
        <w:numPr>
          <w:ilvl w:val="1"/>
          <w:numId w:val="2"/>
        </w:numPr>
        <w:tabs>
          <w:tab w:val="left" w:pos="1418"/>
          <w:tab w:val="left" w:pos="2552"/>
        </w:tabs>
        <w:spacing w:line="480" w:lineRule="auto"/>
        <w:rPr>
          <w:rFonts w:ascii="Franklin Gothic Book" w:hAnsi="Franklin Gothic Book"/>
          <w:b/>
          <w:bCs/>
          <w:color w:val="002060"/>
          <w:sz w:val="24"/>
          <w:szCs w:val="24"/>
        </w:rPr>
      </w:pPr>
      <w:r w:rsidRPr="007C56FF">
        <w:rPr>
          <w:rFonts w:ascii="Franklin Gothic Book" w:hAnsi="Franklin Gothic Book"/>
          <w:b/>
          <w:bCs/>
          <w:color w:val="002060"/>
          <w:sz w:val="24"/>
          <w:szCs w:val="24"/>
        </w:rPr>
        <w:t>Mylan</w:t>
      </w:r>
    </w:p>
    <w:p w14:paraId="62B0F638" w14:textId="77777777" w:rsidR="007C56FF" w:rsidRPr="0020778A" w:rsidRDefault="007C56FF" w:rsidP="007C56F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 xml:space="preserve">Overview </w:t>
      </w:r>
    </w:p>
    <w:p w14:paraId="39E2A39A" w14:textId="77777777" w:rsidR="007C56FF" w:rsidRPr="0020778A" w:rsidRDefault="007C56FF" w:rsidP="007C56F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Financial Performance</w:t>
      </w:r>
    </w:p>
    <w:p w14:paraId="46AB1BF1" w14:textId="77777777" w:rsidR="007C56FF" w:rsidRPr="0020778A" w:rsidRDefault="007C56FF" w:rsidP="007C56F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Product Outlook</w:t>
      </w:r>
    </w:p>
    <w:p w14:paraId="2D5BD3F4" w14:textId="77777777" w:rsidR="007C56FF" w:rsidRDefault="007C56FF" w:rsidP="007C56F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Key developments</w:t>
      </w:r>
    </w:p>
    <w:p w14:paraId="24C0039A" w14:textId="3E797777" w:rsidR="007C56FF" w:rsidRPr="007C56FF" w:rsidRDefault="007C56FF" w:rsidP="007C56FF">
      <w:pPr>
        <w:pStyle w:val="ListParagraph"/>
        <w:numPr>
          <w:ilvl w:val="1"/>
          <w:numId w:val="2"/>
        </w:numPr>
        <w:tabs>
          <w:tab w:val="left" w:pos="1418"/>
          <w:tab w:val="left" w:pos="2552"/>
        </w:tabs>
        <w:spacing w:line="480" w:lineRule="auto"/>
        <w:rPr>
          <w:rFonts w:ascii="Franklin Gothic Book" w:hAnsi="Franklin Gothic Book"/>
          <w:b/>
          <w:bCs/>
          <w:color w:val="002060"/>
          <w:sz w:val="24"/>
          <w:szCs w:val="24"/>
        </w:rPr>
      </w:pPr>
      <w:r w:rsidRPr="007C56FF">
        <w:rPr>
          <w:rFonts w:ascii="Franklin Gothic Book" w:hAnsi="Franklin Gothic Book"/>
          <w:b/>
          <w:bCs/>
          <w:color w:val="002060"/>
          <w:sz w:val="24"/>
          <w:szCs w:val="24"/>
        </w:rPr>
        <w:t>Sandoz</w:t>
      </w:r>
    </w:p>
    <w:p w14:paraId="26D4A85D" w14:textId="77777777" w:rsidR="007C56FF" w:rsidRPr="0020778A" w:rsidRDefault="007C56FF" w:rsidP="007C56F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lastRenderedPageBreak/>
        <w:t xml:space="preserve">Overview </w:t>
      </w:r>
    </w:p>
    <w:p w14:paraId="474BC303" w14:textId="77777777" w:rsidR="007C56FF" w:rsidRPr="0020778A" w:rsidRDefault="007C56FF" w:rsidP="007C56F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Financial Performance</w:t>
      </w:r>
    </w:p>
    <w:p w14:paraId="40853204" w14:textId="77777777" w:rsidR="007C56FF" w:rsidRPr="0020778A" w:rsidRDefault="007C56FF" w:rsidP="007C56F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Product Outlook</w:t>
      </w:r>
    </w:p>
    <w:p w14:paraId="50DC9AD2" w14:textId="77777777" w:rsidR="007C56FF" w:rsidRDefault="007C56FF" w:rsidP="007C56F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Key developments</w:t>
      </w:r>
    </w:p>
    <w:p w14:paraId="4E0DC55E" w14:textId="5CFFD33E" w:rsidR="007C56FF" w:rsidRPr="007C56FF" w:rsidRDefault="007C56FF" w:rsidP="007C56FF">
      <w:pPr>
        <w:pStyle w:val="ListParagraph"/>
        <w:numPr>
          <w:ilvl w:val="1"/>
          <w:numId w:val="2"/>
        </w:numPr>
        <w:tabs>
          <w:tab w:val="left" w:pos="1418"/>
          <w:tab w:val="left" w:pos="2552"/>
        </w:tabs>
        <w:spacing w:line="480" w:lineRule="auto"/>
        <w:rPr>
          <w:rFonts w:ascii="Franklin Gothic Book" w:hAnsi="Franklin Gothic Book"/>
          <w:b/>
          <w:bCs/>
          <w:color w:val="002060"/>
          <w:sz w:val="24"/>
          <w:szCs w:val="24"/>
        </w:rPr>
      </w:pPr>
      <w:r w:rsidRPr="007C56FF">
        <w:rPr>
          <w:rFonts w:ascii="Franklin Gothic Book" w:hAnsi="Franklin Gothic Book"/>
          <w:b/>
          <w:bCs/>
          <w:color w:val="002060"/>
          <w:sz w:val="24"/>
          <w:szCs w:val="24"/>
        </w:rPr>
        <w:t>Teva Pharmaceuticals</w:t>
      </w:r>
    </w:p>
    <w:p w14:paraId="6D93A8B0" w14:textId="77777777" w:rsidR="007C56FF" w:rsidRPr="0020778A" w:rsidRDefault="007C56FF" w:rsidP="007C56F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 xml:space="preserve">Overview </w:t>
      </w:r>
    </w:p>
    <w:p w14:paraId="54BB5170" w14:textId="77777777" w:rsidR="007C56FF" w:rsidRPr="0020778A" w:rsidRDefault="007C56FF" w:rsidP="007C56F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Financial Performance</w:t>
      </w:r>
    </w:p>
    <w:p w14:paraId="313005F0" w14:textId="77777777" w:rsidR="007C56FF" w:rsidRPr="0020778A" w:rsidRDefault="007C56FF" w:rsidP="007C56F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Product Outlook</w:t>
      </w:r>
    </w:p>
    <w:p w14:paraId="1A609045" w14:textId="77777777" w:rsidR="007C56FF" w:rsidRDefault="007C56FF" w:rsidP="007C56F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Key developments</w:t>
      </w:r>
    </w:p>
    <w:p w14:paraId="525BE748" w14:textId="2BA1C681" w:rsidR="007C56FF" w:rsidRDefault="007C56FF" w:rsidP="007C56FF">
      <w:pPr>
        <w:pStyle w:val="ListParagraph"/>
        <w:numPr>
          <w:ilvl w:val="1"/>
          <w:numId w:val="2"/>
        </w:numPr>
        <w:tabs>
          <w:tab w:val="left" w:pos="1418"/>
          <w:tab w:val="left" w:pos="2552"/>
        </w:tabs>
        <w:spacing w:line="480" w:lineRule="auto"/>
        <w:rPr>
          <w:rFonts w:ascii="Franklin Gothic Book" w:hAnsi="Franklin Gothic Book"/>
          <w:color w:val="002060"/>
          <w:sz w:val="24"/>
          <w:szCs w:val="24"/>
        </w:rPr>
      </w:pPr>
      <w:r w:rsidRPr="007C56FF">
        <w:rPr>
          <w:rFonts w:ascii="Franklin Gothic Book" w:hAnsi="Franklin Gothic Book"/>
          <w:b/>
          <w:bCs/>
          <w:color w:val="002060"/>
          <w:sz w:val="24"/>
          <w:szCs w:val="24"/>
        </w:rPr>
        <w:t>Endo</w:t>
      </w:r>
      <w:r w:rsidRPr="007C56FF">
        <w:rPr>
          <w:rFonts w:ascii="Franklin Gothic Book" w:hAnsi="Franklin Gothic Book"/>
          <w:color w:val="002060"/>
          <w:sz w:val="24"/>
          <w:szCs w:val="24"/>
        </w:rPr>
        <w:t xml:space="preserve"> </w:t>
      </w:r>
      <w:r w:rsidRPr="007C56FF">
        <w:rPr>
          <w:rFonts w:ascii="Franklin Gothic Book" w:hAnsi="Franklin Gothic Book"/>
          <w:b/>
          <w:bCs/>
          <w:color w:val="002060"/>
          <w:sz w:val="24"/>
          <w:szCs w:val="24"/>
        </w:rPr>
        <w:t>Pharmaceuticals</w:t>
      </w:r>
    </w:p>
    <w:p w14:paraId="425882BA" w14:textId="77777777" w:rsidR="007C56FF" w:rsidRPr="0020778A" w:rsidRDefault="007C56FF" w:rsidP="007C56F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 xml:space="preserve">Overview </w:t>
      </w:r>
    </w:p>
    <w:p w14:paraId="589C02EB" w14:textId="77777777" w:rsidR="007C56FF" w:rsidRPr="0020778A" w:rsidRDefault="007C56FF" w:rsidP="007C56F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Financial Performance</w:t>
      </w:r>
    </w:p>
    <w:p w14:paraId="7428DA0B" w14:textId="4A6B3314" w:rsidR="007C56FF" w:rsidRPr="0020778A" w:rsidRDefault="007D05A4" w:rsidP="007C56F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73D00E1C" wp14:editId="4CF3B358">
            <wp:simplePos x="0" y="0"/>
            <wp:positionH relativeFrom="page">
              <wp:posOffset>-1889760</wp:posOffset>
            </wp:positionH>
            <wp:positionV relativeFrom="page">
              <wp:posOffset>-1158240</wp:posOffset>
            </wp:positionV>
            <wp:extent cx="10220215" cy="14454202"/>
            <wp:effectExtent l="0" t="0" r="0" b="5080"/>
            <wp:wrapNone/>
            <wp:docPr id="1181598310" name="Picture 118159831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C56FF" w:rsidRPr="0020778A">
        <w:rPr>
          <w:rFonts w:ascii="Franklin Gothic Book" w:hAnsi="Franklin Gothic Book"/>
          <w:color w:val="002060"/>
          <w:sz w:val="24"/>
          <w:szCs w:val="24"/>
        </w:rPr>
        <w:t>Product Outlook</w:t>
      </w:r>
    </w:p>
    <w:p w14:paraId="5E41CEAE" w14:textId="2445C9AD" w:rsidR="007C56FF" w:rsidRDefault="007C56FF" w:rsidP="007C56F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20778A">
        <w:rPr>
          <w:rFonts w:ascii="Franklin Gothic Book" w:hAnsi="Franklin Gothic Book"/>
          <w:color w:val="002060"/>
          <w:sz w:val="24"/>
          <w:szCs w:val="24"/>
        </w:rPr>
        <w:t>Key developments</w:t>
      </w:r>
    </w:p>
    <w:p w14:paraId="79E9C62D" w14:textId="77777777" w:rsidR="007C56FF" w:rsidRPr="0020778A" w:rsidRDefault="007C56FF" w:rsidP="007C56FF">
      <w:pPr>
        <w:pStyle w:val="ListParagraph"/>
        <w:tabs>
          <w:tab w:val="left" w:pos="2552"/>
          <w:tab w:val="left" w:pos="3119"/>
        </w:tabs>
        <w:spacing w:line="480" w:lineRule="auto"/>
        <w:ind w:left="1212"/>
        <w:rPr>
          <w:rFonts w:ascii="Franklin Gothic Book" w:hAnsi="Franklin Gothic Book"/>
          <w:color w:val="002060"/>
          <w:sz w:val="24"/>
          <w:szCs w:val="24"/>
        </w:rPr>
      </w:pPr>
    </w:p>
    <w:p w14:paraId="4EA8B4EB" w14:textId="53D26B4C" w:rsidR="00FF719C" w:rsidRPr="0020778A" w:rsidRDefault="00FF719C" w:rsidP="00FF719C">
      <w:pPr>
        <w:pStyle w:val="ListParagraph"/>
        <w:numPr>
          <w:ilvl w:val="0"/>
          <w:numId w:val="2"/>
        </w:numPr>
        <w:tabs>
          <w:tab w:val="left" w:pos="1134"/>
        </w:tabs>
        <w:spacing w:line="600" w:lineRule="auto"/>
        <w:rPr>
          <w:rFonts w:ascii="Franklin Gothic Book" w:hAnsi="Franklin Gothic Book"/>
          <w:b/>
          <w:bCs/>
          <w:color w:val="002060"/>
          <w:sz w:val="24"/>
          <w:szCs w:val="24"/>
        </w:rPr>
      </w:pPr>
      <w:r w:rsidRPr="0020778A">
        <w:rPr>
          <w:rFonts w:ascii="Franklin Gothic Book" w:hAnsi="Franklin Gothic Book"/>
          <w:b/>
          <w:bCs/>
          <w:color w:val="002060"/>
          <w:sz w:val="24"/>
          <w:szCs w:val="24"/>
        </w:rPr>
        <w:t>KEY DEVELOPMENTS</w:t>
      </w:r>
    </w:p>
    <w:p w14:paraId="39318DD3" w14:textId="77777777" w:rsidR="00FF719C" w:rsidRPr="0020778A" w:rsidRDefault="00FF719C" w:rsidP="00FF719C">
      <w:pPr>
        <w:pStyle w:val="ListParagraph"/>
        <w:numPr>
          <w:ilvl w:val="1"/>
          <w:numId w:val="2"/>
        </w:numPr>
        <w:spacing w:line="60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 xml:space="preserve"> Product Launches/Developments</w:t>
      </w:r>
    </w:p>
    <w:p w14:paraId="3D1AAFC5" w14:textId="77777777" w:rsidR="00FF719C" w:rsidRPr="0020778A" w:rsidRDefault="00FF719C" w:rsidP="00FF719C">
      <w:pPr>
        <w:pStyle w:val="ListParagraph"/>
        <w:numPr>
          <w:ilvl w:val="1"/>
          <w:numId w:val="2"/>
        </w:numPr>
        <w:spacing w:line="60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 xml:space="preserve"> Merges and Acquisitions</w:t>
      </w:r>
    </w:p>
    <w:p w14:paraId="43D5E36B" w14:textId="77777777" w:rsidR="00FF719C" w:rsidRPr="0020778A" w:rsidRDefault="00FF719C" w:rsidP="00FF719C">
      <w:pPr>
        <w:pStyle w:val="ListParagraph"/>
        <w:numPr>
          <w:ilvl w:val="1"/>
          <w:numId w:val="2"/>
        </w:numPr>
        <w:spacing w:line="60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 xml:space="preserve"> Business Expansions</w:t>
      </w:r>
    </w:p>
    <w:p w14:paraId="7F826B51" w14:textId="77777777" w:rsidR="00FF719C" w:rsidRPr="0020778A" w:rsidRDefault="00FF719C" w:rsidP="00FF719C">
      <w:pPr>
        <w:pStyle w:val="ListParagraph"/>
        <w:numPr>
          <w:ilvl w:val="1"/>
          <w:numId w:val="2"/>
        </w:numPr>
        <w:spacing w:line="600" w:lineRule="auto"/>
        <w:jc w:val="both"/>
        <w:rPr>
          <w:rFonts w:ascii="Franklin Gothic Book" w:hAnsi="Franklin Gothic Book"/>
          <w:color w:val="002060"/>
          <w:sz w:val="24"/>
          <w:szCs w:val="24"/>
        </w:rPr>
      </w:pPr>
      <w:r w:rsidRPr="0020778A">
        <w:rPr>
          <w:rFonts w:ascii="Franklin Gothic Book" w:hAnsi="Franklin Gothic Book"/>
          <w:color w:val="002060"/>
          <w:sz w:val="24"/>
          <w:szCs w:val="24"/>
        </w:rPr>
        <w:t xml:space="preserve"> Partnerships and Collaborations</w:t>
      </w:r>
    </w:p>
    <w:p w14:paraId="495BEE66" w14:textId="77777777" w:rsidR="00FF719C" w:rsidRPr="0020778A" w:rsidRDefault="00FF719C" w:rsidP="00FF719C">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20778A">
        <w:rPr>
          <w:rFonts w:ascii="Franklin Gothic Book" w:hAnsi="Franklin Gothic Book"/>
          <w:b/>
          <w:bCs/>
          <w:color w:val="002060"/>
          <w:sz w:val="24"/>
          <w:szCs w:val="24"/>
        </w:rPr>
        <w:t>Appendix</w:t>
      </w:r>
    </w:p>
    <w:p w14:paraId="66D58F27" w14:textId="77777777" w:rsidR="00FF719C" w:rsidRPr="0020778A" w:rsidRDefault="00FF719C" w:rsidP="00FF719C">
      <w:pPr>
        <w:pStyle w:val="ListParagraph"/>
        <w:spacing w:line="480" w:lineRule="auto"/>
        <w:ind w:left="372"/>
        <w:jc w:val="both"/>
        <w:rPr>
          <w:rFonts w:ascii="Franklin Gothic Book" w:hAnsi="Franklin Gothic Book"/>
          <w:color w:val="002060"/>
          <w:sz w:val="24"/>
          <w:szCs w:val="24"/>
        </w:rPr>
      </w:pPr>
      <w:r w:rsidRPr="0020778A">
        <w:rPr>
          <w:rFonts w:ascii="Franklin Gothic Book" w:hAnsi="Franklin Gothic Book"/>
          <w:color w:val="002060"/>
          <w:sz w:val="24"/>
          <w:szCs w:val="24"/>
        </w:rPr>
        <w:t xml:space="preserve">             11.1 Related Research</w:t>
      </w:r>
    </w:p>
    <w:p w14:paraId="29E1ABAD" w14:textId="77777777" w:rsidR="00FF719C" w:rsidRPr="0020778A" w:rsidRDefault="00FF719C" w:rsidP="00FF719C">
      <w:pPr>
        <w:rPr>
          <w:color w:val="002060"/>
        </w:rPr>
      </w:pPr>
    </w:p>
    <w:bookmarkEnd w:id="4"/>
    <w:p w14:paraId="5183E3E3" w14:textId="77777777" w:rsidR="00FF719C" w:rsidRPr="0020778A" w:rsidRDefault="00FF719C" w:rsidP="00FF719C">
      <w:pPr>
        <w:rPr>
          <w:color w:val="002060"/>
        </w:rPr>
      </w:pPr>
    </w:p>
    <w:p w14:paraId="4BCA65B6" w14:textId="77777777" w:rsidR="00FF719C" w:rsidRPr="0020778A" w:rsidRDefault="00FF719C" w:rsidP="00FF719C">
      <w:pPr>
        <w:rPr>
          <w:color w:val="002060"/>
        </w:rPr>
      </w:pPr>
    </w:p>
    <w:p w14:paraId="2EACE6B0" w14:textId="77777777" w:rsidR="00FF719C" w:rsidRPr="0020778A" w:rsidRDefault="00FF719C" w:rsidP="00FF719C">
      <w:pPr>
        <w:rPr>
          <w:color w:val="002060"/>
        </w:rPr>
      </w:pPr>
    </w:p>
    <w:p w14:paraId="3A1AB32C" w14:textId="77777777" w:rsidR="00FF719C" w:rsidRPr="0020778A" w:rsidRDefault="00FF719C" w:rsidP="00FF719C">
      <w:pPr>
        <w:rPr>
          <w:color w:val="002060"/>
        </w:rPr>
      </w:pPr>
    </w:p>
    <w:bookmarkEnd w:id="2"/>
    <w:p w14:paraId="2D587288" w14:textId="77777777" w:rsidR="00FF719C" w:rsidRPr="0020778A" w:rsidRDefault="00FF719C" w:rsidP="00FF719C">
      <w:pPr>
        <w:rPr>
          <w:color w:val="002060"/>
        </w:rPr>
      </w:pPr>
    </w:p>
    <w:p w14:paraId="352E9330" w14:textId="77777777" w:rsidR="00FF719C" w:rsidRPr="0020778A" w:rsidRDefault="00FF719C" w:rsidP="00FF719C">
      <w:pPr>
        <w:rPr>
          <w:color w:val="002060"/>
        </w:rPr>
      </w:pPr>
    </w:p>
    <w:p w14:paraId="56D172BA" w14:textId="77777777" w:rsidR="00FF719C" w:rsidRPr="0020778A" w:rsidRDefault="00FF719C" w:rsidP="00FF719C">
      <w:pPr>
        <w:rPr>
          <w:color w:val="002060"/>
        </w:rPr>
      </w:pPr>
    </w:p>
    <w:p w14:paraId="3C2B1EB0" w14:textId="77777777" w:rsidR="00FF719C" w:rsidRPr="0020778A" w:rsidRDefault="00FF719C" w:rsidP="00FF719C">
      <w:pPr>
        <w:rPr>
          <w:color w:val="002060"/>
        </w:rPr>
      </w:pPr>
    </w:p>
    <w:p w14:paraId="5D452CF6" w14:textId="77777777" w:rsidR="00FF719C" w:rsidRPr="0020778A" w:rsidRDefault="00FF719C" w:rsidP="00FF719C">
      <w:pPr>
        <w:rPr>
          <w:color w:val="002060"/>
        </w:rPr>
      </w:pPr>
    </w:p>
    <w:p w14:paraId="41DAD034" w14:textId="77777777" w:rsidR="00FF719C" w:rsidRPr="0020778A" w:rsidRDefault="00FF719C" w:rsidP="00FF719C">
      <w:pPr>
        <w:rPr>
          <w:color w:val="002060"/>
        </w:rPr>
      </w:pPr>
    </w:p>
    <w:p w14:paraId="027237E1" w14:textId="77777777" w:rsidR="00FF719C" w:rsidRPr="0020778A" w:rsidRDefault="00FF719C" w:rsidP="00FF719C">
      <w:pPr>
        <w:rPr>
          <w:color w:val="002060"/>
        </w:rPr>
      </w:pPr>
    </w:p>
    <w:p w14:paraId="72D6762C" w14:textId="77777777" w:rsidR="00FF719C" w:rsidRPr="0020778A" w:rsidRDefault="00FF719C" w:rsidP="00FF719C">
      <w:pPr>
        <w:rPr>
          <w:color w:val="002060"/>
        </w:rPr>
      </w:pPr>
    </w:p>
    <w:p w14:paraId="6EE4681C" w14:textId="77777777" w:rsidR="001B64AA" w:rsidRPr="0020778A" w:rsidRDefault="001B64AA">
      <w:pPr>
        <w:rPr>
          <w:color w:val="002060"/>
        </w:rPr>
      </w:pPr>
    </w:p>
    <w:sectPr w:rsidR="001B64AA" w:rsidRPr="00207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D17C1FA6"/>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b/>
        <w:bCs/>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25AA282A"/>
    <w:multiLevelType w:val="hybridMultilevel"/>
    <w:tmpl w:val="3A22B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BE1205"/>
    <w:multiLevelType w:val="hybridMultilevel"/>
    <w:tmpl w:val="F2263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6B9D241C"/>
    <w:multiLevelType w:val="hybridMultilevel"/>
    <w:tmpl w:val="0152F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F827D8"/>
    <w:multiLevelType w:val="hybridMultilevel"/>
    <w:tmpl w:val="70304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690960"/>
    <w:multiLevelType w:val="hybridMultilevel"/>
    <w:tmpl w:val="9FF02B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19C"/>
    <w:rsid w:val="001B64AA"/>
    <w:rsid w:val="0020778A"/>
    <w:rsid w:val="002116C8"/>
    <w:rsid w:val="005E66BF"/>
    <w:rsid w:val="00677DF6"/>
    <w:rsid w:val="007C56FF"/>
    <w:rsid w:val="007D05A4"/>
    <w:rsid w:val="008235D1"/>
    <w:rsid w:val="00875154"/>
    <w:rsid w:val="00AF5A21"/>
    <w:rsid w:val="00E92507"/>
    <w:rsid w:val="00F212B7"/>
    <w:rsid w:val="00FF7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AA40"/>
  <w15:chartTrackingRefBased/>
  <w15:docId w15:val="{D7495EF7-EE7B-4C04-888E-FFB484EE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19C"/>
  </w:style>
  <w:style w:type="paragraph" w:styleId="Heading1">
    <w:name w:val="heading 1"/>
    <w:basedOn w:val="Normal"/>
    <w:next w:val="Normal"/>
    <w:link w:val="Heading1Char"/>
    <w:uiPriority w:val="9"/>
    <w:qFormat/>
    <w:rsid w:val="00FF71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71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71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71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71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71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1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1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1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1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71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71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71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71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71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1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1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19C"/>
    <w:rPr>
      <w:rFonts w:eastAsiaTheme="majorEastAsia" w:cstheme="majorBidi"/>
      <w:color w:val="272727" w:themeColor="text1" w:themeTint="D8"/>
    </w:rPr>
  </w:style>
  <w:style w:type="paragraph" w:styleId="Title">
    <w:name w:val="Title"/>
    <w:basedOn w:val="Normal"/>
    <w:next w:val="Normal"/>
    <w:link w:val="TitleChar"/>
    <w:uiPriority w:val="10"/>
    <w:qFormat/>
    <w:rsid w:val="00FF71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1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1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1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19C"/>
    <w:pPr>
      <w:spacing w:before="160"/>
      <w:jc w:val="center"/>
    </w:pPr>
    <w:rPr>
      <w:i/>
      <w:iCs/>
      <w:color w:val="404040" w:themeColor="text1" w:themeTint="BF"/>
    </w:rPr>
  </w:style>
  <w:style w:type="character" w:customStyle="1" w:styleId="QuoteChar">
    <w:name w:val="Quote Char"/>
    <w:basedOn w:val="DefaultParagraphFont"/>
    <w:link w:val="Quote"/>
    <w:uiPriority w:val="29"/>
    <w:rsid w:val="00FF719C"/>
    <w:rPr>
      <w:i/>
      <w:iCs/>
      <w:color w:val="404040" w:themeColor="text1" w:themeTint="BF"/>
    </w:rPr>
  </w:style>
  <w:style w:type="paragraph" w:styleId="ListParagraph">
    <w:name w:val="List Paragraph"/>
    <w:aliases w:val="Lists,MnM Disclaimer,list 1"/>
    <w:basedOn w:val="Normal"/>
    <w:link w:val="ListParagraphChar"/>
    <w:uiPriority w:val="34"/>
    <w:qFormat/>
    <w:rsid w:val="00FF719C"/>
    <w:pPr>
      <w:ind w:left="720"/>
      <w:contextualSpacing/>
    </w:pPr>
  </w:style>
  <w:style w:type="character" w:styleId="IntenseEmphasis">
    <w:name w:val="Intense Emphasis"/>
    <w:basedOn w:val="DefaultParagraphFont"/>
    <w:uiPriority w:val="21"/>
    <w:qFormat/>
    <w:rsid w:val="00FF719C"/>
    <w:rPr>
      <w:i/>
      <w:iCs/>
      <w:color w:val="2F5496" w:themeColor="accent1" w:themeShade="BF"/>
    </w:rPr>
  </w:style>
  <w:style w:type="paragraph" w:styleId="IntenseQuote">
    <w:name w:val="Intense Quote"/>
    <w:basedOn w:val="Normal"/>
    <w:next w:val="Normal"/>
    <w:link w:val="IntenseQuoteChar"/>
    <w:uiPriority w:val="30"/>
    <w:qFormat/>
    <w:rsid w:val="00FF71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719C"/>
    <w:rPr>
      <w:i/>
      <w:iCs/>
      <w:color w:val="2F5496" w:themeColor="accent1" w:themeShade="BF"/>
    </w:rPr>
  </w:style>
  <w:style w:type="character" w:styleId="IntenseReference">
    <w:name w:val="Intense Reference"/>
    <w:basedOn w:val="DefaultParagraphFont"/>
    <w:uiPriority w:val="32"/>
    <w:qFormat/>
    <w:rsid w:val="00FF719C"/>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FF7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893694">
      <w:bodyDiv w:val="1"/>
      <w:marLeft w:val="0"/>
      <w:marRight w:val="0"/>
      <w:marTop w:val="0"/>
      <w:marBottom w:val="0"/>
      <w:divBdr>
        <w:top w:val="none" w:sz="0" w:space="0" w:color="auto"/>
        <w:left w:val="none" w:sz="0" w:space="0" w:color="auto"/>
        <w:bottom w:val="none" w:sz="0" w:space="0" w:color="auto"/>
        <w:right w:val="none" w:sz="0" w:space="0" w:color="auto"/>
      </w:divBdr>
    </w:div>
    <w:div w:id="7715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13</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2</cp:revision>
  <dcterms:created xsi:type="dcterms:W3CDTF">2025-05-08T06:22:00Z</dcterms:created>
  <dcterms:modified xsi:type="dcterms:W3CDTF">2025-05-22T06:22:00Z</dcterms:modified>
</cp:coreProperties>
</file>