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293" w:type="dxa"/>
        <w:tblCellMar>
          <w:left w:w="720" w:type="dxa"/>
          <w:bottom w:w="144" w:type="dxa"/>
          <w:right w:w="230" w:type="dxa"/>
        </w:tblCellMar>
        <w:tblLook w:val="04A0" w:firstRow="1" w:lastRow="0" w:firstColumn="1" w:lastColumn="0" w:noHBand="0" w:noVBand="1"/>
      </w:tblPr>
      <w:tblGrid>
        <w:gridCol w:w="7631"/>
        <w:gridCol w:w="2966"/>
        <w:gridCol w:w="696"/>
      </w:tblGrid>
      <w:tr w:rsidR="00895480" w14:paraId="57FC16E3" w14:textId="77777777" w:rsidTr="003F542C">
        <w:trPr>
          <w:gridAfter w:val="1"/>
          <w:wAfter w:w="696" w:type="dxa"/>
          <w:trHeight w:val="1368"/>
        </w:trPr>
        <w:tc>
          <w:tcPr>
            <w:tcW w:w="76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432" w:type="dxa"/>
              <w:left w:w="0" w:type="dxa"/>
              <w:bottom w:w="0" w:type="dxa"/>
            </w:tcMar>
          </w:tcPr>
          <w:p w14:paraId="63E282F5" w14:textId="5880A44F" w:rsidR="00974019" w:rsidRPr="00A3753F" w:rsidRDefault="00A3753F" w:rsidP="00AA71C6">
            <w:pPr>
              <w:spacing w:line="0" w:lineRule="atLeast"/>
              <w:contextualSpacing/>
              <w:rPr>
                <w:rFonts w:ascii="Calibri" w:hAnsi="Calibri"/>
                <w:sz w:val="72"/>
                <w:szCs w:val="110"/>
              </w:rPr>
            </w:pPr>
            <w:r w:rsidRPr="00A3753F">
              <w:rPr>
                <w:rFonts w:ascii="Calibri" w:hAnsi="Calibri"/>
                <w:sz w:val="72"/>
                <w:szCs w:val="110"/>
              </w:rPr>
              <w:t>Christopher Ashby</w:t>
            </w:r>
          </w:p>
          <w:p w14:paraId="79B8C75A" w14:textId="0FF3AE9B" w:rsidR="00974019" w:rsidRPr="00A3753F" w:rsidRDefault="00A3753F" w:rsidP="00AA71C6">
            <w:pPr>
              <w:rPr>
                <w:rFonts w:ascii="Calibri" w:eastAsia="Times New Roman" w:hAnsi="Calibri" w:cs="Times New Roman"/>
                <w:b/>
                <w:color w:val="31849B" w:themeColor="accent5" w:themeShade="BF"/>
                <w:sz w:val="27"/>
                <w:szCs w:val="27"/>
              </w:rPr>
            </w:pPr>
            <w:r w:rsidRPr="00A3753F">
              <w:rPr>
                <w:rFonts w:ascii="Calibri" w:eastAsia="Times New Roman" w:hAnsi="Calibri" w:cs="Times New Roman"/>
                <w:b/>
                <w:color w:val="31849B" w:themeColor="accent5" w:themeShade="BF"/>
                <w:sz w:val="27"/>
                <w:szCs w:val="27"/>
              </w:rPr>
              <w:t>Cyber Attack Detection and Threat Response Leader</w:t>
            </w:r>
          </w:p>
        </w:tc>
        <w:tc>
          <w:tcPr>
            <w:tcW w:w="29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left w:w="432" w:type="dxa"/>
              <w:bottom w:w="0" w:type="dxa"/>
              <w:right w:w="0" w:type="dxa"/>
            </w:tcMar>
          </w:tcPr>
          <w:p w14:paraId="3090BAFD" w14:textId="1C520220" w:rsidR="00974019" w:rsidRPr="009B7CE2" w:rsidRDefault="00AB1647" w:rsidP="00BC53AD">
            <w:pPr>
              <w:spacing w:after="160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(</w:t>
            </w:r>
            <w:r w:rsidR="00A3753F" w:rsidRPr="009B7CE2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518</w:t>
            </w: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) </w:t>
            </w:r>
            <w:r w:rsidR="00A3753F" w:rsidRPr="009B7CE2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577</w:t>
            </w: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-</w:t>
            </w:r>
            <w:r w:rsidR="00A3753F" w:rsidRPr="009B7CE2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8597</w:t>
            </w:r>
          </w:p>
          <w:p w14:paraId="3B625740" w14:textId="43E3DBEB" w:rsidR="00974019" w:rsidRPr="009B7CE2" w:rsidRDefault="00A3753F" w:rsidP="00BC53AD">
            <w:pPr>
              <w:spacing w:after="160"/>
              <w:rPr>
                <w:rStyle w:val="Hyperlink"/>
                <w:rFonts w:asciiTheme="majorHAnsi" w:hAnsiTheme="majorHAnsi"/>
                <w:color w:val="000000" w:themeColor="text1"/>
                <w:sz w:val="20"/>
                <w:szCs w:val="20"/>
                <w:u w:val="none"/>
              </w:rPr>
            </w:pPr>
            <w:r w:rsidRPr="009B7CE2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ashbyc@mac.com</w:t>
            </w:r>
          </w:p>
          <w:p w14:paraId="5B219FE5" w14:textId="381FAD43" w:rsidR="003F542C" w:rsidRPr="009B7CE2" w:rsidRDefault="003F542C" w:rsidP="00DC6B98">
            <w:pPr>
              <w:spacing w:after="160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 w:rsidRPr="009B7CE2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http</w:t>
            </w:r>
            <w:r w:rsidR="00965A3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s</w:t>
            </w:r>
            <w:r w:rsidRPr="009B7CE2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://</w:t>
            </w:r>
            <w:r w:rsidR="003D4D75" w:rsidRPr="009B7CE2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ashbyca</w:t>
            </w:r>
            <w:r w:rsidRPr="009B7CE2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.com</w:t>
            </w:r>
          </w:p>
          <w:p w14:paraId="40C4C666" w14:textId="516571EF" w:rsidR="004F2CB2" w:rsidRPr="009B7CE2" w:rsidRDefault="003F542C" w:rsidP="004F2CB2">
            <w:pPr>
              <w:rPr>
                <w:rFonts w:ascii="Times New Roman" w:eastAsia="Times New Roman" w:hAnsi="Times New Roman" w:cs="Times New Roman"/>
                <w:sz w:val="20"/>
              </w:rPr>
            </w:pPr>
            <w:r w:rsidRPr="009B7CE2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PGP: </w:t>
            </w:r>
            <w:hyperlink r:id="rId8" w:anchor="show-public" w:history="1">
              <w:r w:rsidR="004F2CB2" w:rsidRPr="009B7CE2">
                <w:rPr>
                  <w:rFonts w:asciiTheme="majorHAnsi" w:eastAsia="Times New Roman" w:hAnsiTheme="majorHAnsi" w:cs="Times New Roman"/>
                  <w:color w:val="33A0FF"/>
                  <w:sz w:val="20"/>
                  <w:szCs w:val="20"/>
                </w:rPr>
                <w:t>3679D138AE307F2A</w:t>
              </w:r>
            </w:hyperlink>
            <w:r w:rsidR="004F2CB2" w:rsidRPr="009B7CE2">
              <w:rPr>
                <w:rFonts w:asciiTheme="majorHAnsi" w:eastAsia="Times New Roman" w:hAnsiTheme="majorHAnsi" w:cs="Times New Roman"/>
                <w:color w:val="CCCCCC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FA1C7F" w14:paraId="11393037" w14:textId="77777777" w:rsidTr="003F542C">
        <w:trPr>
          <w:gridAfter w:val="1"/>
          <w:wAfter w:w="696" w:type="dxa"/>
          <w:trHeight w:val="25"/>
        </w:trPr>
        <w:tc>
          <w:tcPr>
            <w:tcW w:w="105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</w:tcMar>
          </w:tcPr>
          <w:p w14:paraId="2903C8C0" w14:textId="29D729C4" w:rsidR="00FA1C7F" w:rsidRPr="00FA1C7F" w:rsidRDefault="00FA1C7F" w:rsidP="00BC53AD">
            <w:pPr>
              <w:spacing w:after="160"/>
              <w:rPr>
                <w:rFonts w:ascii="Calibri" w:hAnsi="Calibri"/>
                <w:color w:val="000000" w:themeColor="text1"/>
                <w:sz w:val="16"/>
                <w:szCs w:val="16"/>
              </w:rPr>
            </w:pPr>
          </w:p>
        </w:tc>
      </w:tr>
      <w:tr w:rsidR="00FA1C7F" w:rsidRPr="009B7CE2" w14:paraId="7B1D78A1" w14:textId="77777777" w:rsidTr="00731057">
        <w:trPr>
          <w:trHeight w:val="170"/>
        </w:trPr>
        <w:tc>
          <w:tcPr>
            <w:tcW w:w="112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8AFD0" w14:textId="3AAB0AC1" w:rsidR="00FA1C7F" w:rsidRPr="009B7CE2" w:rsidRDefault="00FA1C7F" w:rsidP="00BC53AD">
            <w:pPr>
              <w:tabs>
                <w:tab w:val="left" w:pos="9116"/>
              </w:tabs>
              <w:spacing w:after="60"/>
              <w:rPr>
                <w:rFonts w:ascii="Calibri" w:hAnsi="Calibri"/>
                <w:b/>
                <w:color w:val="31849B"/>
                <w:sz w:val="16"/>
                <w:szCs w:val="28"/>
              </w:rPr>
            </w:pPr>
            <w:r w:rsidRPr="009B7CE2">
              <w:rPr>
                <w:rFonts w:ascii="Calibri" w:hAnsi="Calibri"/>
                <w:b/>
                <w:color w:val="31849B"/>
                <w:sz w:val="16"/>
                <w:szCs w:val="28"/>
              </w:rPr>
              <w:tab/>
            </w:r>
          </w:p>
        </w:tc>
      </w:tr>
      <w:tr w:rsidR="00895480" w14:paraId="4DEC1B3E" w14:textId="77777777" w:rsidTr="00731057">
        <w:trPr>
          <w:trHeight w:val="11824"/>
        </w:trPr>
        <w:tc>
          <w:tcPr>
            <w:tcW w:w="76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0" w:type="dxa"/>
              <w:right w:w="576" w:type="dxa"/>
            </w:tcMar>
          </w:tcPr>
          <w:p w14:paraId="69343875" w14:textId="0D3B628D" w:rsidR="001B7E03" w:rsidRPr="00A81DCB" w:rsidRDefault="00DC6B98" w:rsidP="001B7E03">
            <w:pPr>
              <w:spacing w:after="60"/>
              <w:ind w:left="-720"/>
              <w:rPr>
                <w:rFonts w:ascii="Calibri" w:hAnsi="Calibri"/>
                <w:b/>
                <w:color w:val="31849B" w:themeColor="accent5" w:themeShade="BF"/>
                <w:sz w:val="28"/>
                <w:szCs w:val="28"/>
              </w:rPr>
            </w:pPr>
            <w:r w:rsidRPr="0074365E">
              <w:rPr>
                <w:rFonts w:ascii="Lato Light" w:hAnsi="Lato Light"/>
                <w:noProof/>
                <w:color w:val="31849B" w:themeColor="accent5" w:themeShade="BF"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F1A635D" wp14:editId="1DF45547">
                      <wp:simplePos x="0" y="0"/>
                      <wp:positionH relativeFrom="column">
                        <wp:posOffset>-497205</wp:posOffset>
                      </wp:positionH>
                      <wp:positionV relativeFrom="paragraph">
                        <wp:posOffset>332105</wp:posOffset>
                      </wp:positionV>
                      <wp:extent cx="266700" cy="27940"/>
                      <wp:effectExtent l="0" t="0" r="12700" b="0"/>
                      <wp:wrapThrough wrapText="bothSides">
                        <wp:wrapPolygon edited="0">
                          <wp:start x="0" y="0"/>
                          <wp:lineTo x="0" y="0"/>
                          <wp:lineTo x="20571" y="0"/>
                          <wp:lineTo x="20571" y="0"/>
                          <wp:lineTo x="0" y="0"/>
                        </wp:wrapPolygon>
                      </wp:wrapThrough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66700" cy="279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w14:anchorId="7BC73F6B" id="Rectangle 2" o:spid="_x0000_s1026" style="position:absolute;margin-left:-39.15pt;margin-top:26.15pt;width:21pt;height:2.2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" fillcolor="#31849b [2408]" stroked="f">
                      <w10:wrap type="through"/>
                    </v:rect>
                  </w:pict>
                </mc:Fallback>
              </mc:AlternateContent>
            </w:r>
            <w:r w:rsidR="001B7E03">
              <w:rPr>
                <w:rFonts w:ascii="Calibri" w:hAnsi="Calibri"/>
                <w:b/>
                <w:color w:val="31849B" w:themeColor="accent5" w:themeShade="BF"/>
                <w:sz w:val="28"/>
                <w:szCs w:val="28"/>
              </w:rPr>
              <w:t>Summary</w:t>
            </w:r>
          </w:p>
          <w:p w14:paraId="5815CFB7" w14:textId="48A21639" w:rsidR="001B7E03" w:rsidRDefault="001B7E03" w:rsidP="001B7E03">
            <w:pPr>
              <w:spacing w:after="60"/>
              <w:ind w:left="-720"/>
              <w:rPr>
                <w:rFonts w:ascii="Calibri" w:hAnsi="Calibri" w:cs="Didot"/>
                <w:sz w:val="22"/>
                <w:szCs w:val="22"/>
              </w:rPr>
            </w:pPr>
          </w:p>
          <w:p w14:paraId="274D302E" w14:textId="04305172" w:rsidR="001B7E03" w:rsidRPr="001B7E03" w:rsidRDefault="00895480" w:rsidP="001B7E03">
            <w:pPr>
              <w:spacing w:after="60"/>
              <w:ind w:left="-720"/>
              <w:rPr>
                <w:rFonts w:ascii="Lato Light" w:hAnsi="Lato Light"/>
                <w:color w:val="31849B" w:themeColor="accent5" w:themeShade="BF"/>
                <w:sz w:val="16"/>
                <w:szCs w:val="16"/>
              </w:rPr>
            </w:pPr>
            <w:r>
              <w:rPr>
                <w:rFonts w:ascii="Calibri Light" w:hAnsi="Calibri Light" w:cs="Helvetica Neue"/>
                <w:sz w:val="21"/>
                <w:szCs w:val="21"/>
              </w:rPr>
              <w:t xml:space="preserve">Solutions-oriented, accomplished, security </w:t>
            </w:r>
            <w:r w:rsidR="004547B8">
              <w:rPr>
                <w:rFonts w:ascii="Calibri Light" w:hAnsi="Calibri Light" w:cs="Helvetica Neue"/>
                <w:sz w:val="21"/>
                <w:szCs w:val="21"/>
              </w:rPr>
              <w:t>thought leader</w:t>
            </w:r>
            <w:r>
              <w:rPr>
                <w:rFonts w:ascii="Calibri Light" w:hAnsi="Calibri Light" w:cs="Helvetica Neue"/>
                <w:sz w:val="21"/>
                <w:szCs w:val="21"/>
              </w:rPr>
              <w:t xml:space="preserve"> with proven experience participating in a broad range of corporate initiatives including architecting, implementing, and supporting information security solutions in direct support of business objectives.</w:t>
            </w:r>
          </w:p>
          <w:p w14:paraId="4C9913C2" w14:textId="7337BE8F" w:rsidR="00895480" w:rsidRDefault="00895480" w:rsidP="00895480">
            <w:pPr>
              <w:widowControl w:val="0"/>
              <w:autoSpaceDE w:val="0"/>
              <w:autoSpaceDN w:val="0"/>
              <w:adjustRightInd w:val="0"/>
              <w:spacing w:before="100" w:beforeAutospacing="1" w:after="240"/>
              <w:ind w:left="-720"/>
              <w:rPr>
                <w:rFonts w:ascii="Calibri" w:hAnsi="Calibri" w:cs="Didot"/>
                <w:sz w:val="22"/>
              </w:rPr>
            </w:pPr>
            <w:r>
              <w:rPr>
                <w:rFonts w:ascii="Calibri Light" w:hAnsi="Calibri Light" w:cs="Helvetica Neue"/>
                <w:sz w:val="21"/>
                <w:szCs w:val="21"/>
              </w:rPr>
              <w:t xml:space="preserve">A passion for solving complex security problems with proven skills prioritizing and managing multiple security </w:t>
            </w:r>
            <w:r w:rsidR="004547B8">
              <w:rPr>
                <w:rFonts w:ascii="Calibri Light" w:hAnsi="Calibri Light" w:cs="Helvetica Neue"/>
                <w:sz w:val="21"/>
                <w:szCs w:val="21"/>
              </w:rPr>
              <w:t>initiatives</w:t>
            </w:r>
            <w:r>
              <w:rPr>
                <w:rFonts w:ascii="Calibri Light" w:hAnsi="Calibri Light" w:cs="Helvetica Neue"/>
                <w:sz w:val="21"/>
                <w:szCs w:val="21"/>
              </w:rPr>
              <w:t xml:space="preserve"> with high visibility and drive results-based solutions with an emphasis on the reduction of risk</w:t>
            </w:r>
            <w:r w:rsidR="002D61F0">
              <w:rPr>
                <w:rFonts w:ascii="Calibri Light" w:hAnsi="Calibri Light" w:cs="Helvetica Neue"/>
                <w:sz w:val="21"/>
                <w:szCs w:val="21"/>
              </w:rPr>
              <w:t xml:space="preserve"> while driving up resiliency </w:t>
            </w:r>
            <w:r>
              <w:rPr>
                <w:rFonts w:ascii="Calibri Light" w:hAnsi="Calibri Light" w:cs="Helvetica Neue"/>
                <w:sz w:val="21"/>
                <w:szCs w:val="21"/>
              </w:rPr>
              <w:t>within organizations.</w:t>
            </w:r>
          </w:p>
          <w:p w14:paraId="5AFED568" w14:textId="2797D364" w:rsidR="00FA1C7F" w:rsidRPr="00A81DCB" w:rsidRDefault="00FA1C7F" w:rsidP="00895480">
            <w:pPr>
              <w:widowControl w:val="0"/>
              <w:autoSpaceDE w:val="0"/>
              <w:autoSpaceDN w:val="0"/>
              <w:adjustRightInd w:val="0"/>
              <w:spacing w:before="100" w:beforeAutospacing="1" w:after="240"/>
              <w:ind w:left="-720"/>
              <w:rPr>
                <w:rFonts w:ascii="Calibri" w:hAnsi="Calibri"/>
                <w:b/>
                <w:color w:val="31849B" w:themeColor="accent5" w:themeShade="BF"/>
                <w:sz w:val="28"/>
                <w:szCs w:val="28"/>
              </w:rPr>
            </w:pPr>
            <w:r w:rsidRPr="00A81DCB">
              <w:rPr>
                <w:rFonts w:ascii="Calibri" w:hAnsi="Calibri"/>
                <w:b/>
                <w:color w:val="31849B" w:themeColor="accent5" w:themeShade="BF"/>
                <w:sz w:val="28"/>
                <w:szCs w:val="28"/>
              </w:rPr>
              <w:t>PROFESSIONAL EXPERIENCE</w:t>
            </w:r>
          </w:p>
          <w:p w14:paraId="7D4DDCE8" w14:textId="547CD49D" w:rsidR="00FA1C7F" w:rsidRPr="002E1D8D" w:rsidRDefault="00FA1C7F" w:rsidP="00CE2815">
            <w:pPr>
              <w:spacing w:after="60"/>
              <w:ind w:left="-720"/>
              <w:rPr>
                <w:rFonts w:ascii="Lato Light" w:hAnsi="Lato Light"/>
                <w:color w:val="31849B" w:themeColor="accent5" w:themeShade="BF"/>
                <w:sz w:val="16"/>
                <w:szCs w:val="16"/>
              </w:rPr>
            </w:pPr>
            <w:r w:rsidRPr="0074365E">
              <w:rPr>
                <w:rFonts w:ascii="Lato Light" w:hAnsi="Lato Light"/>
                <w:noProof/>
                <w:color w:val="31849B" w:themeColor="accent5" w:themeShade="BF"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29568" behindDoc="0" locked="0" layoutInCell="1" allowOverlap="1" wp14:anchorId="62727420" wp14:editId="53F5670C">
                      <wp:simplePos x="0" y="0"/>
                      <wp:positionH relativeFrom="column">
                        <wp:posOffset>-457200</wp:posOffset>
                      </wp:positionH>
                      <wp:positionV relativeFrom="paragraph">
                        <wp:posOffset>-1905</wp:posOffset>
                      </wp:positionV>
                      <wp:extent cx="266700" cy="27940"/>
                      <wp:effectExtent l="0" t="0" r="12700" b="0"/>
                      <wp:wrapThrough wrapText="bothSides">
                        <wp:wrapPolygon edited="0">
                          <wp:start x="0" y="0"/>
                          <wp:lineTo x="0" y="0"/>
                          <wp:lineTo x="20571" y="0"/>
                          <wp:lineTo x="20571" y="0"/>
                          <wp:lineTo x="0" y="0"/>
                        </wp:wrapPolygon>
                      </wp:wrapThrough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66700" cy="279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w14:anchorId="7F0C134B" id="Rectangle 17" o:spid="_x0000_s1026" style="position:absolute;margin-left:-36pt;margin-top:-.1pt;width:21pt;height:2.2pt;flip:y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" fillcolor="#31849b [2408]" stroked="f">
                      <w10:wrap type="through"/>
                    </v:rect>
                  </w:pict>
                </mc:Fallback>
              </mc:AlternateContent>
            </w:r>
          </w:p>
          <w:p w14:paraId="54745D65" w14:textId="503AC4B1" w:rsidR="00BB3409" w:rsidRPr="00E33778" w:rsidRDefault="004F6F74" w:rsidP="00BB3409">
            <w:pPr>
              <w:spacing w:before="60"/>
              <w:ind w:left="-720"/>
              <w:rPr>
                <w:rFonts w:ascii="Calibri" w:hAnsi="Calibri"/>
                <w:b/>
                <w:color w:val="31849B" w:themeColor="accent5" w:themeShade="BF"/>
              </w:rPr>
            </w:pPr>
            <w:r>
              <w:rPr>
                <w:rFonts w:ascii="Calibri" w:hAnsi="Calibri"/>
                <w:b/>
                <w:color w:val="31849B" w:themeColor="accent5" w:themeShade="BF"/>
              </w:rPr>
              <w:t>Senior Security Engineer, Global Security Solutions</w:t>
            </w:r>
          </w:p>
          <w:p w14:paraId="0F2FD80B" w14:textId="24848039" w:rsidR="00BB3409" w:rsidRDefault="00BB3409" w:rsidP="00BB3409">
            <w:pPr>
              <w:spacing w:before="20" w:after="60"/>
              <w:ind w:left="-720"/>
              <w:rPr>
                <w:rFonts w:ascii="Calibri" w:hAnsi="Calibri" w:cs="Helvetica Neue"/>
              </w:rPr>
            </w:pPr>
            <w:r>
              <w:rPr>
                <w:rFonts w:ascii="Calibri" w:hAnsi="Calibri" w:cs="Helvetica Neue"/>
              </w:rPr>
              <w:t>Alexion Pharmaceuticals</w:t>
            </w:r>
            <w:r w:rsidRPr="00D67640">
              <w:rPr>
                <w:rFonts w:ascii="Calibri" w:hAnsi="Calibri" w:cs="Helvetica Neue"/>
              </w:rPr>
              <w:t xml:space="preserve">, </w:t>
            </w:r>
            <w:r>
              <w:rPr>
                <w:rFonts w:ascii="Calibri" w:hAnsi="Calibri" w:cs="Helvetica Neue"/>
              </w:rPr>
              <w:t>New Haven</w:t>
            </w:r>
            <w:r w:rsidRPr="00D67640">
              <w:rPr>
                <w:rFonts w:ascii="Calibri" w:hAnsi="Calibri" w:cs="Helvetica Neue"/>
              </w:rPr>
              <w:t xml:space="preserve">, </w:t>
            </w:r>
            <w:r>
              <w:rPr>
                <w:rFonts w:ascii="Calibri" w:hAnsi="Calibri" w:cs="Helvetica Neue"/>
              </w:rPr>
              <w:t>CT, 2019–</w:t>
            </w:r>
            <w:r w:rsidRPr="00D67640">
              <w:rPr>
                <w:rFonts w:ascii="Calibri" w:hAnsi="Calibri" w:cs="Helvetica Neue"/>
              </w:rPr>
              <w:t>Present</w:t>
            </w:r>
          </w:p>
          <w:p w14:paraId="757A04C3" w14:textId="31B4A527" w:rsidR="004F6F74" w:rsidRPr="004F6F74" w:rsidRDefault="004F6F74" w:rsidP="004F6F74">
            <w:pPr>
              <w:spacing w:before="20" w:after="60"/>
              <w:ind w:left="-720"/>
              <w:rPr>
                <w:rFonts w:ascii="Calibri Light" w:hAnsi="Calibri Light" w:cs="Helvetica Neue"/>
                <w:sz w:val="21"/>
                <w:szCs w:val="21"/>
              </w:rPr>
            </w:pPr>
            <w:r>
              <w:rPr>
                <w:rFonts w:ascii="Calibri Light" w:hAnsi="Calibri Light" w:cs="Helvetica Neue"/>
                <w:sz w:val="21"/>
                <w:szCs w:val="21"/>
              </w:rPr>
              <w:t>Created and lead the</w:t>
            </w:r>
            <w:r w:rsidRPr="004F6F74">
              <w:rPr>
                <w:rFonts w:ascii="Calibri Light" w:hAnsi="Calibri Light" w:cs="Helvetica Neue"/>
                <w:sz w:val="21"/>
                <w:szCs w:val="21"/>
              </w:rPr>
              <w:t xml:space="preserve"> cybersecurity threat</w:t>
            </w:r>
            <w:r>
              <w:rPr>
                <w:rFonts w:ascii="Calibri Light" w:hAnsi="Calibri Light" w:cs="Helvetica Neue"/>
                <w:sz w:val="21"/>
                <w:szCs w:val="21"/>
              </w:rPr>
              <w:t xml:space="preserve"> </w:t>
            </w:r>
            <w:r w:rsidRPr="004F6F74">
              <w:rPr>
                <w:rFonts w:ascii="Calibri Light" w:hAnsi="Calibri Light" w:cs="Helvetica Neue"/>
                <w:sz w:val="21"/>
                <w:szCs w:val="21"/>
              </w:rPr>
              <w:t>hunt</w:t>
            </w:r>
            <w:r>
              <w:rPr>
                <w:rFonts w:ascii="Calibri Light" w:hAnsi="Calibri Light" w:cs="Helvetica Neue"/>
                <w:sz w:val="21"/>
                <w:szCs w:val="21"/>
              </w:rPr>
              <w:t>ing</w:t>
            </w:r>
            <w:r w:rsidR="002D61F0">
              <w:rPr>
                <w:rFonts w:ascii="Calibri Light" w:hAnsi="Calibri Light" w:cs="Helvetica Neue"/>
                <w:sz w:val="21"/>
                <w:szCs w:val="21"/>
              </w:rPr>
              <w:t xml:space="preserve">, </w:t>
            </w:r>
            <w:r>
              <w:rPr>
                <w:rFonts w:ascii="Calibri Light" w:hAnsi="Calibri Light" w:cs="Helvetica Neue"/>
                <w:sz w:val="21"/>
                <w:szCs w:val="21"/>
              </w:rPr>
              <w:t>purple team</w:t>
            </w:r>
            <w:r w:rsidR="002D61F0">
              <w:rPr>
                <w:rFonts w:ascii="Calibri Light" w:hAnsi="Calibri Light" w:cs="Helvetica Neue"/>
                <w:sz w:val="21"/>
                <w:szCs w:val="21"/>
              </w:rPr>
              <w:t>, and vulnerability</w:t>
            </w:r>
            <w:r>
              <w:rPr>
                <w:rFonts w:ascii="Calibri Light" w:hAnsi="Calibri Light" w:cs="Helvetica Neue"/>
                <w:sz w:val="21"/>
                <w:szCs w:val="21"/>
              </w:rPr>
              <w:t xml:space="preserve"> </w:t>
            </w:r>
            <w:r w:rsidR="002D61F0">
              <w:rPr>
                <w:rFonts w:ascii="Calibri Light" w:hAnsi="Calibri Light" w:cs="Helvetica Neue"/>
                <w:sz w:val="21"/>
                <w:szCs w:val="21"/>
              </w:rPr>
              <w:t xml:space="preserve">programs </w:t>
            </w:r>
            <w:r>
              <w:rPr>
                <w:rFonts w:ascii="Calibri Light" w:hAnsi="Calibri Light" w:cs="Helvetica Neue"/>
                <w:sz w:val="21"/>
                <w:szCs w:val="21"/>
              </w:rPr>
              <w:t xml:space="preserve">across the organization.  Acted as a </w:t>
            </w:r>
            <w:r w:rsidRPr="004F6F74">
              <w:rPr>
                <w:rFonts w:ascii="Calibri Light" w:hAnsi="Calibri Light" w:cs="Helvetica Neue"/>
                <w:sz w:val="21"/>
                <w:szCs w:val="21"/>
              </w:rPr>
              <w:t>threat reduction subject matter expert</w:t>
            </w:r>
            <w:r>
              <w:rPr>
                <w:rFonts w:ascii="Calibri Light" w:hAnsi="Calibri Light" w:cs="Helvetica Neue"/>
                <w:sz w:val="21"/>
                <w:szCs w:val="21"/>
              </w:rPr>
              <w:t xml:space="preserve"> in various working groups to continuously drive down risk.  Other key responsibilities included</w:t>
            </w:r>
          </w:p>
          <w:p w14:paraId="2DF8076F" w14:textId="07B57071" w:rsidR="00676600" w:rsidRPr="004F6F74" w:rsidRDefault="004F6F74" w:rsidP="004F6F74">
            <w:pPr>
              <w:pStyle w:val="ListParagraph"/>
              <w:numPr>
                <w:ilvl w:val="0"/>
                <w:numId w:val="11"/>
              </w:numPr>
              <w:spacing w:before="20" w:after="60"/>
              <w:rPr>
                <w:rFonts w:ascii="Calibri Light" w:hAnsi="Calibri Light" w:cs="Helvetica Neue"/>
                <w:sz w:val="21"/>
                <w:szCs w:val="21"/>
              </w:rPr>
            </w:pPr>
            <w:r w:rsidRPr="004F6F74">
              <w:rPr>
                <w:rFonts w:ascii="Calibri Light" w:hAnsi="Calibri Light" w:cs="Helvetica Neue"/>
                <w:sz w:val="21"/>
                <w:szCs w:val="21"/>
              </w:rPr>
              <w:t>Collaboratively across the IT enterprise to resolve identified issues and/or vulnerabilities.</w:t>
            </w:r>
          </w:p>
          <w:p w14:paraId="0A37C275" w14:textId="75C92A93" w:rsidR="00676600" w:rsidRDefault="00676600" w:rsidP="00676600">
            <w:pPr>
              <w:pStyle w:val="ListParagraph"/>
              <w:numPr>
                <w:ilvl w:val="0"/>
                <w:numId w:val="11"/>
              </w:numPr>
              <w:spacing w:before="20" w:after="60"/>
              <w:rPr>
                <w:rFonts w:ascii="Calibri Light" w:hAnsi="Calibri Light" w:cs="Helvetica Neue"/>
                <w:sz w:val="21"/>
                <w:szCs w:val="21"/>
              </w:rPr>
            </w:pPr>
            <w:r>
              <w:rPr>
                <w:rFonts w:ascii="Calibri Light" w:hAnsi="Calibri Light" w:cs="Helvetica Neue"/>
                <w:sz w:val="21"/>
                <w:szCs w:val="21"/>
              </w:rPr>
              <w:t>Implemented c</w:t>
            </w:r>
            <w:r w:rsidRPr="00676600">
              <w:rPr>
                <w:rFonts w:ascii="Calibri Light" w:hAnsi="Calibri Light" w:cs="Helvetica Neue"/>
                <w:sz w:val="21"/>
                <w:szCs w:val="21"/>
              </w:rPr>
              <w:t>ontinuous process improvement</w:t>
            </w:r>
            <w:r>
              <w:rPr>
                <w:rFonts w:ascii="Calibri Light" w:hAnsi="Calibri Light" w:cs="Helvetica Neue"/>
                <w:sz w:val="21"/>
                <w:szCs w:val="21"/>
              </w:rPr>
              <w:t xml:space="preserve"> </w:t>
            </w:r>
            <w:r w:rsidRPr="00676600">
              <w:rPr>
                <w:rFonts w:ascii="Calibri Light" w:hAnsi="Calibri Light" w:cs="Helvetica Neue"/>
                <w:sz w:val="21"/>
                <w:szCs w:val="21"/>
              </w:rPr>
              <w:t>into cybersecurity incident response</w:t>
            </w:r>
            <w:r>
              <w:rPr>
                <w:rFonts w:ascii="Calibri Light" w:hAnsi="Calibri Light" w:cs="Helvetica Neue"/>
                <w:sz w:val="21"/>
                <w:szCs w:val="21"/>
              </w:rPr>
              <w:t xml:space="preserve"> </w:t>
            </w:r>
            <w:r w:rsidRPr="00676600">
              <w:rPr>
                <w:rFonts w:ascii="Calibri Light" w:hAnsi="Calibri Light" w:cs="Helvetica Neue"/>
                <w:sz w:val="21"/>
                <w:szCs w:val="21"/>
              </w:rPr>
              <w:t>tactics, techniques, procedures.</w:t>
            </w:r>
          </w:p>
          <w:p w14:paraId="41734064" w14:textId="0B08BE4C" w:rsidR="00676600" w:rsidRDefault="00676600" w:rsidP="00676600">
            <w:pPr>
              <w:pStyle w:val="ListParagraph"/>
              <w:numPr>
                <w:ilvl w:val="0"/>
                <w:numId w:val="11"/>
              </w:numPr>
              <w:spacing w:before="20" w:after="60"/>
              <w:rPr>
                <w:rFonts w:ascii="Calibri Light" w:hAnsi="Calibri Light" w:cs="Helvetica Neue"/>
                <w:sz w:val="21"/>
                <w:szCs w:val="21"/>
              </w:rPr>
            </w:pPr>
            <w:r w:rsidRPr="00676600">
              <w:rPr>
                <w:rFonts w:ascii="Calibri Light" w:hAnsi="Calibri Light" w:cs="Helvetica Neue"/>
                <w:sz w:val="21"/>
                <w:szCs w:val="21"/>
              </w:rPr>
              <w:t>Serve</w:t>
            </w:r>
            <w:r>
              <w:rPr>
                <w:rFonts w:ascii="Calibri Light" w:hAnsi="Calibri Light" w:cs="Helvetica Neue"/>
                <w:sz w:val="21"/>
                <w:szCs w:val="21"/>
              </w:rPr>
              <w:t>d</w:t>
            </w:r>
            <w:r w:rsidRPr="00676600">
              <w:rPr>
                <w:rFonts w:ascii="Calibri Light" w:hAnsi="Calibri Light" w:cs="Helvetica Neue"/>
                <w:sz w:val="21"/>
                <w:szCs w:val="21"/>
              </w:rPr>
              <w:t xml:space="preserve"> as a role model, teacher, mento</w:t>
            </w:r>
            <w:r>
              <w:rPr>
                <w:rFonts w:ascii="Calibri Light" w:hAnsi="Calibri Light" w:cs="Helvetica Neue"/>
                <w:sz w:val="21"/>
                <w:szCs w:val="21"/>
              </w:rPr>
              <w:t xml:space="preserve">r </w:t>
            </w:r>
            <w:r w:rsidRPr="00676600">
              <w:rPr>
                <w:rFonts w:ascii="Calibri Light" w:hAnsi="Calibri Light" w:cs="Helvetica Neue"/>
                <w:sz w:val="21"/>
                <w:szCs w:val="21"/>
              </w:rPr>
              <w:t xml:space="preserve">for </w:t>
            </w:r>
            <w:r>
              <w:rPr>
                <w:rFonts w:ascii="Calibri Light" w:hAnsi="Calibri Light" w:cs="Helvetica Neue"/>
                <w:sz w:val="21"/>
                <w:szCs w:val="21"/>
              </w:rPr>
              <w:t xml:space="preserve">security </w:t>
            </w:r>
            <w:r w:rsidRPr="00676600">
              <w:rPr>
                <w:rFonts w:ascii="Calibri Light" w:hAnsi="Calibri Light" w:cs="Helvetica Neue"/>
                <w:sz w:val="21"/>
                <w:szCs w:val="21"/>
              </w:rPr>
              <w:t xml:space="preserve">analysts, and </w:t>
            </w:r>
            <w:r>
              <w:rPr>
                <w:rFonts w:ascii="Calibri Light" w:hAnsi="Calibri Light" w:cs="Helvetica Neue"/>
                <w:sz w:val="21"/>
                <w:szCs w:val="21"/>
              </w:rPr>
              <w:t>IT workforce who weren’t well versed in cyber risk or security operations.</w:t>
            </w:r>
          </w:p>
          <w:p w14:paraId="697929AC" w14:textId="7DE31326" w:rsidR="004F6F74" w:rsidRPr="00676600" w:rsidRDefault="004F6F74" w:rsidP="004F6F74">
            <w:pPr>
              <w:pStyle w:val="ListParagraph"/>
              <w:numPr>
                <w:ilvl w:val="0"/>
                <w:numId w:val="11"/>
              </w:numPr>
              <w:spacing w:before="20" w:after="60"/>
              <w:rPr>
                <w:rFonts w:ascii="Calibri Light" w:hAnsi="Calibri Light" w:cs="Helvetica Neue"/>
                <w:sz w:val="21"/>
                <w:szCs w:val="21"/>
              </w:rPr>
            </w:pPr>
            <w:r w:rsidRPr="004F6F74">
              <w:rPr>
                <w:rFonts w:ascii="Calibri Light" w:hAnsi="Calibri Light" w:cs="Helvetica Neue"/>
                <w:sz w:val="21"/>
                <w:szCs w:val="21"/>
              </w:rPr>
              <w:t>Work closely with the Security Center of</w:t>
            </w:r>
            <w:r>
              <w:rPr>
                <w:rFonts w:ascii="Calibri Light" w:hAnsi="Calibri Light" w:cs="Helvetica Neue"/>
                <w:sz w:val="21"/>
                <w:szCs w:val="21"/>
              </w:rPr>
              <w:t xml:space="preserve"> </w:t>
            </w:r>
            <w:r w:rsidRPr="004F6F74">
              <w:rPr>
                <w:rFonts w:ascii="Calibri Light" w:hAnsi="Calibri Light" w:cs="Helvetica Neue"/>
                <w:sz w:val="21"/>
                <w:szCs w:val="21"/>
              </w:rPr>
              <w:t>Excellence technical team to configure,</w:t>
            </w:r>
            <w:r>
              <w:rPr>
                <w:rFonts w:ascii="Calibri Light" w:hAnsi="Calibri Light" w:cs="Helvetica Neue"/>
                <w:sz w:val="21"/>
                <w:szCs w:val="21"/>
              </w:rPr>
              <w:t xml:space="preserve"> </w:t>
            </w:r>
            <w:r w:rsidRPr="004F6F74">
              <w:rPr>
                <w:rFonts w:ascii="Calibri Light" w:hAnsi="Calibri Light" w:cs="Helvetica Neue"/>
                <w:sz w:val="21"/>
                <w:szCs w:val="21"/>
              </w:rPr>
              <w:t>tune, and improve cybersecurity</w:t>
            </w:r>
            <w:r>
              <w:rPr>
                <w:rFonts w:ascii="Calibri Light" w:hAnsi="Calibri Light" w:cs="Helvetica Neue"/>
                <w:sz w:val="21"/>
                <w:szCs w:val="21"/>
              </w:rPr>
              <w:t xml:space="preserve"> </w:t>
            </w:r>
            <w:r w:rsidRPr="004F6F74">
              <w:rPr>
                <w:rFonts w:ascii="Calibri Light" w:hAnsi="Calibri Light" w:cs="Helvetica Neue"/>
                <w:sz w:val="21"/>
                <w:szCs w:val="21"/>
              </w:rPr>
              <w:t>sensors, sensor settings, sensor policy</w:t>
            </w:r>
            <w:r>
              <w:rPr>
                <w:rFonts w:ascii="Calibri Light" w:hAnsi="Calibri Light" w:cs="Helvetica Neue"/>
                <w:sz w:val="21"/>
                <w:szCs w:val="21"/>
              </w:rPr>
              <w:t xml:space="preserve"> </w:t>
            </w:r>
            <w:r w:rsidRPr="004F6F74">
              <w:rPr>
                <w:rFonts w:ascii="Calibri Light" w:hAnsi="Calibri Light" w:cs="Helvetica Neue"/>
                <w:sz w:val="21"/>
                <w:szCs w:val="21"/>
              </w:rPr>
              <w:t>configurations</w:t>
            </w:r>
            <w:r>
              <w:rPr>
                <w:rFonts w:ascii="Calibri Light" w:hAnsi="Calibri Light" w:cs="Helvetica Neue"/>
                <w:sz w:val="21"/>
                <w:szCs w:val="21"/>
              </w:rPr>
              <w:t>.</w:t>
            </w:r>
          </w:p>
          <w:p w14:paraId="5CC3893A" w14:textId="77777777" w:rsidR="00BB3409" w:rsidRDefault="00BB3409" w:rsidP="00C916FD">
            <w:pPr>
              <w:spacing w:before="60"/>
              <w:ind w:left="-720"/>
              <w:rPr>
                <w:rFonts w:ascii="Calibri" w:hAnsi="Calibri"/>
                <w:b/>
                <w:color w:val="31849B" w:themeColor="accent5" w:themeShade="BF"/>
              </w:rPr>
            </w:pPr>
          </w:p>
          <w:p w14:paraId="4F67D840" w14:textId="0A9A4E89" w:rsidR="00C916FD" w:rsidRPr="00E33778" w:rsidRDefault="00C916FD" w:rsidP="00C916FD">
            <w:pPr>
              <w:spacing w:before="60"/>
              <w:ind w:left="-720"/>
              <w:rPr>
                <w:rFonts w:ascii="Calibri" w:hAnsi="Calibri"/>
                <w:b/>
                <w:color w:val="31849B" w:themeColor="accent5" w:themeShade="BF"/>
              </w:rPr>
            </w:pPr>
            <w:r>
              <w:rPr>
                <w:rFonts w:ascii="Calibri" w:hAnsi="Calibri"/>
                <w:b/>
                <w:color w:val="31849B" w:themeColor="accent5" w:themeShade="BF"/>
              </w:rPr>
              <w:t>Cyber Intel Watch Commander</w:t>
            </w:r>
          </w:p>
          <w:p w14:paraId="5B3C73CA" w14:textId="36E04A82" w:rsidR="00C916FD" w:rsidRDefault="00C916FD" w:rsidP="00C916FD">
            <w:pPr>
              <w:spacing w:before="20" w:after="60"/>
              <w:ind w:left="-720"/>
              <w:rPr>
                <w:rFonts w:ascii="Calibri" w:hAnsi="Calibri" w:cs="Helvetica Neue"/>
              </w:rPr>
            </w:pPr>
            <w:r>
              <w:rPr>
                <w:rFonts w:ascii="Calibri" w:hAnsi="Calibri" w:cs="Helvetica Neue"/>
              </w:rPr>
              <w:t>Digitalware</w:t>
            </w:r>
            <w:r w:rsidRPr="00D67640">
              <w:rPr>
                <w:rFonts w:ascii="Calibri" w:hAnsi="Calibri" w:cs="Helvetica Neue"/>
              </w:rPr>
              <w:t xml:space="preserve">, </w:t>
            </w:r>
            <w:r>
              <w:rPr>
                <w:rFonts w:ascii="Calibri" w:hAnsi="Calibri" w:cs="Helvetica Neue"/>
              </w:rPr>
              <w:t>New York</w:t>
            </w:r>
            <w:r w:rsidRPr="00D67640">
              <w:rPr>
                <w:rFonts w:ascii="Calibri" w:hAnsi="Calibri" w:cs="Helvetica Neue"/>
              </w:rPr>
              <w:t xml:space="preserve">, </w:t>
            </w:r>
            <w:r>
              <w:rPr>
                <w:rFonts w:ascii="Calibri" w:hAnsi="Calibri" w:cs="Helvetica Neue"/>
              </w:rPr>
              <w:t>NY, 2019–</w:t>
            </w:r>
            <w:r w:rsidR="00676600">
              <w:rPr>
                <w:rFonts w:ascii="Calibri" w:hAnsi="Calibri" w:cs="Helvetica Neue"/>
              </w:rPr>
              <w:t>2019</w:t>
            </w:r>
          </w:p>
          <w:p w14:paraId="5C57C2A1" w14:textId="62F8E18B" w:rsidR="00BB3409" w:rsidRDefault="00BB3409" w:rsidP="00BD722D">
            <w:pPr>
              <w:spacing w:before="20" w:after="60"/>
              <w:ind w:left="-720"/>
              <w:rPr>
                <w:rFonts w:ascii="Calibri Light" w:hAnsi="Calibri Light" w:cs="Helvetica Neue"/>
                <w:sz w:val="21"/>
                <w:szCs w:val="21"/>
              </w:rPr>
            </w:pPr>
            <w:r w:rsidRPr="00DC6B98">
              <w:rPr>
                <w:rFonts w:ascii="Calibri Light" w:hAnsi="Calibri Light" w:cs="Helvetica Neue"/>
                <w:sz w:val="21"/>
                <w:szCs w:val="21"/>
              </w:rPr>
              <w:t xml:space="preserve">Responsibilities included </w:t>
            </w:r>
            <w:r w:rsidR="004F6F74">
              <w:rPr>
                <w:rFonts w:ascii="Calibri Light" w:hAnsi="Calibri Light" w:cs="Helvetica Neue"/>
                <w:sz w:val="21"/>
                <w:szCs w:val="21"/>
              </w:rPr>
              <w:t>developing</w:t>
            </w:r>
            <w:r w:rsidR="002D61F0">
              <w:rPr>
                <w:rFonts w:ascii="Calibri Light" w:hAnsi="Calibri Light" w:cs="Helvetica Neue"/>
                <w:sz w:val="21"/>
                <w:szCs w:val="21"/>
              </w:rPr>
              <w:t xml:space="preserve"> the long-term strategy</w:t>
            </w:r>
            <w:r w:rsidR="004F6F74">
              <w:rPr>
                <w:rFonts w:ascii="Calibri Light" w:hAnsi="Calibri Light" w:cs="Helvetica Neue"/>
                <w:sz w:val="21"/>
                <w:szCs w:val="21"/>
              </w:rPr>
              <w:t xml:space="preserve"> </w:t>
            </w:r>
            <w:r w:rsidR="002D61F0">
              <w:rPr>
                <w:rFonts w:ascii="Calibri Light" w:hAnsi="Calibri Light" w:cs="Helvetica Neue"/>
                <w:sz w:val="21"/>
                <w:szCs w:val="21"/>
              </w:rPr>
              <w:t>and executing</w:t>
            </w:r>
            <w:r w:rsidR="004F6F74">
              <w:rPr>
                <w:rFonts w:ascii="Calibri Light" w:hAnsi="Calibri Light" w:cs="Helvetica Neue"/>
                <w:sz w:val="21"/>
                <w:szCs w:val="21"/>
              </w:rPr>
              <w:t xml:space="preserve"> day to day management of</w:t>
            </w:r>
            <w:r>
              <w:rPr>
                <w:rFonts w:ascii="Calibri Light" w:hAnsi="Calibri Light" w:cs="Helvetica Neue"/>
                <w:sz w:val="21"/>
                <w:szCs w:val="21"/>
              </w:rPr>
              <w:t xml:space="preserve"> a </w:t>
            </w:r>
            <w:r w:rsidRPr="00DC6B98">
              <w:rPr>
                <w:rFonts w:ascii="Calibri Light" w:hAnsi="Calibri Light" w:cs="Helvetica Neue"/>
                <w:sz w:val="21"/>
                <w:szCs w:val="21"/>
              </w:rPr>
              <w:t xml:space="preserve">24x7 </w:t>
            </w:r>
            <w:r>
              <w:rPr>
                <w:rFonts w:ascii="Calibri Light" w:hAnsi="Calibri Light" w:cs="Helvetica Neue"/>
                <w:sz w:val="21"/>
                <w:szCs w:val="21"/>
              </w:rPr>
              <w:t>Fusion Center</w:t>
            </w:r>
            <w:r w:rsidRPr="00DC6B98">
              <w:rPr>
                <w:rFonts w:ascii="Calibri Light" w:hAnsi="Calibri Light" w:cs="Helvetica Neue"/>
                <w:sz w:val="21"/>
                <w:szCs w:val="21"/>
              </w:rPr>
              <w:t xml:space="preserve"> environment</w:t>
            </w:r>
            <w:r w:rsidR="004F6F74">
              <w:rPr>
                <w:rFonts w:ascii="Calibri Light" w:hAnsi="Calibri Light" w:cs="Helvetica Neue"/>
                <w:sz w:val="21"/>
                <w:szCs w:val="21"/>
              </w:rPr>
              <w:t xml:space="preserve"> which included a </w:t>
            </w:r>
            <w:r>
              <w:rPr>
                <w:rFonts w:ascii="Calibri Light" w:hAnsi="Calibri Light" w:cs="Helvetica Neue"/>
                <w:sz w:val="21"/>
                <w:szCs w:val="21"/>
              </w:rPr>
              <w:t xml:space="preserve">multi-faceted </w:t>
            </w:r>
            <w:r w:rsidR="002D61F0">
              <w:rPr>
                <w:rFonts w:ascii="Calibri Light" w:hAnsi="Calibri Light" w:cs="Helvetica Neue"/>
                <w:sz w:val="21"/>
                <w:szCs w:val="21"/>
              </w:rPr>
              <w:t xml:space="preserve">elite </w:t>
            </w:r>
            <w:r>
              <w:rPr>
                <w:rFonts w:ascii="Calibri Light" w:hAnsi="Calibri Light" w:cs="Helvetica Neue"/>
                <w:sz w:val="21"/>
                <w:szCs w:val="21"/>
              </w:rPr>
              <w:t xml:space="preserve">team of technology engineers, data scientists, security analysts, and threat researcher </w:t>
            </w:r>
            <w:r w:rsidR="002D61F0">
              <w:rPr>
                <w:rFonts w:ascii="Calibri Light" w:hAnsi="Calibri Light" w:cs="Helvetica Neue"/>
                <w:sz w:val="21"/>
                <w:szCs w:val="21"/>
              </w:rPr>
              <w:t>serving</w:t>
            </w:r>
            <w:r>
              <w:rPr>
                <w:rFonts w:ascii="Calibri Light" w:hAnsi="Calibri Light" w:cs="Helvetica Neue"/>
                <w:sz w:val="21"/>
                <w:szCs w:val="21"/>
              </w:rPr>
              <w:t xml:space="preserve"> multiple clients </w:t>
            </w:r>
            <w:r w:rsidR="002D61F0">
              <w:rPr>
                <w:rFonts w:ascii="Calibri Light" w:hAnsi="Calibri Light" w:cs="Helvetica Neue"/>
                <w:sz w:val="21"/>
                <w:szCs w:val="21"/>
              </w:rPr>
              <w:t xml:space="preserve">across </w:t>
            </w:r>
            <w:r>
              <w:rPr>
                <w:rFonts w:ascii="Calibri Light" w:hAnsi="Calibri Light" w:cs="Helvetica Neue"/>
                <w:sz w:val="21"/>
                <w:szCs w:val="21"/>
              </w:rPr>
              <w:t xml:space="preserve">various verticals including </w:t>
            </w:r>
            <w:r w:rsidR="002D61F0">
              <w:rPr>
                <w:rFonts w:ascii="Calibri Light" w:hAnsi="Calibri Light" w:cs="Helvetica Neue"/>
                <w:sz w:val="21"/>
                <w:szCs w:val="21"/>
              </w:rPr>
              <w:t>b</w:t>
            </w:r>
            <w:r>
              <w:rPr>
                <w:rFonts w:ascii="Calibri Light" w:hAnsi="Calibri Light" w:cs="Helvetica Neue"/>
                <w:sz w:val="21"/>
                <w:szCs w:val="21"/>
              </w:rPr>
              <w:t xml:space="preserve">anking, </w:t>
            </w:r>
            <w:r w:rsidR="002D61F0">
              <w:rPr>
                <w:rFonts w:ascii="Calibri Light" w:hAnsi="Calibri Light" w:cs="Helvetica Neue"/>
                <w:sz w:val="21"/>
                <w:szCs w:val="21"/>
              </w:rPr>
              <w:t>e</w:t>
            </w:r>
            <w:r>
              <w:rPr>
                <w:rFonts w:ascii="Calibri Light" w:hAnsi="Calibri Light" w:cs="Helvetica Neue"/>
                <w:sz w:val="21"/>
                <w:szCs w:val="21"/>
              </w:rPr>
              <w:t>ntertainment and,</w:t>
            </w:r>
            <w:r w:rsidR="002D61F0">
              <w:rPr>
                <w:rFonts w:ascii="Calibri Light" w:hAnsi="Calibri Light" w:cs="Helvetica Neue"/>
                <w:sz w:val="21"/>
                <w:szCs w:val="21"/>
              </w:rPr>
              <w:t xml:space="preserve"> local state g</w:t>
            </w:r>
            <w:r>
              <w:rPr>
                <w:rFonts w:ascii="Calibri Light" w:hAnsi="Calibri Light" w:cs="Helvetica Neue"/>
                <w:sz w:val="21"/>
                <w:szCs w:val="21"/>
              </w:rPr>
              <w:t>overnment</w:t>
            </w:r>
            <w:r w:rsidR="002D61F0">
              <w:rPr>
                <w:rFonts w:ascii="Calibri Light" w:hAnsi="Calibri Light" w:cs="Helvetica Neue"/>
                <w:sz w:val="21"/>
                <w:szCs w:val="21"/>
              </w:rPr>
              <w:t>s</w:t>
            </w:r>
            <w:r>
              <w:rPr>
                <w:rFonts w:ascii="Calibri Light" w:hAnsi="Calibri Light" w:cs="Helvetica Neue"/>
                <w:sz w:val="21"/>
                <w:szCs w:val="21"/>
              </w:rPr>
              <w:t xml:space="preserve">.  </w:t>
            </w:r>
            <w:r w:rsidR="004547B8">
              <w:rPr>
                <w:rFonts w:ascii="Calibri Light" w:hAnsi="Calibri Light" w:cs="Helvetica Neue"/>
                <w:sz w:val="21"/>
                <w:szCs w:val="21"/>
              </w:rPr>
              <w:br/>
            </w:r>
          </w:p>
          <w:p w14:paraId="0383C85A" w14:textId="7D5058A1" w:rsidR="004547B8" w:rsidRPr="004547B8" w:rsidRDefault="004547B8" w:rsidP="004547B8">
            <w:pPr>
              <w:pStyle w:val="ListParagraph"/>
              <w:numPr>
                <w:ilvl w:val="0"/>
                <w:numId w:val="12"/>
              </w:numPr>
              <w:spacing w:before="20" w:after="60"/>
              <w:rPr>
                <w:rFonts w:ascii="Calibri Light" w:hAnsi="Calibri Light" w:cs="Helvetica Neue"/>
                <w:sz w:val="21"/>
                <w:szCs w:val="21"/>
              </w:rPr>
            </w:pPr>
            <w:r w:rsidRPr="004547B8">
              <w:rPr>
                <w:rFonts w:ascii="Calibri Light" w:hAnsi="Calibri Light" w:cs="Helvetica Neue"/>
                <w:sz w:val="21"/>
                <w:szCs w:val="21"/>
              </w:rPr>
              <w:t xml:space="preserve">Conducted daily strategic threat briefings </w:t>
            </w:r>
            <w:r w:rsidR="002D61F0">
              <w:rPr>
                <w:rFonts w:ascii="Calibri Light" w:hAnsi="Calibri Light" w:cs="Helvetica Neue"/>
                <w:sz w:val="21"/>
                <w:szCs w:val="21"/>
              </w:rPr>
              <w:t>for</w:t>
            </w:r>
            <w:r w:rsidRPr="004547B8">
              <w:rPr>
                <w:rFonts w:ascii="Calibri Light" w:hAnsi="Calibri Light" w:cs="Helvetica Neue"/>
                <w:sz w:val="21"/>
                <w:szCs w:val="21"/>
              </w:rPr>
              <w:t xml:space="preserve"> high profile customers that included in-depth threat-actor</w:t>
            </w:r>
            <w:r w:rsidR="00B8633E" w:rsidRPr="004547B8">
              <w:rPr>
                <w:rFonts w:ascii="Calibri Light" w:hAnsi="Calibri Light" w:cs="Helvetica Neue"/>
                <w:sz w:val="21"/>
                <w:szCs w:val="21"/>
              </w:rPr>
              <w:t xml:space="preserve"> assessments</w:t>
            </w:r>
            <w:r w:rsidRPr="004547B8">
              <w:rPr>
                <w:rFonts w:ascii="Calibri Light" w:hAnsi="Calibri Light" w:cs="Helvetica Neue"/>
                <w:sz w:val="21"/>
                <w:szCs w:val="21"/>
              </w:rPr>
              <w:t>, TTPs, and risk reduction remediations.</w:t>
            </w:r>
          </w:p>
          <w:p w14:paraId="3B987DD0" w14:textId="77777777" w:rsidR="004547B8" w:rsidRPr="004547B8" w:rsidRDefault="00B8633E" w:rsidP="004547B8">
            <w:pPr>
              <w:pStyle w:val="ListParagraph"/>
              <w:numPr>
                <w:ilvl w:val="0"/>
                <w:numId w:val="12"/>
              </w:numPr>
              <w:spacing w:before="20" w:after="60"/>
              <w:rPr>
                <w:rFonts w:ascii="Calibri Light" w:hAnsi="Calibri Light" w:cs="Helvetica Neue"/>
                <w:sz w:val="21"/>
                <w:szCs w:val="21"/>
              </w:rPr>
            </w:pPr>
            <w:r w:rsidRPr="004547B8">
              <w:rPr>
                <w:rFonts w:ascii="Calibri Light" w:hAnsi="Calibri Light" w:cs="Helvetica Neue"/>
                <w:sz w:val="21"/>
                <w:szCs w:val="21"/>
              </w:rPr>
              <w:t>Authored and disseminated various threat notifications including, alerts, notifications, and penetration testing reports.</w:t>
            </w:r>
          </w:p>
          <w:p w14:paraId="580C5994" w14:textId="192500B2" w:rsidR="00B8633E" w:rsidRPr="004547B8" w:rsidRDefault="00B8633E" w:rsidP="004547B8">
            <w:pPr>
              <w:pStyle w:val="ListParagraph"/>
              <w:numPr>
                <w:ilvl w:val="0"/>
                <w:numId w:val="12"/>
              </w:numPr>
              <w:spacing w:before="20" w:after="60"/>
              <w:rPr>
                <w:rFonts w:ascii="Calibri Light" w:hAnsi="Calibri Light" w:cs="Helvetica Neue"/>
                <w:sz w:val="21"/>
                <w:szCs w:val="21"/>
              </w:rPr>
            </w:pPr>
            <w:r w:rsidRPr="004547B8">
              <w:rPr>
                <w:rFonts w:ascii="Calibri Light" w:hAnsi="Calibri Light" w:cs="Helvetica Neue"/>
                <w:sz w:val="21"/>
                <w:szCs w:val="21"/>
              </w:rPr>
              <w:t>Maintained and managed third-party relationships including law enforcement, government officials, and vertical partners</w:t>
            </w:r>
          </w:p>
          <w:p w14:paraId="3E2CCEF5" w14:textId="77777777" w:rsidR="00B8633E" w:rsidRPr="00B8633E" w:rsidRDefault="00B8633E" w:rsidP="00B8633E">
            <w:pPr>
              <w:pStyle w:val="ListParagraph"/>
              <w:spacing w:before="20" w:after="60"/>
              <w:ind w:left="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2F20A03A" w14:textId="1F0567A3" w:rsidR="00FA1C7F" w:rsidRPr="00E33778" w:rsidRDefault="001B7E03" w:rsidP="00CE2815">
            <w:pPr>
              <w:spacing w:before="60"/>
              <w:ind w:left="-720"/>
              <w:rPr>
                <w:rFonts w:ascii="Calibri" w:hAnsi="Calibri"/>
                <w:b/>
                <w:color w:val="31849B" w:themeColor="accent5" w:themeShade="BF"/>
              </w:rPr>
            </w:pPr>
            <w:r>
              <w:rPr>
                <w:rFonts w:ascii="Calibri" w:hAnsi="Calibri"/>
                <w:b/>
                <w:color w:val="31849B" w:themeColor="accent5" w:themeShade="BF"/>
              </w:rPr>
              <w:t>Director, Information Security</w:t>
            </w:r>
          </w:p>
          <w:p w14:paraId="11AF92EF" w14:textId="0FDB0BC6" w:rsidR="00FA1C7F" w:rsidRPr="00D67640" w:rsidRDefault="001B7E03" w:rsidP="00CE2815">
            <w:pPr>
              <w:spacing w:before="20" w:after="60"/>
              <w:ind w:left="-720"/>
              <w:rPr>
                <w:rFonts w:ascii="Calibri" w:hAnsi="Calibri"/>
                <w:b/>
              </w:rPr>
            </w:pPr>
            <w:r>
              <w:rPr>
                <w:rFonts w:ascii="Calibri" w:hAnsi="Calibri" w:cs="Helvetica Neue"/>
              </w:rPr>
              <w:t>CBS Corporation</w:t>
            </w:r>
            <w:r w:rsidR="00FA1C7F" w:rsidRPr="00D67640">
              <w:rPr>
                <w:rFonts w:ascii="Calibri" w:hAnsi="Calibri" w:cs="Helvetica Neue"/>
              </w:rPr>
              <w:t xml:space="preserve">, </w:t>
            </w:r>
            <w:r>
              <w:rPr>
                <w:rFonts w:ascii="Calibri" w:hAnsi="Calibri" w:cs="Helvetica Neue"/>
              </w:rPr>
              <w:t>New York</w:t>
            </w:r>
            <w:r w:rsidR="00FA1C7F" w:rsidRPr="00D67640">
              <w:rPr>
                <w:rFonts w:ascii="Calibri" w:hAnsi="Calibri" w:cs="Helvetica Neue"/>
              </w:rPr>
              <w:t xml:space="preserve">, </w:t>
            </w:r>
            <w:r>
              <w:rPr>
                <w:rFonts w:ascii="Calibri" w:hAnsi="Calibri" w:cs="Helvetica Neue"/>
              </w:rPr>
              <w:t>NY, 2013</w:t>
            </w:r>
            <w:r w:rsidR="00FA1C7F">
              <w:rPr>
                <w:rFonts w:ascii="Calibri" w:hAnsi="Calibri" w:cs="Helvetica Neue"/>
              </w:rPr>
              <w:t>–</w:t>
            </w:r>
            <w:r w:rsidR="00C916FD">
              <w:rPr>
                <w:rFonts w:ascii="Calibri" w:hAnsi="Calibri" w:cs="Helvetica Neue"/>
              </w:rPr>
              <w:t>2018</w:t>
            </w:r>
          </w:p>
          <w:p w14:paraId="34BA8301" w14:textId="58655AC6" w:rsidR="00AB1647" w:rsidRPr="00AB1647" w:rsidRDefault="00AB1647" w:rsidP="00AB1647">
            <w:pPr>
              <w:spacing w:after="130" w:line="276" w:lineRule="auto"/>
              <w:ind w:left="-720"/>
              <w:rPr>
                <w:rFonts w:ascii="Calibri Light" w:hAnsi="Calibri Light" w:cs="Helvetica Neue"/>
                <w:sz w:val="21"/>
                <w:szCs w:val="21"/>
              </w:rPr>
            </w:pPr>
            <w:r w:rsidRPr="00AB1647">
              <w:rPr>
                <w:rFonts w:ascii="Calibri Light" w:hAnsi="Calibri Light" w:cs="Helvetica Neue"/>
                <w:sz w:val="21"/>
                <w:szCs w:val="21"/>
              </w:rPr>
              <w:t>Developed and managed the threat intelligence strategy consisting of the</w:t>
            </w:r>
            <w:r>
              <w:rPr>
                <w:rFonts w:ascii="Calibri Light" w:hAnsi="Calibri Light" w:cs="Helvetica Neue"/>
                <w:sz w:val="21"/>
                <w:szCs w:val="21"/>
              </w:rPr>
              <w:t xml:space="preserve"> </w:t>
            </w:r>
            <w:r w:rsidRPr="00AB1647">
              <w:rPr>
                <w:rFonts w:ascii="Calibri Light" w:hAnsi="Calibri Light" w:cs="Helvetica Neue"/>
                <w:sz w:val="21"/>
                <w:szCs w:val="21"/>
              </w:rPr>
              <w:t>following subcomponents providing a holistic view of the security landscape</w:t>
            </w:r>
            <w:r>
              <w:rPr>
                <w:rFonts w:ascii="Calibri Light" w:hAnsi="Calibri Light" w:cs="Helvetica Neue"/>
                <w:sz w:val="21"/>
                <w:szCs w:val="21"/>
              </w:rPr>
              <w:t xml:space="preserve"> </w:t>
            </w:r>
            <w:r w:rsidRPr="00AB1647">
              <w:rPr>
                <w:rFonts w:ascii="Calibri Light" w:hAnsi="Calibri Light" w:cs="Helvetica Neue"/>
                <w:sz w:val="21"/>
                <w:szCs w:val="21"/>
              </w:rPr>
              <w:t>across the enterprise.</w:t>
            </w:r>
          </w:p>
          <w:p w14:paraId="31C7A525" w14:textId="77777777" w:rsidR="00AB1647" w:rsidRPr="00AB1647" w:rsidRDefault="00AB1647" w:rsidP="00AB1647">
            <w:pPr>
              <w:spacing w:after="130" w:line="276" w:lineRule="auto"/>
              <w:rPr>
                <w:rFonts w:ascii="Calibri Light" w:hAnsi="Calibri Light" w:cs="Helvetica Neue"/>
                <w:sz w:val="21"/>
                <w:szCs w:val="21"/>
              </w:rPr>
            </w:pPr>
            <w:r w:rsidRPr="00AB1647">
              <w:rPr>
                <w:rFonts w:ascii="Calibri Light" w:hAnsi="Calibri Light" w:cs="Helvetica Neue"/>
                <w:sz w:val="21"/>
                <w:szCs w:val="21"/>
              </w:rPr>
              <w:t>•Security Incident Event Management (SIEM)</w:t>
            </w:r>
          </w:p>
          <w:p w14:paraId="53173A42" w14:textId="77777777" w:rsidR="00AB1647" w:rsidRPr="00AB1647" w:rsidRDefault="00AB1647" w:rsidP="00AB1647">
            <w:pPr>
              <w:spacing w:after="130" w:line="276" w:lineRule="auto"/>
              <w:rPr>
                <w:rFonts w:ascii="Calibri Light" w:hAnsi="Calibri Light" w:cs="Helvetica Neue"/>
                <w:sz w:val="21"/>
                <w:szCs w:val="21"/>
              </w:rPr>
            </w:pPr>
            <w:r w:rsidRPr="00AB1647">
              <w:rPr>
                <w:rFonts w:ascii="Calibri Light" w:hAnsi="Calibri Light" w:cs="Helvetica Neue"/>
                <w:sz w:val="21"/>
                <w:szCs w:val="21"/>
              </w:rPr>
              <w:t>•Vulnerability &amp; Patch Management</w:t>
            </w:r>
          </w:p>
          <w:p w14:paraId="3D22CA32" w14:textId="77777777" w:rsidR="00AB1647" w:rsidRPr="00AB1647" w:rsidRDefault="00AB1647" w:rsidP="00AB1647">
            <w:pPr>
              <w:spacing w:after="130" w:line="276" w:lineRule="auto"/>
              <w:rPr>
                <w:rFonts w:ascii="Calibri Light" w:hAnsi="Calibri Light" w:cs="Helvetica Neue"/>
                <w:sz w:val="21"/>
                <w:szCs w:val="21"/>
              </w:rPr>
            </w:pPr>
            <w:r w:rsidRPr="00AB1647">
              <w:rPr>
                <w:rFonts w:ascii="Calibri Light" w:hAnsi="Calibri Light" w:cs="Helvetica Neue"/>
                <w:sz w:val="21"/>
                <w:szCs w:val="21"/>
              </w:rPr>
              <w:t>•Web Application Security Management</w:t>
            </w:r>
          </w:p>
          <w:p w14:paraId="14E3B665" w14:textId="0C384940" w:rsidR="00AB1647" w:rsidRPr="00AB1647" w:rsidRDefault="00AB1647" w:rsidP="00AB1647">
            <w:pPr>
              <w:spacing w:after="130" w:line="276" w:lineRule="auto"/>
              <w:ind w:left="-720"/>
              <w:rPr>
                <w:rFonts w:ascii="Calibri Light" w:hAnsi="Calibri Light" w:cs="Helvetica Neue"/>
                <w:sz w:val="21"/>
                <w:szCs w:val="21"/>
              </w:rPr>
            </w:pPr>
            <w:r w:rsidRPr="00AB1647">
              <w:rPr>
                <w:rFonts w:ascii="Calibri Light" w:hAnsi="Calibri Light" w:cs="Helvetica Neue"/>
                <w:sz w:val="21"/>
                <w:szCs w:val="21"/>
              </w:rPr>
              <w:t xml:space="preserve">Managed and automated the collection </w:t>
            </w:r>
            <w:r w:rsidR="002D61F0">
              <w:rPr>
                <w:rFonts w:ascii="Calibri Light" w:hAnsi="Calibri Light" w:cs="Helvetica Neue"/>
                <w:sz w:val="21"/>
                <w:szCs w:val="21"/>
              </w:rPr>
              <w:t>of</w:t>
            </w:r>
            <w:r w:rsidRPr="00AB1647">
              <w:rPr>
                <w:rFonts w:ascii="Calibri Light" w:hAnsi="Calibri Light" w:cs="Helvetica Neue"/>
                <w:sz w:val="21"/>
                <w:szCs w:val="21"/>
              </w:rPr>
              <w:t xml:space="preserve"> OSINT &amp; Commercial</w:t>
            </w:r>
            <w:r>
              <w:rPr>
                <w:rFonts w:ascii="Calibri Light" w:hAnsi="Calibri Light" w:cs="Helvetica Neue"/>
                <w:sz w:val="21"/>
                <w:szCs w:val="21"/>
              </w:rPr>
              <w:t xml:space="preserve"> </w:t>
            </w:r>
            <w:r w:rsidR="002D61F0">
              <w:rPr>
                <w:rFonts w:ascii="Calibri Light" w:hAnsi="Calibri Light" w:cs="Helvetica Neue"/>
                <w:sz w:val="21"/>
                <w:szCs w:val="21"/>
              </w:rPr>
              <w:t xml:space="preserve">threat </w:t>
            </w:r>
            <w:r w:rsidRPr="00AB1647">
              <w:rPr>
                <w:rFonts w:ascii="Calibri Light" w:hAnsi="Calibri Light" w:cs="Helvetica Neue"/>
                <w:sz w:val="21"/>
                <w:szCs w:val="21"/>
              </w:rPr>
              <w:t>feeds producing operational intelligence for remote teams.</w:t>
            </w:r>
          </w:p>
          <w:p w14:paraId="3C8601D8" w14:textId="34CFB77D" w:rsidR="00AB1647" w:rsidRPr="00AB1647" w:rsidRDefault="00AB1647" w:rsidP="00BB3409">
            <w:pPr>
              <w:spacing w:after="130" w:line="276" w:lineRule="auto"/>
              <w:ind w:left="-720"/>
              <w:rPr>
                <w:rFonts w:ascii="Calibri Light" w:hAnsi="Calibri Light" w:cs="Helvetica Neue"/>
                <w:sz w:val="21"/>
                <w:szCs w:val="21"/>
              </w:rPr>
            </w:pPr>
            <w:r w:rsidRPr="00AB1647">
              <w:rPr>
                <w:rFonts w:ascii="Calibri Light" w:hAnsi="Calibri Light" w:cs="Helvetica Neue"/>
                <w:sz w:val="21"/>
                <w:szCs w:val="21"/>
              </w:rPr>
              <w:t>Generated and delivered routine business readiness intelligence providing an</w:t>
            </w:r>
            <w:r>
              <w:rPr>
                <w:rFonts w:ascii="Calibri Light" w:hAnsi="Calibri Light" w:cs="Helvetica Neue"/>
                <w:sz w:val="21"/>
                <w:szCs w:val="21"/>
              </w:rPr>
              <w:t xml:space="preserve"> </w:t>
            </w:r>
            <w:r w:rsidRPr="00AB1647">
              <w:rPr>
                <w:rFonts w:ascii="Calibri Light" w:hAnsi="Calibri Light" w:cs="Helvetica Neue"/>
                <w:sz w:val="21"/>
                <w:szCs w:val="21"/>
              </w:rPr>
              <w:t>early warning of potential threats to the CBS global network and content.</w:t>
            </w:r>
          </w:p>
          <w:p w14:paraId="4DD08E6E" w14:textId="5F3CB9C4" w:rsidR="00AB1647" w:rsidRPr="00AB1647" w:rsidRDefault="00AB1647" w:rsidP="00BB3409">
            <w:pPr>
              <w:spacing w:after="130" w:line="276" w:lineRule="auto"/>
              <w:ind w:left="-720"/>
              <w:rPr>
                <w:rFonts w:ascii="Calibri Light" w:hAnsi="Calibri Light" w:cs="Helvetica Neue"/>
                <w:sz w:val="21"/>
                <w:szCs w:val="21"/>
              </w:rPr>
            </w:pPr>
            <w:r w:rsidRPr="00AB1647">
              <w:rPr>
                <w:rFonts w:ascii="Calibri Light" w:hAnsi="Calibri Light" w:cs="Helvetica Neue"/>
                <w:sz w:val="21"/>
                <w:szCs w:val="21"/>
              </w:rPr>
              <w:t>Managed a team of security analysts responsible for proactively identifying</w:t>
            </w:r>
            <w:r>
              <w:rPr>
                <w:rFonts w:ascii="Calibri Light" w:hAnsi="Calibri Light" w:cs="Helvetica Neue"/>
                <w:sz w:val="21"/>
                <w:szCs w:val="21"/>
              </w:rPr>
              <w:t xml:space="preserve"> </w:t>
            </w:r>
            <w:r w:rsidRPr="00AB1647">
              <w:rPr>
                <w:rFonts w:ascii="Calibri Light" w:hAnsi="Calibri Light" w:cs="Helvetica Neue"/>
                <w:sz w:val="21"/>
                <w:szCs w:val="21"/>
              </w:rPr>
              <w:t>threats</w:t>
            </w:r>
            <w:r w:rsidR="002D61F0">
              <w:rPr>
                <w:rFonts w:ascii="Calibri Light" w:hAnsi="Calibri Light" w:cs="Helvetica Neue"/>
                <w:sz w:val="21"/>
                <w:szCs w:val="21"/>
              </w:rPr>
              <w:t>.</w:t>
            </w:r>
            <w:bookmarkStart w:id="0" w:name="_GoBack"/>
            <w:bookmarkEnd w:id="0"/>
          </w:p>
          <w:p w14:paraId="0A31DE8B" w14:textId="4358390B" w:rsidR="001B7E03" w:rsidRDefault="00AB1647" w:rsidP="00AB1647">
            <w:pPr>
              <w:widowControl w:val="0"/>
              <w:autoSpaceDE w:val="0"/>
              <w:autoSpaceDN w:val="0"/>
              <w:adjustRightInd w:val="0"/>
              <w:spacing w:line="276" w:lineRule="auto"/>
              <w:ind w:left="-720"/>
              <w:rPr>
                <w:rFonts w:ascii="Calibri Light" w:hAnsi="Calibri Light" w:cs="Helvetica Neue"/>
                <w:sz w:val="21"/>
                <w:szCs w:val="21"/>
              </w:rPr>
            </w:pPr>
            <w:r w:rsidRPr="00AB1647">
              <w:rPr>
                <w:rFonts w:ascii="Calibri Light" w:hAnsi="Calibri Light" w:cs="Helvetica Neue"/>
                <w:sz w:val="21"/>
                <w:szCs w:val="21"/>
              </w:rPr>
              <w:t>Created and distributed threat metrics, advisories, and daily threat briefings that clearly articulated the security landscape to executives.</w:t>
            </w:r>
          </w:p>
          <w:p w14:paraId="2A91300B" w14:textId="77777777" w:rsidR="00AB1647" w:rsidRDefault="00AB1647" w:rsidP="00AB1647">
            <w:pPr>
              <w:widowControl w:val="0"/>
              <w:autoSpaceDE w:val="0"/>
              <w:autoSpaceDN w:val="0"/>
              <w:adjustRightInd w:val="0"/>
              <w:spacing w:line="276" w:lineRule="auto"/>
              <w:ind w:left="-72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3DF4D793" w14:textId="110D5BAE" w:rsidR="00FA1C7F" w:rsidRPr="00E33778" w:rsidRDefault="001B7E03" w:rsidP="001B7E03">
            <w:pPr>
              <w:widowControl w:val="0"/>
              <w:autoSpaceDE w:val="0"/>
              <w:autoSpaceDN w:val="0"/>
              <w:adjustRightInd w:val="0"/>
              <w:spacing w:line="276" w:lineRule="auto"/>
              <w:ind w:left="-720"/>
              <w:rPr>
                <w:rFonts w:ascii="Calibri" w:hAnsi="Calibri"/>
                <w:b/>
                <w:color w:val="31849B" w:themeColor="accent5" w:themeShade="BF"/>
              </w:rPr>
            </w:pPr>
            <w:r>
              <w:rPr>
                <w:rFonts w:ascii="Calibri" w:hAnsi="Calibri"/>
                <w:b/>
                <w:color w:val="31849B" w:themeColor="accent5" w:themeShade="BF"/>
              </w:rPr>
              <w:t>Principle IT Security Analyst</w:t>
            </w:r>
          </w:p>
          <w:p w14:paraId="74FEF220" w14:textId="0D78DC8D" w:rsidR="00FA1C7F" w:rsidRPr="00D67640" w:rsidRDefault="001B7E03" w:rsidP="00CE2815">
            <w:pPr>
              <w:widowControl w:val="0"/>
              <w:autoSpaceDE w:val="0"/>
              <w:autoSpaceDN w:val="0"/>
              <w:adjustRightInd w:val="0"/>
              <w:spacing w:after="60"/>
              <w:ind w:left="-720"/>
              <w:rPr>
                <w:rFonts w:ascii="Calibri" w:hAnsi="Calibri" w:cs="Helvetica Neue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GLOBALFOUNDRIES,</w:t>
            </w:r>
            <w:r w:rsidR="00FA1C7F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Malta, NY</w:t>
            </w:r>
            <w:r w:rsidR="00FA1C7F">
              <w:rPr>
                <w:rFonts w:ascii="Calibri" w:hAnsi="Calibri" w:cs="Helvetica Neue"/>
                <w:sz w:val="22"/>
                <w:szCs w:val="22"/>
              </w:rPr>
              <w:t xml:space="preserve">, </w:t>
            </w:r>
            <w:r>
              <w:rPr>
                <w:rFonts w:ascii="Calibri" w:hAnsi="Calibri" w:cs="Helvetica Neue"/>
                <w:sz w:val="22"/>
                <w:szCs w:val="22"/>
              </w:rPr>
              <w:t>2011-2013</w:t>
            </w:r>
          </w:p>
          <w:p w14:paraId="59964856" w14:textId="6CD57507" w:rsidR="00FE75A1" w:rsidRDefault="001B7E03" w:rsidP="00B8633E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ind w:left="-720"/>
              <w:rPr>
                <w:rFonts w:ascii="Calibri Light" w:hAnsi="Calibri Light" w:cs="Helvetica Neue"/>
                <w:sz w:val="21"/>
                <w:szCs w:val="21"/>
              </w:rPr>
            </w:pPr>
            <w:r>
              <w:rPr>
                <w:rFonts w:ascii="Calibri Light" w:hAnsi="Calibri Light" w:cs="Helvetica Neue"/>
                <w:sz w:val="21"/>
                <w:szCs w:val="21"/>
              </w:rPr>
              <w:t>Work as a t</w:t>
            </w:r>
            <w:r w:rsidR="009B7CE2">
              <w:rPr>
                <w:rFonts w:ascii="Calibri Light" w:hAnsi="Calibri Light" w:cs="Helvetica Neue"/>
                <w:sz w:val="21"/>
                <w:szCs w:val="21"/>
              </w:rPr>
              <w:t>eam lead responsible for US</w:t>
            </w:r>
            <w:r>
              <w:rPr>
                <w:rFonts w:ascii="Calibri Light" w:hAnsi="Calibri Light" w:cs="Helvetica Neue"/>
                <w:sz w:val="21"/>
                <w:szCs w:val="21"/>
              </w:rPr>
              <w:t xml:space="preserve"> security operations within a manufacturing facility</w:t>
            </w:r>
            <w:r w:rsidR="007F7CD9">
              <w:rPr>
                <w:rFonts w:ascii="Calibri Light" w:hAnsi="Calibri Light" w:cs="Helvetica Neue"/>
                <w:sz w:val="21"/>
                <w:szCs w:val="21"/>
              </w:rPr>
              <w:t xml:space="preserve">.  General responsibilities included security operations, </w:t>
            </w:r>
            <w:r w:rsidR="009B7CE2">
              <w:rPr>
                <w:rFonts w:ascii="Calibri Light" w:hAnsi="Calibri Light" w:cs="Helvetica Neue"/>
                <w:sz w:val="21"/>
                <w:szCs w:val="21"/>
              </w:rPr>
              <w:t>architecture</w:t>
            </w:r>
            <w:r w:rsidR="007F7CD9">
              <w:rPr>
                <w:rFonts w:ascii="Calibri Light" w:hAnsi="Calibri Light" w:cs="Helvetica Neue"/>
                <w:sz w:val="21"/>
                <w:szCs w:val="21"/>
              </w:rPr>
              <w:t xml:space="preserve"> and security solutions design as necessary to support mission critical global operations.</w:t>
            </w:r>
          </w:p>
          <w:p w14:paraId="402C71BD" w14:textId="1830A6B1" w:rsidR="001B7E03" w:rsidRDefault="001B7E03" w:rsidP="00B8633E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rPr>
                <w:rFonts w:ascii="Calibri Light" w:hAnsi="Calibri Light" w:cs="Helvetica Neue"/>
                <w:sz w:val="21"/>
                <w:szCs w:val="21"/>
              </w:rPr>
            </w:pPr>
            <w:r w:rsidRPr="001B7E03">
              <w:rPr>
                <w:rFonts w:ascii="Calibri Light" w:hAnsi="Calibri Light" w:cs="Helvetica Neue"/>
                <w:sz w:val="21"/>
                <w:szCs w:val="21"/>
              </w:rPr>
              <w:t>Provide technical leadership to the enterprise for the information security programs and team members</w:t>
            </w:r>
            <w:r>
              <w:rPr>
                <w:rFonts w:ascii="Calibri Light" w:hAnsi="Calibri Light" w:cs="Helvetica Neue"/>
                <w:sz w:val="21"/>
                <w:szCs w:val="21"/>
              </w:rPr>
              <w:t>.</w:t>
            </w:r>
            <w:r w:rsidRPr="001B7E03">
              <w:rPr>
                <w:rFonts w:ascii="Calibri Light" w:hAnsi="Calibri Light" w:cs="Helvetica Neue"/>
                <w:sz w:val="21"/>
                <w:szCs w:val="21"/>
              </w:rPr>
              <w:t xml:space="preserve"> </w:t>
            </w:r>
          </w:p>
          <w:p w14:paraId="56EE8078" w14:textId="77777777" w:rsidR="001B7E03" w:rsidRDefault="001B7E03" w:rsidP="00B8633E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rPr>
                <w:rFonts w:ascii="Calibri Light" w:hAnsi="Calibri Light" w:cs="Helvetica Neue"/>
                <w:sz w:val="21"/>
                <w:szCs w:val="21"/>
              </w:rPr>
            </w:pPr>
            <w:r w:rsidRPr="001B7E03">
              <w:rPr>
                <w:rFonts w:ascii="Calibri Light" w:hAnsi="Calibri Light" w:cs="Helvetica Neue"/>
                <w:sz w:val="21"/>
                <w:szCs w:val="21"/>
              </w:rPr>
              <w:t>Recommend, implement and maintain, new and existing security infrastructure including   IPS, Firewalls, Proxy and VPN devices.</w:t>
            </w:r>
          </w:p>
          <w:p w14:paraId="435F0A48" w14:textId="6CBF150E" w:rsidR="00FA1C7F" w:rsidRDefault="007F7CD9" w:rsidP="00B8633E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rPr>
                <w:rFonts w:ascii="Calibri Light" w:hAnsi="Calibri Light" w:cs="Helvetica Neue"/>
                <w:sz w:val="21"/>
                <w:szCs w:val="21"/>
              </w:rPr>
            </w:pPr>
            <w:r>
              <w:rPr>
                <w:rFonts w:ascii="Calibri Light" w:hAnsi="Calibri Light" w:cs="Helvetica Neue"/>
                <w:sz w:val="21"/>
                <w:szCs w:val="21"/>
              </w:rPr>
              <w:t xml:space="preserve">Assess threat, risk, and vulnerabilities from emerging security issues using various organic and vendor implemented solutions including ArcSight, RSA, Bluecoat, Checkpoint, Tenable Security and Metasploit. </w:t>
            </w:r>
          </w:p>
          <w:p w14:paraId="67DD5A9D" w14:textId="77777777" w:rsidR="007F7CD9" w:rsidRDefault="007F7CD9" w:rsidP="007F7CD9">
            <w:pPr>
              <w:widowControl w:val="0"/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40EC125F" w14:textId="45FE5A97" w:rsidR="007F7CD9" w:rsidRPr="00E33778" w:rsidRDefault="007F7CD9" w:rsidP="007F7CD9">
            <w:pPr>
              <w:widowControl w:val="0"/>
              <w:autoSpaceDE w:val="0"/>
              <w:autoSpaceDN w:val="0"/>
              <w:adjustRightInd w:val="0"/>
              <w:spacing w:line="276" w:lineRule="auto"/>
              <w:ind w:left="-720"/>
              <w:rPr>
                <w:rFonts w:ascii="Calibri" w:hAnsi="Calibri"/>
                <w:b/>
                <w:color w:val="31849B" w:themeColor="accent5" w:themeShade="BF"/>
              </w:rPr>
            </w:pPr>
            <w:r>
              <w:rPr>
                <w:rFonts w:ascii="Calibri" w:hAnsi="Calibri"/>
                <w:b/>
                <w:color w:val="31849B" w:themeColor="accent5" w:themeShade="BF"/>
              </w:rPr>
              <w:t>Information Security Specialist</w:t>
            </w:r>
          </w:p>
          <w:p w14:paraId="3B898F6B" w14:textId="3CE863A8" w:rsidR="007F7CD9" w:rsidRDefault="006C7932" w:rsidP="007F7CD9">
            <w:pPr>
              <w:widowControl w:val="0"/>
              <w:autoSpaceDE w:val="0"/>
              <w:autoSpaceDN w:val="0"/>
              <w:adjustRightInd w:val="0"/>
              <w:spacing w:after="60"/>
              <w:ind w:left="-720"/>
              <w:rPr>
                <w:rFonts w:ascii="Calibri" w:hAnsi="Calibri" w:cs="Helvetica Neue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The Active Network</w:t>
            </w:r>
            <w:r w:rsidR="007F7CD9">
              <w:rPr>
                <w:rFonts w:ascii="Calibri" w:hAnsi="Calibri"/>
                <w:sz w:val="22"/>
                <w:szCs w:val="22"/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</w:rPr>
              <w:t>Saratoga</w:t>
            </w:r>
            <w:r w:rsidR="007F7CD9">
              <w:rPr>
                <w:rFonts w:ascii="Calibri" w:hAnsi="Calibri"/>
                <w:sz w:val="22"/>
                <w:szCs w:val="22"/>
              </w:rPr>
              <w:t>, NY</w:t>
            </w:r>
            <w:r w:rsidR="007F7CD9">
              <w:rPr>
                <w:rFonts w:ascii="Calibri" w:hAnsi="Calibri" w:cs="Helvetica Neue"/>
                <w:sz w:val="22"/>
                <w:szCs w:val="22"/>
              </w:rPr>
              <w:t xml:space="preserve">, </w:t>
            </w:r>
            <w:r>
              <w:rPr>
                <w:rFonts w:ascii="Calibri" w:hAnsi="Calibri" w:cs="Helvetica Neue"/>
                <w:sz w:val="22"/>
                <w:szCs w:val="22"/>
              </w:rPr>
              <w:t>2010-2011</w:t>
            </w:r>
          </w:p>
          <w:p w14:paraId="30D832DF" w14:textId="4CAEEC0F" w:rsidR="007F7CD9" w:rsidRDefault="007F7CD9" w:rsidP="007F7CD9">
            <w:pPr>
              <w:widowControl w:val="0"/>
              <w:autoSpaceDE w:val="0"/>
              <w:autoSpaceDN w:val="0"/>
              <w:adjustRightInd w:val="0"/>
              <w:spacing w:after="60"/>
              <w:ind w:left="-720"/>
              <w:rPr>
                <w:rFonts w:ascii="Calibri Light" w:hAnsi="Calibri Light" w:cs="Helvetica Neue"/>
                <w:sz w:val="21"/>
                <w:szCs w:val="21"/>
              </w:rPr>
            </w:pPr>
            <w:r>
              <w:rPr>
                <w:rFonts w:ascii="Calibri Light" w:hAnsi="Calibri Light" w:cs="Helvetica Neue"/>
                <w:sz w:val="21"/>
                <w:szCs w:val="21"/>
              </w:rPr>
              <w:t xml:space="preserve">Work as a security subject matter expert providing support and leadership on various company initiatives including PCI compliance testing; security architecture reviews; vulnerability discovery and penetration testing services. </w:t>
            </w:r>
          </w:p>
          <w:p w14:paraId="34526F21" w14:textId="77777777" w:rsidR="001B7E03" w:rsidRDefault="001B7E03" w:rsidP="00AB1647">
            <w:pPr>
              <w:pStyle w:val="Bullet"/>
              <w:rPr>
                <w:rFonts w:ascii="Calibri" w:hAnsi="Calibri"/>
                <w:sz w:val="22"/>
                <w:szCs w:val="22"/>
              </w:rPr>
            </w:pPr>
          </w:p>
          <w:p w14:paraId="013DF92B" w14:textId="09A4210A" w:rsidR="003D4D75" w:rsidRPr="00E33778" w:rsidRDefault="003D4D75" w:rsidP="003D4D75">
            <w:pPr>
              <w:widowControl w:val="0"/>
              <w:autoSpaceDE w:val="0"/>
              <w:autoSpaceDN w:val="0"/>
              <w:adjustRightInd w:val="0"/>
              <w:spacing w:line="276" w:lineRule="auto"/>
              <w:ind w:left="-720"/>
              <w:rPr>
                <w:rFonts w:ascii="Calibri" w:hAnsi="Calibri"/>
                <w:b/>
                <w:color w:val="31849B" w:themeColor="accent5" w:themeShade="BF"/>
              </w:rPr>
            </w:pPr>
            <w:r>
              <w:rPr>
                <w:rFonts w:ascii="Calibri" w:hAnsi="Calibri"/>
                <w:b/>
                <w:color w:val="31849B" w:themeColor="accent5" w:themeShade="BF"/>
              </w:rPr>
              <w:t>Information Security Specialist</w:t>
            </w:r>
          </w:p>
          <w:p w14:paraId="418CA509" w14:textId="01004D59" w:rsidR="003D4D75" w:rsidRDefault="006C7932" w:rsidP="003D4D75">
            <w:pPr>
              <w:widowControl w:val="0"/>
              <w:autoSpaceDE w:val="0"/>
              <w:autoSpaceDN w:val="0"/>
              <w:adjustRightInd w:val="0"/>
              <w:spacing w:after="60"/>
              <w:ind w:left="-720"/>
              <w:rPr>
                <w:rFonts w:ascii="Calibri" w:hAnsi="Calibri" w:cs="Helvetica Neue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SAIC</w:t>
            </w:r>
            <w:r w:rsidR="003D4D75">
              <w:rPr>
                <w:rFonts w:ascii="Calibri" w:hAnsi="Calibri"/>
                <w:sz w:val="22"/>
                <w:szCs w:val="22"/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</w:rPr>
              <w:t>Albany</w:t>
            </w:r>
            <w:r w:rsidR="003D4D75">
              <w:rPr>
                <w:rFonts w:ascii="Calibri" w:hAnsi="Calibri"/>
                <w:sz w:val="22"/>
                <w:szCs w:val="22"/>
              </w:rPr>
              <w:t>, NY</w:t>
            </w:r>
            <w:r w:rsidR="003D4D75">
              <w:rPr>
                <w:rFonts w:ascii="Calibri" w:hAnsi="Calibri" w:cs="Helvetica Neue"/>
                <w:sz w:val="22"/>
                <w:szCs w:val="22"/>
              </w:rPr>
              <w:t xml:space="preserve">, </w:t>
            </w:r>
            <w:r>
              <w:rPr>
                <w:rFonts w:ascii="Calibri" w:hAnsi="Calibri" w:cs="Helvetica Neue"/>
                <w:sz w:val="22"/>
                <w:szCs w:val="22"/>
              </w:rPr>
              <w:t>2009-2010</w:t>
            </w:r>
          </w:p>
          <w:p w14:paraId="533DCA62" w14:textId="77777777" w:rsidR="006C7932" w:rsidRDefault="00C40714" w:rsidP="006C7932">
            <w:pPr>
              <w:widowControl w:val="0"/>
              <w:autoSpaceDE w:val="0"/>
              <w:autoSpaceDN w:val="0"/>
              <w:adjustRightInd w:val="0"/>
              <w:spacing w:after="60"/>
              <w:ind w:left="-720"/>
              <w:rPr>
                <w:rFonts w:ascii="Calibri Light" w:hAnsi="Calibri Light" w:cs="Helvetica Neue"/>
                <w:sz w:val="21"/>
                <w:szCs w:val="21"/>
              </w:rPr>
            </w:pPr>
            <w:r>
              <w:rPr>
                <w:rFonts w:ascii="Calibri Light" w:hAnsi="Calibri Light" w:cs="Helvetica Neue"/>
                <w:sz w:val="21"/>
                <w:szCs w:val="21"/>
              </w:rPr>
              <w:t>Work as part of a team of</w:t>
            </w:r>
            <w:r w:rsidR="006C7932">
              <w:rPr>
                <w:rFonts w:ascii="Calibri Light" w:hAnsi="Calibri Light" w:cs="Helvetica Neue"/>
                <w:sz w:val="21"/>
                <w:szCs w:val="21"/>
              </w:rPr>
              <w:t xml:space="preserve"> security specialist performing </w:t>
            </w:r>
            <w:r w:rsidR="006C7932" w:rsidRPr="006C7932">
              <w:rPr>
                <w:rFonts w:ascii="Calibri Light" w:hAnsi="Calibri Light" w:cs="Helvetica Neue"/>
                <w:sz w:val="21"/>
                <w:szCs w:val="21"/>
              </w:rPr>
              <w:t>various administrative forensic investigations utilizing open source and commercial toolkits including Helix v3, FTK Pro v2.x, and Sleuth Kit.</w:t>
            </w:r>
            <w:r w:rsidR="006C7932">
              <w:rPr>
                <w:rFonts w:ascii="Calibri Light" w:hAnsi="Calibri Light" w:cs="Helvetica Neue"/>
                <w:sz w:val="21"/>
                <w:szCs w:val="21"/>
              </w:rPr>
              <w:t xml:space="preserve">  </w:t>
            </w:r>
          </w:p>
          <w:p w14:paraId="79F96BC0" w14:textId="77777777" w:rsidR="00C40714" w:rsidRDefault="00C40714" w:rsidP="00C40714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15CF05AC" w14:textId="77777777" w:rsidR="00C40714" w:rsidRPr="00E33778" w:rsidRDefault="00C40714" w:rsidP="00C40714">
            <w:pPr>
              <w:widowControl w:val="0"/>
              <w:autoSpaceDE w:val="0"/>
              <w:autoSpaceDN w:val="0"/>
              <w:adjustRightInd w:val="0"/>
              <w:spacing w:line="276" w:lineRule="auto"/>
              <w:ind w:left="-720"/>
              <w:rPr>
                <w:rFonts w:ascii="Calibri" w:hAnsi="Calibri"/>
                <w:b/>
                <w:color w:val="31849B" w:themeColor="accent5" w:themeShade="BF"/>
              </w:rPr>
            </w:pPr>
            <w:r>
              <w:rPr>
                <w:rFonts w:ascii="Calibri" w:hAnsi="Calibri"/>
                <w:b/>
                <w:color w:val="31849B" w:themeColor="accent5" w:themeShade="BF"/>
              </w:rPr>
              <w:t>Senior Information Security Specialist</w:t>
            </w:r>
          </w:p>
          <w:p w14:paraId="421959DF" w14:textId="22A84F95" w:rsidR="00C40714" w:rsidRDefault="006C7932" w:rsidP="00C40714">
            <w:pPr>
              <w:widowControl w:val="0"/>
              <w:autoSpaceDE w:val="0"/>
              <w:autoSpaceDN w:val="0"/>
              <w:adjustRightInd w:val="0"/>
              <w:spacing w:after="60"/>
              <w:ind w:left="-720"/>
              <w:rPr>
                <w:rFonts w:ascii="Calibri" w:hAnsi="Calibri" w:cs="Helvetica Neue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ReserveAmerica</w:t>
            </w:r>
            <w:proofErr w:type="spellEnd"/>
            <w:r w:rsidR="00C40714">
              <w:rPr>
                <w:rFonts w:ascii="Calibri" w:hAnsi="Calibri"/>
                <w:sz w:val="22"/>
                <w:szCs w:val="22"/>
              </w:rPr>
              <w:t>, Malta, NY</w:t>
            </w:r>
            <w:r w:rsidR="00C40714">
              <w:rPr>
                <w:rFonts w:ascii="Calibri" w:hAnsi="Calibri" w:cs="Helvetica Neue"/>
                <w:sz w:val="22"/>
                <w:szCs w:val="22"/>
              </w:rPr>
              <w:t xml:space="preserve">, </w:t>
            </w:r>
            <w:r w:rsidR="00DC6B98">
              <w:rPr>
                <w:rFonts w:ascii="Calibri" w:hAnsi="Calibri" w:cs="Helvetica Neue"/>
                <w:sz w:val="22"/>
                <w:szCs w:val="22"/>
              </w:rPr>
              <w:t>2008-2009</w:t>
            </w:r>
          </w:p>
          <w:p w14:paraId="79506A0B" w14:textId="6B0B8A90" w:rsidR="001B7E03" w:rsidRPr="00433BF3" w:rsidRDefault="006C7932" w:rsidP="00BB3409">
            <w:pPr>
              <w:widowControl w:val="0"/>
              <w:autoSpaceDE w:val="0"/>
              <w:autoSpaceDN w:val="0"/>
              <w:adjustRightInd w:val="0"/>
              <w:spacing w:after="60"/>
              <w:ind w:left="-720"/>
              <w:rPr>
                <w:rFonts w:ascii="Calibri Light" w:hAnsi="Calibri Light" w:cs="Helvetica Neue"/>
                <w:sz w:val="21"/>
                <w:szCs w:val="21"/>
              </w:rPr>
            </w:pPr>
            <w:r w:rsidRPr="006C7932">
              <w:rPr>
                <w:rFonts w:ascii="Calibri Light" w:hAnsi="Calibri Light" w:cs="Helvetica Neue"/>
                <w:sz w:val="21"/>
                <w:szCs w:val="21"/>
              </w:rPr>
              <w:t>Developed and executed various internal white-hat penetration tests against newly interconnected infrastructures and attached hosts ensuring proper mitigating security controls were in place.</w:t>
            </w:r>
          </w:p>
        </w:tc>
        <w:tc>
          <w:tcPr>
            <w:tcW w:w="366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left w:w="432" w:type="dxa"/>
              <w:bottom w:w="0" w:type="dxa"/>
              <w:right w:w="0" w:type="dxa"/>
            </w:tcMar>
          </w:tcPr>
          <w:p w14:paraId="55EA5F5C" w14:textId="37436DEA" w:rsidR="00FA1C7F" w:rsidRPr="00FF5568" w:rsidRDefault="00FA1C7F" w:rsidP="00C925CE">
            <w:pPr>
              <w:spacing w:after="60"/>
              <w:rPr>
                <w:rFonts w:ascii="Calibri" w:hAnsi="Calibri"/>
                <w:b/>
                <w:color w:val="31849B"/>
                <w:sz w:val="28"/>
                <w:szCs w:val="28"/>
              </w:rPr>
            </w:pPr>
            <w:r w:rsidRPr="00FF5568">
              <w:rPr>
                <w:rFonts w:ascii="Calibri" w:hAnsi="Calibri"/>
                <w:b/>
                <w:color w:val="31849B"/>
                <w:sz w:val="28"/>
                <w:szCs w:val="28"/>
              </w:rPr>
              <w:lastRenderedPageBreak/>
              <w:t>SKILLS</w:t>
            </w:r>
          </w:p>
          <w:p w14:paraId="1B591FBF" w14:textId="30DC76F6" w:rsidR="00FA1C7F" w:rsidRPr="00FF5568" w:rsidRDefault="000940C9" w:rsidP="00C925CE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70627A7F" wp14:editId="69FF25A3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85090</wp:posOffset>
                      </wp:positionV>
                      <wp:extent cx="267335" cy="27940"/>
                      <wp:effectExtent l="0" t="0" r="12065" b="0"/>
                      <wp:wrapThrough wrapText="bothSides">
                        <wp:wrapPolygon edited="0">
                          <wp:start x="0" y="0"/>
                          <wp:lineTo x="0" y="0"/>
                          <wp:lineTo x="20523" y="0"/>
                          <wp:lineTo x="20523" y="0"/>
                          <wp:lineTo x="0" y="0"/>
                        </wp:wrapPolygon>
                      </wp:wrapThrough>
                      <wp:docPr id="8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V="1">
                                <a:off x="0" y="0"/>
                                <a:ext cx="267335" cy="27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BACC6">
                                  <a:lumMod val="75000"/>
                                </a:srgbClr>
                              </a:solidFill>
                              <a:ln w="9525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w14:anchorId="4DCB7A4C" id="Rectangle 3" o:spid="_x0000_s1026" style="position:absolute;margin-left:-1.35pt;margin-top:6.7pt;width:21.05pt;height:2.2pt;flip:y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" fillcolor="#31859c" stroked="f">
                      <v:path arrowok="t"/>
                      <w10:wrap type="through"/>
                    </v:rect>
                  </w:pict>
                </mc:Fallback>
              </mc:AlternateContent>
            </w:r>
            <w:r w:rsidR="00FA1C7F" w:rsidRPr="00FF5568">
              <w:rPr>
                <w:rFonts w:ascii="Lato Regular" w:hAnsi="Lato Regular"/>
                <w:sz w:val="20"/>
                <w:szCs w:val="20"/>
              </w:rPr>
              <w:t xml:space="preserve"> </w:t>
            </w:r>
            <w:r w:rsidR="00FA1C7F" w:rsidRPr="00FF5568">
              <w:rPr>
                <w:rFonts w:ascii="Lato Regular" w:hAnsi="Lato Regular"/>
                <w:sz w:val="20"/>
                <w:szCs w:val="20"/>
              </w:rPr>
              <w:br/>
            </w:r>
            <w:r>
              <w:rPr>
                <w:rFonts w:ascii="Calibri Light" w:hAnsi="Calibri Light"/>
                <w:sz w:val="21"/>
                <w:szCs w:val="21"/>
              </w:rPr>
              <w:br/>
            </w:r>
            <w:r w:rsidR="00A3753F" w:rsidRPr="00A3753F">
              <w:rPr>
                <w:rFonts w:ascii="Calibri Light" w:hAnsi="Calibri Light"/>
                <w:sz w:val="21"/>
                <w:szCs w:val="21"/>
              </w:rPr>
              <w:t xml:space="preserve">Network and Systems </w:t>
            </w:r>
            <w:r w:rsidR="00895480">
              <w:rPr>
                <w:rFonts w:ascii="Calibri Light" w:hAnsi="Calibri Light"/>
                <w:sz w:val="21"/>
                <w:szCs w:val="21"/>
              </w:rPr>
              <w:br/>
            </w:r>
            <w:r w:rsidR="00A3753F" w:rsidRPr="00A3753F">
              <w:rPr>
                <w:rFonts w:ascii="Calibri Light" w:hAnsi="Calibri Light"/>
                <w:sz w:val="21"/>
                <w:szCs w:val="21"/>
              </w:rPr>
              <w:t>Operation Security</w:t>
            </w:r>
          </w:p>
          <w:p w14:paraId="471B88DF" w14:textId="77777777" w:rsidR="00A3753F" w:rsidRDefault="00A3753F" w:rsidP="00C925CE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 w:rsidRPr="00A3753F">
              <w:rPr>
                <w:rFonts w:ascii="Calibri Light" w:hAnsi="Calibri Light"/>
                <w:sz w:val="21"/>
                <w:szCs w:val="21"/>
              </w:rPr>
              <w:t xml:space="preserve">Vulnerability Management </w:t>
            </w:r>
          </w:p>
          <w:p w14:paraId="2ECC7465" w14:textId="77777777" w:rsidR="00A3753F" w:rsidRDefault="00A3753F" w:rsidP="00C925CE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 w:rsidRPr="00A3753F">
              <w:rPr>
                <w:rFonts w:ascii="Calibri Light" w:hAnsi="Calibri Light"/>
                <w:sz w:val="21"/>
                <w:szCs w:val="21"/>
              </w:rPr>
              <w:t xml:space="preserve">Penetration Testing </w:t>
            </w:r>
          </w:p>
          <w:p w14:paraId="13191145" w14:textId="5D8B6251" w:rsidR="00FA1C7F" w:rsidRPr="00FF5568" w:rsidRDefault="00A3753F" w:rsidP="00C925CE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 w:rsidRPr="00A3753F">
              <w:rPr>
                <w:rFonts w:ascii="Calibri Light" w:hAnsi="Calibri Light"/>
                <w:sz w:val="21"/>
                <w:szCs w:val="21"/>
              </w:rPr>
              <w:t xml:space="preserve">Enterprise Security </w:t>
            </w:r>
            <w:r w:rsidR="00895480">
              <w:rPr>
                <w:rFonts w:ascii="Calibri Light" w:hAnsi="Calibri Light"/>
                <w:sz w:val="21"/>
                <w:szCs w:val="21"/>
              </w:rPr>
              <w:br/>
            </w:r>
            <w:r w:rsidRPr="00A3753F">
              <w:rPr>
                <w:rFonts w:ascii="Calibri Light" w:hAnsi="Calibri Light"/>
                <w:sz w:val="21"/>
                <w:szCs w:val="21"/>
              </w:rPr>
              <w:t>Architecture</w:t>
            </w:r>
          </w:p>
          <w:p w14:paraId="12AA8DD0" w14:textId="77777777" w:rsidR="00A3753F" w:rsidRDefault="00A3753F" w:rsidP="00C925CE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 w:rsidRPr="00A3753F">
              <w:rPr>
                <w:rFonts w:ascii="Calibri Light" w:hAnsi="Calibri Light"/>
                <w:sz w:val="21"/>
                <w:szCs w:val="21"/>
              </w:rPr>
              <w:t>Inci</w:t>
            </w:r>
            <w:r>
              <w:rPr>
                <w:rFonts w:ascii="Calibri Light" w:hAnsi="Calibri Light"/>
                <w:sz w:val="21"/>
                <w:szCs w:val="21"/>
              </w:rPr>
              <w:t>dent Response</w:t>
            </w:r>
          </w:p>
          <w:p w14:paraId="48406855" w14:textId="77777777" w:rsidR="00A3753F" w:rsidRDefault="00A3753F" w:rsidP="00C925CE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 w:rsidRPr="00A3753F">
              <w:rPr>
                <w:rFonts w:ascii="Calibri Light" w:hAnsi="Calibri Light"/>
                <w:sz w:val="21"/>
                <w:szCs w:val="21"/>
              </w:rPr>
              <w:t xml:space="preserve">Malware Analysis </w:t>
            </w:r>
          </w:p>
          <w:p w14:paraId="386C0EC4" w14:textId="77777777" w:rsidR="00A3753F" w:rsidRDefault="00A3753F" w:rsidP="00C925CE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 w:rsidRPr="00A3753F">
              <w:rPr>
                <w:rFonts w:ascii="Calibri Light" w:hAnsi="Calibri Light"/>
                <w:sz w:val="21"/>
                <w:szCs w:val="21"/>
              </w:rPr>
              <w:t>Policy and Governance</w:t>
            </w:r>
          </w:p>
          <w:p w14:paraId="489BC71C" w14:textId="77777777" w:rsidR="00A3753F" w:rsidRDefault="00A3753F" w:rsidP="00C925CE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Project Management</w:t>
            </w:r>
          </w:p>
          <w:p w14:paraId="1F5A477E" w14:textId="4D5433D3" w:rsidR="00A3753F" w:rsidRDefault="00B8633E" w:rsidP="00C925CE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Creative Thinking</w:t>
            </w:r>
          </w:p>
          <w:p w14:paraId="70804E44" w14:textId="3DD4EAA5" w:rsidR="00A3753F" w:rsidRDefault="00B8633E" w:rsidP="00C925CE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SIEM Architecture and Management</w:t>
            </w:r>
          </w:p>
          <w:p w14:paraId="049899FF" w14:textId="77777777" w:rsidR="00A3753F" w:rsidRDefault="00A3753F" w:rsidP="00C925CE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 w:rsidRPr="00A3753F">
              <w:rPr>
                <w:rFonts w:ascii="Calibri Light" w:hAnsi="Calibri Light"/>
                <w:sz w:val="21"/>
                <w:szCs w:val="21"/>
              </w:rPr>
              <w:t xml:space="preserve">Identity Access </w:t>
            </w:r>
            <w:r>
              <w:rPr>
                <w:rFonts w:ascii="Calibri Light" w:hAnsi="Calibri Light"/>
                <w:sz w:val="21"/>
                <w:szCs w:val="21"/>
              </w:rPr>
              <w:t>Management</w:t>
            </w:r>
          </w:p>
          <w:p w14:paraId="34D13943" w14:textId="72FC5028" w:rsidR="00A3753F" w:rsidRDefault="00A3753F" w:rsidP="00C925CE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 w:rsidRPr="00A3753F">
              <w:rPr>
                <w:rFonts w:ascii="Calibri Light" w:hAnsi="Calibri Light"/>
                <w:sz w:val="21"/>
                <w:szCs w:val="21"/>
              </w:rPr>
              <w:t xml:space="preserve">Security Program Metrics </w:t>
            </w:r>
          </w:p>
          <w:p w14:paraId="465BA067" w14:textId="09E52643" w:rsidR="00A3753F" w:rsidRDefault="004547B8" w:rsidP="00C925CE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NIST CSF Framework</w:t>
            </w:r>
          </w:p>
          <w:p w14:paraId="7AB2EE1B" w14:textId="192FF63E" w:rsidR="00A3753F" w:rsidRDefault="00176A33" w:rsidP="00C925CE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 xml:space="preserve">Cyber </w:t>
            </w:r>
            <w:r w:rsidR="00A3753F" w:rsidRPr="00A3753F">
              <w:rPr>
                <w:rFonts w:ascii="Calibri Light" w:hAnsi="Calibri Light"/>
                <w:sz w:val="21"/>
                <w:szCs w:val="21"/>
              </w:rPr>
              <w:t>Threat Intelligence</w:t>
            </w:r>
          </w:p>
          <w:p w14:paraId="2234DA46" w14:textId="04A5663B" w:rsidR="00A3753F" w:rsidRDefault="00A3753F" w:rsidP="00C925CE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 w:rsidRPr="00A3753F">
              <w:rPr>
                <w:rFonts w:ascii="Calibri Light" w:hAnsi="Calibri Light"/>
                <w:sz w:val="21"/>
                <w:szCs w:val="21"/>
              </w:rPr>
              <w:t>Security Orchestration</w:t>
            </w:r>
            <w:r>
              <w:rPr>
                <w:rFonts w:ascii="Calibri Light" w:hAnsi="Calibri Light"/>
                <w:sz w:val="21"/>
                <w:szCs w:val="21"/>
              </w:rPr>
              <w:t xml:space="preserve"> </w:t>
            </w:r>
            <w:r>
              <w:rPr>
                <w:rFonts w:ascii="Calibri Light" w:hAnsi="Calibri Light"/>
                <w:sz w:val="21"/>
                <w:szCs w:val="21"/>
              </w:rPr>
              <w:br/>
              <w:t>and Automation</w:t>
            </w:r>
          </w:p>
          <w:p w14:paraId="44E39946" w14:textId="17B44A95" w:rsidR="00FA1C7F" w:rsidRDefault="00FA1C7F" w:rsidP="00C925CE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 w:rsidRPr="00FF5568">
              <w:rPr>
                <w:rFonts w:ascii="Calibri Light" w:hAnsi="Calibri Light"/>
                <w:sz w:val="21"/>
                <w:szCs w:val="21"/>
              </w:rPr>
              <w:t xml:space="preserve">Employee Training </w:t>
            </w:r>
            <w:r w:rsidRPr="00FF5568">
              <w:rPr>
                <w:rFonts w:ascii="Calibri Light" w:hAnsi="Calibri Light"/>
                <w:sz w:val="21"/>
                <w:szCs w:val="21"/>
              </w:rPr>
              <w:br/>
            </w:r>
            <w:r>
              <w:rPr>
                <w:rFonts w:ascii="Calibri Light" w:hAnsi="Calibri Light"/>
                <w:sz w:val="21"/>
                <w:szCs w:val="21"/>
              </w:rPr>
              <w:t>and</w:t>
            </w:r>
            <w:r w:rsidRPr="00FF5568">
              <w:rPr>
                <w:rFonts w:ascii="Calibri Light" w:hAnsi="Calibri Light"/>
                <w:sz w:val="21"/>
                <w:szCs w:val="21"/>
              </w:rPr>
              <w:t xml:space="preserve"> </w:t>
            </w:r>
            <w:r>
              <w:rPr>
                <w:rFonts w:ascii="Calibri Light" w:hAnsi="Calibri Light"/>
                <w:sz w:val="21"/>
                <w:szCs w:val="21"/>
              </w:rPr>
              <w:t>Development</w:t>
            </w:r>
            <w:r w:rsidRPr="00FF5568">
              <w:rPr>
                <w:rFonts w:ascii="Calibri Light" w:hAnsi="Calibri Light"/>
                <w:sz w:val="21"/>
                <w:szCs w:val="21"/>
              </w:rPr>
              <w:t xml:space="preserve"> </w:t>
            </w:r>
          </w:p>
          <w:p w14:paraId="7A9DEA6D" w14:textId="600673D3" w:rsidR="00176A33" w:rsidRDefault="00176A33" w:rsidP="00C925CE">
            <w:pPr>
              <w:spacing w:after="12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Stakeholder Management</w:t>
            </w:r>
          </w:p>
          <w:p w14:paraId="7296548B" w14:textId="2D20D20C" w:rsidR="00176A33" w:rsidRPr="00FF5568" w:rsidRDefault="00176A33" w:rsidP="00C925CE">
            <w:pPr>
              <w:spacing w:after="12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Data Privacy</w:t>
            </w:r>
          </w:p>
          <w:p w14:paraId="146B4E10" w14:textId="529AC1B0" w:rsidR="00133DA8" w:rsidRPr="00FF5568" w:rsidRDefault="00133DA8" w:rsidP="00133DA8">
            <w:pPr>
              <w:spacing w:before="360" w:after="60"/>
              <w:rPr>
                <w:rFonts w:ascii="Calibri" w:hAnsi="Calibri"/>
                <w:b/>
                <w:color w:val="31849B"/>
                <w:sz w:val="28"/>
                <w:szCs w:val="28"/>
              </w:rPr>
            </w:pPr>
            <w:r>
              <w:rPr>
                <w:rFonts w:ascii="Calibri" w:hAnsi="Calibri"/>
                <w:b/>
                <w:color w:val="31849B"/>
                <w:sz w:val="28"/>
                <w:szCs w:val="28"/>
              </w:rPr>
              <w:t>Publications</w:t>
            </w:r>
          </w:p>
          <w:p w14:paraId="739E72BB" w14:textId="226C359B" w:rsidR="00133DA8" w:rsidRPr="00895480" w:rsidRDefault="00133DA8" w:rsidP="00133DA8">
            <w:pPr>
              <w:spacing w:before="260" w:after="120"/>
              <w:rPr>
                <w:rFonts w:ascii="Calibri Light" w:hAnsi="Calibri Light"/>
                <w:b/>
                <w:color w:val="244061"/>
                <w:sz w:val="21"/>
                <w:szCs w:val="21"/>
                <w:lang w:val="en-GB"/>
              </w:rPr>
            </w:pPr>
            <w:r w:rsidRPr="001B7E03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0A4759C" wp14:editId="1C471CA6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138430</wp:posOffset>
                      </wp:positionV>
                      <wp:extent cx="267335" cy="27940"/>
                      <wp:effectExtent l="0" t="0" r="12065" b="0"/>
                      <wp:wrapThrough wrapText="bothSides">
                        <wp:wrapPolygon edited="0">
                          <wp:start x="0" y="0"/>
                          <wp:lineTo x="0" y="0"/>
                          <wp:lineTo x="20523" y="0"/>
                          <wp:lineTo x="20523" y="0"/>
                          <wp:lineTo x="0" y="0"/>
                        </wp:wrapPolygon>
                      </wp:wrapThrough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V="1">
                                <a:off x="0" y="0"/>
                                <a:ext cx="267335" cy="27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BACC6">
                                  <a:lumMod val="75000"/>
                                </a:srgbClr>
                              </a:solidFill>
                              <a:ln w="9525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w14:anchorId="58517563" id="Rectangle 1" o:spid="_x0000_s1026" style="position:absolute;margin-left:-1.35pt;margin-top:10.9pt;width:21.05pt;height:2.2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" fillcolor="#31859c" stroked="f">
                      <v:path arrowok="t"/>
                      <w10:wrap type="through"/>
                    </v:rect>
                  </w:pict>
                </mc:Fallback>
              </mc:AlternateContent>
            </w:r>
            <w:r w:rsidR="00F052BD">
              <w:rPr>
                <w:rFonts w:ascii="Calibri Light" w:hAnsi="Calibri Light"/>
                <w:b/>
                <w:color w:val="244061"/>
                <w:sz w:val="21"/>
                <w:szCs w:val="21"/>
                <w:lang w:val="en-GB"/>
              </w:rPr>
              <w:br/>
            </w:r>
            <w:proofErr w:type="spellStart"/>
            <w:r w:rsidR="00F052BD">
              <w:rPr>
                <w:rFonts w:ascii="Calibri Light" w:hAnsi="Calibri Light"/>
                <w:b/>
                <w:color w:val="244061"/>
                <w:sz w:val="21"/>
                <w:szCs w:val="21"/>
                <w:lang w:val="en-GB"/>
              </w:rPr>
              <w:t>P</w:t>
            </w:r>
            <w:r w:rsidRPr="001B7E03">
              <w:rPr>
                <w:rFonts w:ascii="Calibri Light" w:hAnsi="Calibri Light"/>
                <w:b/>
                <w:color w:val="244061"/>
                <w:sz w:val="21"/>
                <w:szCs w:val="21"/>
                <w:lang w:val="en-GB"/>
              </w:rPr>
              <w:t>enTest</w:t>
            </w:r>
            <w:proofErr w:type="spellEnd"/>
            <w:r w:rsidRPr="001B7E03">
              <w:rPr>
                <w:rFonts w:ascii="Calibri Light" w:hAnsi="Calibri Light"/>
                <w:b/>
                <w:color w:val="244061"/>
                <w:sz w:val="21"/>
                <w:szCs w:val="21"/>
                <w:lang w:val="en-GB"/>
              </w:rPr>
              <w:t xml:space="preserve"> Regular Magazine</w:t>
            </w:r>
            <w:r w:rsidR="00895480">
              <w:rPr>
                <w:rFonts w:ascii="Calibri Light" w:hAnsi="Calibri Light"/>
                <w:b/>
                <w:color w:val="244061"/>
                <w:sz w:val="21"/>
                <w:szCs w:val="21"/>
                <w:lang w:val="en-GB"/>
              </w:rPr>
              <w:br/>
            </w:r>
            <w:r w:rsidR="00895480" w:rsidRPr="001B7E03">
              <w:rPr>
                <w:rFonts w:ascii="Calibri Light" w:hAnsi="Calibri Light"/>
                <w:b/>
                <w:color w:val="244061"/>
                <w:sz w:val="21"/>
                <w:szCs w:val="21"/>
                <w:lang w:val="en-GB"/>
              </w:rPr>
              <w:t>Pass-The-Hash Attacks</w:t>
            </w:r>
            <w:r w:rsidR="00895480">
              <w:rPr>
                <w:rFonts w:ascii="Calibri Light" w:hAnsi="Calibri Light"/>
                <w:b/>
                <w:color w:val="244061"/>
                <w:sz w:val="21"/>
                <w:szCs w:val="21"/>
                <w:lang w:val="en-GB"/>
              </w:rPr>
              <w:br/>
            </w:r>
            <w:r w:rsidR="00895480" w:rsidRPr="00895480">
              <w:rPr>
                <w:rFonts w:ascii="Calibri Light" w:hAnsi="Calibri Light"/>
                <w:b/>
                <w:color w:val="244061"/>
                <w:sz w:val="21"/>
                <w:szCs w:val="21"/>
                <w:lang w:val="en-GB"/>
              </w:rPr>
              <w:t>Published</w:t>
            </w:r>
            <w:r w:rsidRPr="00895480">
              <w:rPr>
                <w:rFonts w:ascii="Calibri Light" w:hAnsi="Calibri Light"/>
                <w:b/>
                <w:color w:val="244061"/>
                <w:sz w:val="21"/>
                <w:szCs w:val="21"/>
                <w:lang w:val="en-GB"/>
              </w:rPr>
              <w:t xml:space="preserve"> April 2013</w:t>
            </w:r>
            <w:r w:rsidR="00895480">
              <w:rPr>
                <w:rFonts w:ascii="Calibri Light" w:hAnsi="Calibri Light"/>
                <w:b/>
                <w:color w:val="244061"/>
                <w:sz w:val="21"/>
                <w:szCs w:val="21"/>
                <w:lang w:val="en-GB"/>
              </w:rPr>
              <w:br/>
            </w:r>
            <w:r>
              <w:rPr>
                <w:rFonts w:ascii="Calibri Light" w:hAnsi="Calibri Light"/>
                <w:b/>
                <w:color w:val="244061"/>
                <w:sz w:val="21"/>
                <w:szCs w:val="21"/>
                <w:lang w:val="en-GB"/>
              </w:rPr>
              <w:br/>
            </w:r>
            <w:r>
              <w:rPr>
                <w:rFonts w:ascii="Calibri Light" w:hAnsi="Calibri Light"/>
                <w:sz w:val="21"/>
                <w:szCs w:val="21"/>
              </w:rPr>
              <w:t xml:space="preserve">Article explaining the </w:t>
            </w:r>
            <w:r w:rsidRPr="00133DA8">
              <w:rPr>
                <w:rFonts w:ascii="Calibri Light" w:hAnsi="Calibri Light"/>
                <w:sz w:val="21"/>
                <w:szCs w:val="21"/>
                <w:lang w:val="en-GB"/>
              </w:rPr>
              <w:t>post exploitation attack technique that is used to obtain user account hashes from either client workstations or domain servers and then use this information to elevate privileges and/or create new authenticated sessions.</w:t>
            </w:r>
          </w:p>
          <w:p w14:paraId="575FD0D0" w14:textId="1D2058D5" w:rsidR="00133DA8" w:rsidRPr="00DC6B98" w:rsidRDefault="00334141" w:rsidP="00133DA8">
            <w:pPr>
              <w:spacing w:before="260" w:after="120"/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  <w:lastRenderedPageBreak/>
              <w:t>PenTest</w:t>
            </w:r>
            <w:proofErr w:type="spellEnd"/>
            <w:r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  <w:t xml:space="preserve"> Extra Magazine</w:t>
            </w:r>
            <w:r w:rsidRPr="00133DA8"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  <w:t xml:space="preserve"> </w:t>
            </w:r>
            <w:r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  <w:br/>
            </w:r>
            <w:r w:rsidR="00133DA8" w:rsidRPr="00133DA8"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  <w:t>Automati</w:t>
            </w:r>
            <w:r w:rsidR="00133DA8"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  <w:t xml:space="preserve">ng Malware Analysis </w:t>
            </w:r>
            <w:r w:rsidR="00895480"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  <w:br/>
            </w:r>
            <w:r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  <w:t>with Cuckoo</w:t>
            </w:r>
            <w:r w:rsidR="00895480"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  <w:br/>
              <w:t xml:space="preserve">Published </w:t>
            </w:r>
            <w:r w:rsidR="00133DA8"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  <w:t xml:space="preserve">August </w:t>
            </w:r>
            <w:r w:rsidR="00133DA8" w:rsidRPr="00133DA8"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  <w:t>2013</w:t>
            </w:r>
            <w:r w:rsidR="00DC6B98"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  <w:br/>
            </w:r>
            <w:r w:rsidR="00133DA8"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  <w:br/>
            </w:r>
            <w:r w:rsidR="00133DA8">
              <w:rPr>
                <w:rFonts w:ascii="Calibri Light" w:hAnsi="Calibri Light"/>
                <w:sz w:val="21"/>
                <w:szCs w:val="21"/>
              </w:rPr>
              <w:t xml:space="preserve">A How-To article on </w:t>
            </w:r>
            <w:r w:rsidR="00133DA8" w:rsidRPr="00133DA8">
              <w:rPr>
                <w:rFonts w:ascii="Calibri Light" w:hAnsi="Calibri Light"/>
                <w:sz w:val="21"/>
                <w:szCs w:val="21"/>
                <w:lang w:val="en-GB"/>
              </w:rPr>
              <w:t>implementing an automated virtual environment to aid in the identification and analysis of potentially malicious software</w:t>
            </w:r>
            <w:r w:rsidR="00133DA8">
              <w:rPr>
                <w:rFonts w:ascii="Calibri Light" w:hAnsi="Calibri Light"/>
                <w:sz w:val="21"/>
                <w:szCs w:val="21"/>
                <w:lang w:val="en-GB"/>
              </w:rPr>
              <w:t xml:space="preserve"> for analyst </w:t>
            </w:r>
            <w:r w:rsidR="00133DA8" w:rsidRPr="00133DA8">
              <w:rPr>
                <w:rFonts w:ascii="Calibri Light" w:hAnsi="Calibri Light"/>
                <w:sz w:val="21"/>
                <w:szCs w:val="21"/>
                <w:lang w:val="en-GB"/>
              </w:rPr>
              <w:t>within a controlled environment</w:t>
            </w:r>
            <w:r w:rsidR="00133DA8">
              <w:rPr>
                <w:rFonts w:ascii="Calibri Light" w:hAnsi="Calibri Light"/>
                <w:sz w:val="21"/>
                <w:szCs w:val="21"/>
                <w:lang w:val="en-GB"/>
              </w:rPr>
              <w:t>.</w:t>
            </w:r>
          </w:p>
          <w:p w14:paraId="79B4D311" w14:textId="5D424B3D" w:rsidR="00133DA8" w:rsidRPr="00133DA8" w:rsidRDefault="00334141" w:rsidP="00133DA8">
            <w:pPr>
              <w:spacing w:before="260" w:after="120"/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</w:pPr>
            <w:proofErr w:type="spellStart"/>
            <w:r w:rsidRPr="00133DA8"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  <w:t>PenTest</w:t>
            </w:r>
            <w:proofErr w:type="spellEnd"/>
            <w:r w:rsidRPr="00133DA8"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  <w:t xml:space="preserve"> Regular Magazine </w:t>
            </w:r>
            <w:r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  <w:br/>
            </w:r>
            <w:r w:rsidR="00133DA8" w:rsidRPr="00133DA8"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  <w:t>Exte</w:t>
            </w:r>
            <w:r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  <w:t>nding Cuckoo Framework</w:t>
            </w:r>
            <w:r w:rsidR="00DC6B98"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  <w:br/>
              <w:t xml:space="preserve">Published </w:t>
            </w:r>
            <w:r w:rsidR="00133DA8"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  <w:t xml:space="preserve">November </w:t>
            </w:r>
            <w:r w:rsidR="00133DA8" w:rsidRPr="00133DA8"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  <w:t>2013</w:t>
            </w:r>
            <w:r w:rsidR="00DC6B98"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  <w:br/>
            </w:r>
            <w:r w:rsidR="00133DA8"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  <w:br/>
            </w:r>
            <w:r w:rsidR="00133DA8">
              <w:rPr>
                <w:rFonts w:ascii="Calibri Light" w:hAnsi="Calibri Light"/>
                <w:sz w:val="21"/>
                <w:szCs w:val="21"/>
              </w:rPr>
              <w:t>Article describing some of the advanced features, capabilities, and extending the Cuckoo Platform.  Also discusses how all the gathered analysis could be used to generate meaningful reports.</w:t>
            </w:r>
            <w:r w:rsidR="00133DA8" w:rsidRPr="00133DA8"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  <w:t xml:space="preserve"> </w:t>
            </w:r>
          </w:p>
          <w:p w14:paraId="349819E0" w14:textId="41CDBB7F" w:rsidR="00133DA8" w:rsidRPr="00FF5568" w:rsidRDefault="00133DA8" w:rsidP="00133DA8">
            <w:pPr>
              <w:spacing w:before="360" w:after="60"/>
              <w:rPr>
                <w:rFonts w:ascii="Calibri" w:hAnsi="Calibri"/>
                <w:b/>
                <w:color w:val="31849B"/>
                <w:sz w:val="28"/>
                <w:szCs w:val="28"/>
              </w:rPr>
            </w:pPr>
            <w:r>
              <w:rPr>
                <w:rFonts w:ascii="Calibri" w:hAnsi="Calibri"/>
                <w:b/>
                <w:color w:val="31849B"/>
                <w:sz w:val="28"/>
                <w:szCs w:val="28"/>
              </w:rPr>
              <w:t>Professional Associations</w:t>
            </w:r>
          </w:p>
          <w:p w14:paraId="228FFAA2" w14:textId="01F6EB60" w:rsidR="00DC6B98" w:rsidRDefault="00F052BD" w:rsidP="00133DA8">
            <w:pPr>
              <w:spacing w:before="260"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A97FC75" wp14:editId="08755A3C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115570</wp:posOffset>
                      </wp:positionV>
                      <wp:extent cx="267335" cy="27940"/>
                      <wp:effectExtent l="0" t="0" r="12065" b="0"/>
                      <wp:wrapThrough wrapText="bothSides">
                        <wp:wrapPolygon edited="0">
                          <wp:start x="0" y="0"/>
                          <wp:lineTo x="0" y="0"/>
                          <wp:lineTo x="20523" y="0"/>
                          <wp:lineTo x="20523" y="0"/>
                          <wp:lineTo x="0" y="0"/>
                        </wp:wrapPolygon>
                      </wp:wrapThrough>
                      <wp:docPr id="7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V="1">
                                <a:off x="0" y="0"/>
                                <a:ext cx="267335" cy="27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BACC6">
                                  <a:lumMod val="75000"/>
                                </a:srgbClr>
                              </a:solidFill>
                              <a:ln w="9525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w14:anchorId="07B3C8F2" id="Rectangle 1" o:spid="_x0000_s1026" style="position:absolute;margin-left:-1.35pt;margin-top:9.1pt;width:21.05pt;height:2.2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" fillcolor="#31859c" stroked="f">
                      <v:path arrowok="t"/>
                      <w10:wrap type="through"/>
                    </v:rect>
                  </w:pict>
                </mc:Fallback>
              </mc:AlternateContent>
            </w:r>
            <w:r>
              <w:rPr>
                <w:rFonts w:ascii="Calibri Light" w:hAnsi="Calibri Light"/>
                <w:sz w:val="21"/>
                <w:szCs w:val="21"/>
              </w:rPr>
              <w:br/>
            </w:r>
            <w:r w:rsidR="00133DA8">
              <w:rPr>
                <w:rFonts w:ascii="Calibri Light" w:hAnsi="Calibri Light"/>
                <w:sz w:val="21"/>
                <w:szCs w:val="21"/>
              </w:rPr>
              <w:t>Infra</w:t>
            </w:r>
            <w:r w:rsidR="00DC6B98">
              <w:rPr>
                <w:rFonts w:ascii="Calibri Light" w:hAnsi="Calibri Light"/>
                <w:sz w:val="21"/>
                <w:szCs w:val="21"/>
              </w:rPr>
              <w:t>G</w:t>
            </w:r>
            <w:r w:rsidR="00133DA8">
              <w:rPr>
                <w:rFonts w:ascii="Calibri Light" w:hAnsi="Calibri Light"/>
                <w:sz w:val="21"/>
                <w:szCs w:val="21"/>
              </w:rPr>
              <w:t>ard Member</w:t>
            </w:r>
            <w:r w:rsidR="00DC6B98">
              <w:rPr>
                <w:rFonts w:ascii="Calibri Light" w:hAnsi="Calibri Light"/>
                <w:sz w:val="21"/>
                <w:szCs w:val="21"/>
              </w:rPr>
              <w:br/>
            </w:r>
            <w:r w:rsidR="00DC6B98" w:rsidRPr="00731057">
              <w:rPr>
                <w:rFonts w:ascii="Calibri Light" w:hAnsi="Calibri Light"/>
                <w:sz w:val="21"/>
                <w:szCs w:val="21"/>
              </w:rPr>
              <w:t>https://www.infr</w:t>
            </w:r>
            <w:r w:rsidR="00731057">
              <w:rPr>
                <w:rFonts w:ascii="Calibri Light" w:hAnsi="Calibri Light"/>
                <w:sz w:val="21"/>
                <w:szCs w:val="21"/>
              </w:rPr>
              <w:t>agard.org</w:t>
            </w:r>
          </w:p>
          <w:p w14:paraId="0738248F" w14:textId="431F5A25" w:rsidR="009B7CE2" w:rsidRDefault="00DC6B98" w:rsidP="00133DA8">
            <w:pPr>
              <w:spacing w:before="260"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USCC Alum</w:t>
            </w:r>
            <w:r>
              <w:rPr>
                <w:rFonts w:ascii="Calibri Light" w:hAnsi="Calibri Light"/>
                <w:sz w:val="21"/>
                <w:szCs w:val="21"/>
              </w:rPr>
              <w:br/>
            </w:r>
            <w:r w:rsidR="00731057" w:rsidRPr="00731057">
              <w:rPr>
                <w:rFonts w:ascii="Calibri Light" w:hAnsi="Calibri Light"/>
                <w:sz w:val="21"/>
                <w:szCs w:val="21"/>
              </w:rPr>
              <w:t>https://www.uscyberchallenge.org</w:t>
            </w:r>
          </w:p>
          <w:p w14:paraId="0241A27D" w14:textId="6677FC2E" w:rsidR="009B7CE2" w:rsidRDefault="00731057" w:rsidP="00133DA8">
            <w:pPr>
              <w:spacing w:before="260" w:after="120"/>
              <w:rPr>
                <w:rFonts w:ascii="Calibri Light" w:hAnsi="Calibri Light"/>
                <w:sz w:val="21"/>
                <w:szCs w:val="21"/>
              </w:rPr>
            </w:pPr>
            <w:r w:rsidRPr="00731057">
              <w:rPr>
                <w:rFonts w:ascii="Calibri Light" w:hAnsi="Calibri Light"/>
                <w:sz w:val="21"/>
                <w:szCs w:val="21"/>
              </w:rPr>
              <w:t>Operations Security Trust</w:t>
            </w:r>
            <w:r>
              <w:rPr>
                <w:rFonts w:ascii="Calibri Light" w:hAnsi="Calibri Light"/>
                <w:sz w:val="21"/>
                <w:szCs w:val="21"/>
              </w:rPr>
              <w:br/>
            </w:r>
            <w:r w:rsidR="009B7CE2" w:rsidRPr="009B7CE2">
              <w:rPr>
                <w:rFonts w:ascii="Calibri Light" w:hAnsi="Calibri Light"/>
                <w:sz w:val="21"/>
                <w:szCs w:val="21"/>
              </w:rPr>
              <w:t>https://openid.ops-trust.net</w:t>
            </w:r>
          </w:p>
          <w:p w14:paraId="52A5D023" w14:textId="6EF8ABA0" w:rsidR="009B7CE2" w:rsidRDefault="00F853B7" w:rsidP="00133DA8">
            <w:pPr>
              <w:spacing w:before="260"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ISC – Southern</w:t>
            </w:r>
            <w:r w:rsidR="009B7CE2">
              <w:rPr>
                <w:rFonts w:ascii="Calibri Light" w:hAnsi="Calibri Light"/>
                <w:sz w:val="21"/>
                <w:szCs w:val="21"/>
              </w:rPr>
              <w:t xml:space="preserve"> CT</w:t>
            </w:r>
            <w:r>
              <w:rPr>
                <w:rFonts w:ascii="Calibri Light" w:hAnsi="Calibri Light"/>
                <w:sz w:val="21"/>
                <w:szCs w:val="21"/>
              </w:rPr>
              <w:t xml:space="preserve"> Chapter</w:t>
            </w:r>
            <w:r w:rsidR="009B7CE2">
              <w:rPr>
                <w:rFonts w:ascii="Calibri Light" w:hAnsi="Calibri Light"/>
                <w:sz w:val="21"/>
                <w:szCs w:val="21"/>
              </w:rPr>
              <w:br/>
            </w:r>
            <w:r w:rsidRPr="00F853B7">
              <w:rPr>
                <w:rFonts w:ascii="Calibri Light" w:hAnsi="Calibri Light"/>
                <w:sz w:val="21"/>
                <w:szCs w:val="21"/>
              </w:rPr>
              <w:t>http://www.isc2ct.org/</w:t>
            </w:r>
          </w:p>
          <w:p w14:paraId="38201109" w14:textId="0C27073F" w:rsidR="00FA1C7F" w:rsidRPr="00FF5568" w:rsidRDefault="00A3753F" w:rsidP="00C925CE">
            <w:pPr>
              <w:spacing w:before="360" w:after="60"/>
              <w:rPr>
                <w:rFonts w:ascii="Calibri" w:hAnsi="Calibri"/>
                <w:b/>
                <w:color w:val="31849B"/>
                <w:sz w:val="28"/>
                <w:szCs w:val="28"/>
              </w:rPr>
            </w:pPr>
            <w:r>
              <w:rPr>
                <w:rFonts w:ascii="Calibri" w:hAnsi="Calibri"/>
                <w:b/>
                <w:color w:val="31849B"/>
                <w:sz w:val="28"/>
                <w:szCs w:val="28"/>
              </w:rPr>
              <w:t>Certifications</w:t>
            </w:r>
          </w:p>
          <w:p w14:paraId="651F295F" w14:textId="181B2308" w:rsidR="00334141" w:rsidRPr="00731057" w:rsidRDefault="000940C9" w:rsidP="00334141">
            <w:pPr>
              <w:spacing w:after="120"/>
              <w:rPr>
                <w:rFonts w:ascii="Calibri" w:hAnsi="Calibri"/>
                <w:b/>
                <w:sz w:val="21"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75D0F2F5" wp14:editId="06C52722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123190</wp:posOffset>
                      </wp:positionV>
                      <wp:extent cx="267335" cy="27940"/>
                      <wp:effectExtent l="0" t="0" r="12065" b="0"/>
                      <wp:wrapThrough wrapText="bothSides">
                        <wp:wrapPolygon edited="0">
                          <wp:start x="0" y="0"/>
                          <wp:lineTo x="0" y="0"/>
                          <wp:lineTo x="20523" y="0"/>
                          <wp:lineTo x="20523" y="0"/>
                          <wp:lineTo x="0" y="0"/>
                        </wp:wrapPolygon>
                      </wp:wrapThrough>
                      <wp:docPr id="6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V="1">
                                <a:off x="0" y="0"/>
                                <a:ext cx="267335" cy="27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BACC6">
                                  <a:lumMod val="75000"/>
                                </a:srgbClr>
                              </a:solidFill>
                              <a:ln w="9525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w14:anchorId="0F1F6DEE" id="Rectangle 4" o:spid="_x0000_s1026" style="position:absolute;margin-left:-1.35pt;margin-top:9.7pt;width:21.05pt;height:2.2pt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" fillcolor="#31859c" stroked="f">
                      <v:path arrowok="t"/>
                      <w10:wrap type="through"/>
                    </v:rect>
                  </w:pict>
                </mc:Fallback>
              </mc:AlternateContent>
            </w:r>
            <w:r w:rsidR="00FA1C7F" w:rsidRPr="00FF5568">
              <w:rPr>
                <w:rFonts w:ascii="Lato Regular" w:hAnsi="Lato Regular"/>
                <w:sz w:val="20"/>
                <w:szCs w:val="20"/>
              </w:rPr>
              <w:t xml:space="preserve"> </w:t>
            </w:r>
            <w:r w:rsidR="00FA1C7F" w:rsidRPr="00FF5568">
              <w:rPr>
                <w:rFonts w:ascii="Lato Regular" w:hAnsi="Lato Regular"/>
                <w:sz w:val="20"/>
                <w:szCs w:val="20"/>
              </w:rPr>
              <w:br/>
            </w:r>
            <w:r>
              <w:rPr>
                <w:rFonts w:ascii="Calibri" w:hAnsi="Calibri"/>
                <w:b/>
                <w:sz w:val="21"/>
                <w:szCs w:val="21"/>
              </w:rPr>
              <w:br/>
            </w:r>
            <w:r w:rsidR="00A3753F">
              <w:rPr>
                <w:rFonts w:ascii="Calibri" w:hAnsi="Calibri"/>
                <w:b/>
                <w:sz w:val="21"/>
                <w:szCs w:val="21"/>
              </w:rPr>
              <w:t>Certified Information Systems Security Professional - CISSP</w:t>
            </w:r>
            <w:r w:rsidR="00731057">
              <w:rPr>
                <w:rFonts w:ascii="Calibri" w:hAnsi="Calibri"/>
                <w:b/>
                <w:sz w:val="21"/>
                <w:szCs w:val="21"/>
              </w:rPr>
              <w:br/>
            </w:r>
          </w:p>
          <w:p w14:paraId="33CFC9B6" w14:textId="797D0600" w:rsidR="009B7CE2" w:rsidRDefault="006E5189" w:rsidP="00A3753F">
            <w:pPr>
              <w:ind w:right="344"/>
              <w:rPr>
                <w:rFonts w:ascii="Calibri" w:eastAsia="Times New Roman" w:hAnsi="Calibri"/>
                <w:b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/>
                <w:b/>
                <w:color w:val="000000"/>
                <w:sz w:val="21"/>
                <w:szCs w:val="21"/>
              </w:rPr>
              <w:t xml:space="preserve">Certified Cloud Security Professional </w:t>
            </w:r>
            <w:r w:rsidR="009B7CE2">
              <w:rPr>
                <w:rFonts w:ascii="Calibri" w:eastAsia="Times New Roman" w:hAnsi="Calibri"/>
                <w:b/>
                <w:color w:val="000000"/>
                <w:sz w:val="21"/>
                <w:szCs w:val="21"/>
              </w:rPr>
              <w:t>–</w:t>
            </w:r>
            <w:r>
              <w:rPr>
                <w:rFonts w:ascii="Calibri" w:eastAsia="Times New Roman" w:hAnsi="Calibri"/>
                <w:b/>
                <w:color w:val="000000"/>
                <w:sz w:val="21"/>
                <w:szCs w:val="21"/>
              </w:rPr>
              <w:t xml:space="preserve"> CCSP</w:t>
            </w:r>
          </w:p>
          <w:p w14:paraId="4C5C3818" w14:textId="77777777" w:rsidR="009B7CE2" w:rsidRDefault="009B7CE2" w:rsidP="00A3753F">
            <w:pPr>
              <w:ind w:right="344"/>
              <w:rPr>
                <w:rFonts w:ascii="Calibri" w:eastAsia="Times New Roman" w:hAnsi="Calibri"/>
                <w:b/>
                <w:color w:val="000000"/>
                <w:sz w:val="21"/>
                <w:szCs w:val="21"/>
              </w:rPr>
            </w:pPr>
          </w:p>
          <w:p w14:paraId="08E0C192" w14:textId="3CE85010" w:rsidR="009B7CE2" w:rsidRDefault="009B7CE2" w:rsidP="00A3753F">
            <w:pPr>
              <w:ind w:right="344"/>
              <w:rPr>
                <w:rFonts w:ascii="Calibri" w:eastAsia="Times New Roman" w:hAnsi="Calibri"/>
                <w:b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/>
                <w:b/>
                <w:color w:val="000000"/>
                <w:sz w:val="21"/>
                <w:szCs w:val="21"/>
              </w:rPr>
              <w:t xml:space="preserve">Certified Information Security Manager – CISM </w:t>
            </w:r>
          </w:p>
          <w:p w14:paraId="69D680FC" w14:textId="77777777" w:rsidR="00334141" w:rsidRDefault="00334141" w:rsidP="00A3753F">
            <w:pPr>
              <w:ind w:right="344"/>
              <w:rPr>
                <w:rFonts w:ascii="Calibri" w:eastAsia="Times New Roman" w:hAnsi="Calibri"/>
                <w:b/>
                <w:color w:val="000000"/>
                <w:sz w:val="21"/>
                <w:szCs w:val="21"/>
              </w:rPr>
            </w:pPr>
          </w:p>
          <w:p w14:paraId="2E34BE6D" w14:textId="77777777" w:rsidR="00A3753F" w:rsidRDefault="00A3753F" w:rsidP="00A3753F">
            <w:pPr>
              <w:ind w:right="344"/>
              <w:rPr>
                <w:rFonts w:ascii="Calibri" w:eastAsia="Times New Roman" w:hAnsi="Calibri"/>
                <w:b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alibri" w:eastAsia="Times New Roman" w:hAnsi="Calibri"/>
                <w:b/>
                <w:color w:val="000000"/>
                <w:sz w:val="21"/>
                <w:szCs w:val="21"/>
              </w:rPr>
              <w:t>Comptia</w:t>
            </w:r>
            <w:proofErr w:type="spellEnd"/>
            <w:r>
              <w:rPr>
                <w:rFonts w:ascii="Calibri" w:eastAsia="Times New Roman" w:hAnsi="Calibri"/>
                <w:b/>
                <w:color w:val="000000"/>
                <w:sz w:val="21"/>
                <w:szCs w:val="21"/>
              </w:rPr>
              <w:t xml:space="preserve"> Security+</w:t>
            </w:r>
          </w:p>
          <w:p w14:paraId="387A1B5D" w14:textId="2C3A806D" w:rsidR="00A3753F" w:rsidRDefault="00A3753F" w:rsidP="00A3753F">
            <w:pPr>
              <w:ind w:right="344"/>
              <w:rPr>
                <w:rFonts w:ascii="Calibri" w:eastAsia="Times New Roman" w:hAnsi="Calibri"/>
                <w:b/>
                <w:color w:val="000000"/>
                <w:sz w:val="21"/>
                <w:szCs w:val="21"/>
              </w:rPr>
            </w:pPr>
          </w:p>
          <w:p w14:paraId="4A5C4AD1" w14:textId="77777777" w:rsidR="00B8633E" w:rsidRPr="00B8633E" w:rsidRDefault="00B8633E" w:rsidP="00B8633E">
            <w:pPr>
              <w:ind w:right="344"/>
              <w:rPr>
                <w:rFonts w:ascii="Calibri" w:eastAsia="Times New Roman" w:hAnsi="Calibri"/>
                <w:b/>
                <w:color w:val="000000"/>
                <w:sz w:val="21"/>
                <w:szCs w:val="21"/>
              </w:rPr>
            </w:pPr>
            <w:r w:rsidRPr="00B8633E">
              <w:rPr>
                <w:rFonts w:ascii="Calibri" w:eastAsia="Times New Roman" w:hAnsi="Calibri"/>
                <w:b/>
                <w:color w:val="000000"/>
                <w:sz w:val="21"/>
                <w:szCs w:val="21"/>
              </w:rPr>
              <w:t>EC-Council Certified Security</w:t>
            </w:r>
          </w:p>
          <w:p w14:paraId="5B5DB02F" w14:textId="420C3CC2" w:rsidR="00B8633E" w:rsidRDefault="00B8633E" w:rsidP="00B8633E">
            <w:pPr>
              <w:ind w:right="344"/>
              <w:rPr>
                <w:rFonts w:ascii="Calibri" w:eastAsia="Times New Roman" w:hAnsi="Calibri"/>
                <w:b/>
                <w:color w:val="000000"/>
                <w:sz w:val="21"/>
                <w:szCs w:val="21"/>
              </w:rPr>
            </w:pPr>
            <w:r w:rsidRPr="00B8633E">
              <w:rPr>
                <w:rFonts w:ascii="Calibri" w:eastAsia="Times New Roman" w:hAnsi="Calibri"/>
                <w:b/>
                <w:color w:val="000000"/>
                <w:sz w:val="21"/>
                <w:szCs w:val="21"/>
              </w:rPr>
              <w:t>Analyst – ECSA</w:t>
            </w:r>
          </w:p>
          <w:p w14:paraId="6A83ABBA" w14:textId="77777777" w:rsidR="00B8633E" w:rsidRDefault="00B8633E" w:rsidP="00B8633E">
            <w:pPr>
              <w:ind w:right="344"/>
              <w:rPr>
                <w:rFonts w:ascii="Calibri" w:eastAsia="Times New Roman" w:hAnsi="Calibri"/>
                <w:b/>
                <w:color w:val="000000"/>
                <w:sz w:val="21"/>
                <w:szCs w:val="21"/>
              </w:rPr>
            </w:pPr>
          </w:p>
          <w:p w14:paraId="1D01176B" w14:textId="4BA42FE0" w:rsidR="00A3753F" w:rsidRPr="003D4D75" w:rsidRDefault="00A3753F" w:rsidP="00A3753F">
            <w:pPr>
              <w:ind w:right="344"/>
              <w:rPr>
                <w:rFonts w:ascii="Calibri Light" w:eastAsia="Times New Roman" w:hAnsi="Calibri Light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/>
                <w:b/>
                <w:color w:val="000000"/>
                <w:sz w:val="21"/>
                <w:szCs w:val="21"/>
              </w:rPr>
              <w:t>ITIL v3</w:t>
            </w:r>
          </w:p>
        </w:tc>
      </w:tr>
    </w:tbl>
    <w:p w14:paraId="4A054220" w14:textId="31BEA62A" w:rsidR="00974019" w:rsidRPr="00924298" w:rsidRDefault="00974019" w:rsidP="00C40714">
      <w:pPr>
        <w:rPr>
          <w:rFonts w:ascii="Avenir Next Regular" w:hAnsi="Avenir Next Regular"/>
        </w:rPr>
      </w:pPr>
    </w:p>
    <w:sectPr w:rsidR="00974019" w:rsidRPr="00924298" w:rsidSect="00974019">
      <w:pgSz w:w="12240" w:h="15840"/>
      <w:pgMar w:top="144" w:right="504" w:bottom="0" w:left="50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15B9FD" w14:textId="77777777" w:rsidR="000E68C6" w:rsidRDefault="000E68C6" w:rsidP="00664543">
      <w:r>
        <w:separator/>
      </w:r>
    </w:p>
  </w:endnote>
  <w:endnote w:type="continuationSeparator" w:id="0">
    <w:p w14:paraId="5445A967" w14:textId="77777777" w:rsidR="000E68C6" w:rsidRDefault="000E68C6" w:rsidP="00664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o Light">
    <w:altName w:val="Cambria"/>
    <w:panose1 w:val="020B0604020202020204"/>
    <w:charset w:val="00"/>
    <w:family w:val="auto"/>
    <w:pitch w:val="variable"/>
    <w:sig w:usb0="A00000AF" w:usb1="5000604B" w:usb2="00000000" w:usb3="00000000" w:csb0="00000093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ato Regular">
    <w:altName w:val="Arial"/>
    <w:panose1 w:val="020B0604020202020204"/>
    <w:charset w:val="00"/>
    <w:family w:val="auto"/>
    <w:pitch w:val="variable"/>
    <w:sig w:usb0="A00000AF" w:usb1="5000604B" w:usb2="00000000" w:usb3="00000000" w:csb0="00000093" w:csb1="00000000"/>
  </w:font>
  <w:font w:name="Avenir Next Regular">
    <w:altName w:val="Calibri"/>
    <w:panose1 w:val="020B0503020202020204"/>
    <w:charset w:val="00"/>
    <w:family w:val="swiss"/>
    <w:pitch w:val="variable"/>
    <w:sig w:usb0="8000002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FF0E06" w14:textId="77777777" w:rsidR="000E68C6" w:rsidRDefault="000E68C6" w:rsidP="00664543">
      <w:r>
        <w:separator/>
      </w:r>
    </w:p>
  </w:footnote>
  <w:footnote w:type="continuationSeparator" w:id="0">
    <w:p w14:paraId="0C6335A0" w14:textId="77777777" w:rsidR="000E68C6" w:rsidRDefault="000E68C6" w:rsidP="006645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8E1320"/>
    <w:multiLevelType w:val="hybridMultilevel"/>
    <w:tmpl w:val="D6C4A758"/>
    <w:lvl w:ilvl="0" w:tplc="F8DA6706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 w15:restartNumberingAfterBreak="0">
    <w:nsid w:val="069C3511"/>
    <w:multiLevelType w:val="hybridMultilevel"/>
    <w:tmpl w:val="0EC61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B3E67"/>
    <w:multiLevelType w:val="hybridMultilevel"/>
    <w:tmpl w:val="679660A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1F414372"/>
    <w:multiLevelType w:val="hybridMultilevel"/>
    <w:tmpl w:val="AD4CDA2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276F1A4B"/>
    <w:multiLevelType w:val="hybridMultilevel"/>
    <w:tmpl w:val="AC002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D86389"/>
    <w:multiLevelType w:val="hybridMultilevel"/>
    <w:tmpl w:val="76BA4A9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1A11C57"/>
    <w:multiLevelType w:val="hybridMultilevel"/>
    <w:tmpl w:val="D8549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5D1D6B"/>
    <w:multiLevelType w:val="hybridMultilevel"/>
    <w:tmpl w:val="721E641E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9" w15:restartNumberingAfterBreak="0">
    <w:nsid w:val="4DF875AB"/>
    <w:multiLevelType w:val="hybridMultilevel"/>
    <w:tmpl w:val="FACAD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E71EF8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41E233A"/>
    <w:multiLevelType w:val="hybridMultilevel"/>
    <w:tmpl w:val="25F69B6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7"/>
  </w:num>
  <w:num w:numId="5">
    <w:abstractNumId w:val="2"/>
  </w:num>
  <w:num w:numId="6">
    <w:abstractNumId w:val="5"/>
  </w:num>
  <w:num w:numId="7">
    <w:abstractNumId w:val="9"/>
  </w:num>
  <w:num w:numId="8">
    <w:abstractNumId w:val="6"/>
  </w:num>
  <w:num w:numId="9">
    <w:abstractNumId w:val="3"/>
  </w:num>
  <w:num w:numId="10">
    <w:abstractNumId w:val="1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3D1"/>
    <w:rsid w:val="00012340"/>
    <w:rsid w:val="00055D9B"/>
    <w:rsid w:val="00056F32"/>
    <w:rsid w:val="000940C9"/>
    <w:rsid w:val="000968C3"/>
    <w:rsid w:val="000B1FC8"/>
    <w:rsid w:val="000E4714"/>
    <w:rsid w:val="000E68C6"/>
    <w:rsid w:val="000F3F06"/>
    <w:rsid w:val="000F6C59"/>
    <w:rsid w:val="00103996"/>
    <w:rsid w:val="001277B4"/>
    <w:rsid w:val="00133DA8"/>
    <w:rsid w:val="00142656"/>
    <w:rsid w:val="00156A51"/>
    <w:rsid w:val="001576AB"/>
    <w:rsid w:val="00161DCF"/>
    <w:rsid w:val="00176A33"/>
    <w:rsid w:val="001B7E03"/>
    <w:rsid w:val="001C36EC"/>
    <w:rsid w:val="001D64CC"/>
    <w:rsid w:val="001E68FE"/>
    <w:rsid w:val="001F0394"/>
    <w:rsid w:val="00212928"/>
    <w:rsid w:val="0029245E"/>
    <w:rsid w:val="002C34AB"/>
    <w:rsid w:val="002D61F0"/>
    <w:rsid w:val="002E0B9B"/>
    <w:rsid w:val="002E1D8D"/>
    <w:rsid w:val="002E1DEE"/>
    <w:rsid w:val="002E53D1"/>
    <w:rsid w:val="002E63EF"/>
    <w:rsid w:val="0030130B"/>
    <w:rsid w:val="00320840"/>
    <w:rsid w:val="00334141"/>
    <w:rsid w:val="00366F79"/>
    <w:rsid w:val="003A604C"/>
    <w:rsid w:val="003D4D75"/>
    <w:rsid w:val="003E4CD9"/>
    <w:rsid w:val="003F542C"/>
    <w:rsid w:val="00420976"/>
    <w:rsid w:val="00421C87"/>
    <w:rsid w:val="00433BF3"/>
    <w:rsid w:val="004522C4"/>
    <w:rsid w:val="004531C6"/>
    <w:rsid w:val="004547B8"/>
    <w:rsid w:val="004571D3"/>
    <w:rsid w:val="0048610C"/>
    <w:rsid w:val="004E1A64"/>
    <w:rsid w:val="004F2CB2"/>
    <w:rsid w:val="004F44CF"/>
    <w:rsid w:val="004F6F74"/>
    <w:rsid w:val="005477C9"/>
    <w:rsid w:val="00551F76"/>
    <w:rsid w:val="005A09AD"/>
    <w:rsid w:val="005B5B32"/>
    <w:rsid w:val="005C2A9B"/>
    <w:rsid w:val="00635AAA"/>
    <w:rsid w:val="00664543"/>
    <w:rsid w:val="00676600"/>
    <w:rsid w:val="006830A7"/>
    <w:rsid w:val="006A0620"/>
    <w:rsid w:val="006A2162"/>
    <w:rsid w:val="006A729E"/>
    <w:rsid w:val="006B6E54"/>
    <w:rsid w:val="006C7932"/>
    <w:rsid w:val="006D11DB"/>
    <w:rsid w:val="006D1E6A"/>
    <w:rsid w:val="006E5189"/>
    <w:rsid w:val="0070386D"/>
    <w:rsid w:val="00704946"/>
    <w:rsid w:val="0071212A"/>
    <w:rsid w:val="00731057"/>
    <w:rsid w:val="00731AA1"/>
    <w:rsid w:val="00732685"/>
    <w:rsid w:val="00735924"/>
    <w:rsid w:val="0074365E"/>
    <w:rsid w:val="007A6518"/>
    <w:rsid w:val="007A65D4"/>
    <w:rsid w:val="007B4CEB"/>
    <w:rsid w:val="007F7CD9"/>
    <w:rsid w:val="00806EAC"/>
    <w:rsid w:val="008229C0"/>
    <w:rsid w:val="00825D44"/>
    <w:rsid w:val="00847E4A"/>
    <w:rsid w:val="00870C35"/>
    <w:rsid w:val="00873F18"/>
    <w:rsid w:val="00892031"/>
    <w:rsid w:val="00895480"/>
    <w:rsid w:val="00896C0D"/>
    <w:rsid w:val="008A15E2"/>
    <w:rsid w:val="008B3230"/>
    <w:rsid w:val="008F7544"/>
    <w:rsid w:val="00917A69"/>
    <w:rsid w:val="00924298"/>
    <w:rsid w:val="00950546"/>
    <w:rsid w:val="00965A3F"/>
    <w:rsid w:val="00973DA2"/>
    <w:rsid w:val="00974019"/>
    <w:rsid w:val="00984983"/>
    <w:rsid w:val="00984BA9"/>
    <w:rsid w:val="009971FF"/>
    <w:rsid w:val="009B20E8"/>
    <w:rsid w:val="009B7CE2"/>
    <w:rsid w:val="009C5AE0"/>
    <w:rsid w:val="009E3E95"/>
    <w:rsid w:val="009E695D"/>
    <w:rsid w:val="00A3753F"/>
    <w:rsid w:val="00A535D8"/>
    <w:rsid w:val="00A81DCB"/>
    <w:rsid w:val="00AA71C6"/>
    <w:rsid w:val="00AB1647"/>
    <w:rsid w:val="00AB52B8"/>
    <w:rsid w:val="00AC1DEE"/>
    <w:rsid w:val="00AD6CC6"/>
    <w:rsid w:val="00AE737F"/>
    <w:rsid w:val="00B0420E"/>
    <w:rsid w:val="00B533D6"/>
    <w:rsid w:val="00B639AA"/>
    <w:rsid w:val="00B67AEE"/>
    <w:rsid w:val="00B8633E"/>
    <w:rsid w:val="00BB3409"/>
    <w:rsid w:val="00BB43A8"/>
    <w:rsid w:val="00BC53AD"/>
    <w:rsid w:val="00BD722D"/>
    <w:rsid w:val="00BF2D08"/>
    <w:rsid w:val="00C07184"/>
    <w:rsid w:val="00C12FB7"/>
    <w:rsid w:val="00C2675C"/>
    <w:rsid w:val="00C40714"/>
    <w:rsid w:val="00C427E4"/>
    <w:rsid w:val="00C82419"/>
    <w:rsid w:val="00C83150"/>
    <w:rsid w:val="00C916FD"/>
    <w:rsid w:val="00C925CE"/>
    <w:rsid w:val="00C92C84"/>
    <w:rsid w:val="00CA7726"/>
    <w:rsid w:val="00CB0BAA"/>
    <w:rsid w:val="00CC3875"/>
    <w:rsid w:val="00CD40DE"/>
    <w:rsid w:val="00CE2815"/>
    <w:rsid w:val="00CF3FC6"/>
    <w:rsid w:val="00CF5ADD"/>
    <w:rsid w:val="00D12C81"/>
    <w:rsid w:val="00D25847"/>
    <w:rsid w:val="00D4289B"/>
    <w:rsid w:val="00D4744B"/>
    <w:rsid w:val="00D577C8"/>
    <w:rsid w:val="00D67640"/>
    <w:rsid w:val="00DB347C"/>
    <w:rsid w:val="00DC6B98"/>
    <w:rsid w:val="00DD295B"/>
    <w:rsid w:val="00DE6387"/>
    <w:rsid w:val="00DF6086"/>
    <w:rsid w:val="00DF64FC"/>
    <w:rsid w:val="00E33778"/>
    <w:rsid w:val="00EA7F57"/>
    <w:rsid w:val="00F052BD"/>
    <w:rsid w:val="00F20E1A"/>
    <w:rsid w:val="00F3387D"/>
    <w:rsid w:val="00F33DC1"/>
    <w:rsid w:val="00F77E58"/>
    <w:rsid w:val="00F853B7"/>
    <w:rsid w:val="00FA1C7F"/>
    <w:rsid w:val="00FC39B0"/>
    <w:rsid w:val="00FE647C"/>
    <w:rsid w:val="00FE75A1"/>
    <w:rsid w:val="00FF2111"/>
    <w:rsid w:val="00FF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FB21D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53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E53D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645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4543"/>
  </w:style>
  <w:style w:type="paragraph" w:styleId="Footer">
    <w:name w:val="footer"/>
    <w:basedOn w:val="Normal"/>
    <w:link w:val="FooterChar"/>
    <w:uiPriority w:val="99"/>
    <w:unhideWhenUsed/>
    <w:rsid w:val="006645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4543"/>
  </w:style>
  <w:style w:type="table" w:styleId="LightShading-Accent5">
    <w:name w:val="Light Shading Accent 5"/>
    <w:basedOn w:val="TableNormal"/>
    <w:uiPriority w:val="60"/>
    <w:rsid w:val="006A062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6A062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6A062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">
    <w:name w:val="Light Shading"/>
    <w:basedOn w:val="TableNormal"/>
    <w:uiPriority w:val="60"/>
    <w:rsid w:val="006A062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6A062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6A062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List2-Accent1">
    <w:name w:val="Medium List 2 Accent 1"/>
    <w:basedOn w:val="TableNormal"/>
    <w:uiPriority w:val="66"/>
    <w:rsid w:val="006A06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6A062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olorfulGrid-Accent5">
    <w:name w:val="Colorful Grid Accent 5"/>
    <w:basedOn w:val="TableNormal"/>
    <w:uiPriority w:val="73"/>
    <w:rsid w:val="006A062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Shading-Accent6">
    <w:name w:val="Light Shading Accent 6"/>
    <w:basedOn w:val="TableNormal"/>
    <w:uiPriority w:val="60"/>
    <w:rsid w:val="006A062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numbering" w:customStyle="1" w:styleId="Style1">
    <w:name w:val="Style1"/>
    <w:uiPriority w:val="99"/>
    <w:rsid w:val="006A0620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AB52B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52B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33D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77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7C9"/>
    <w:rPr>
      <w:rFonts w:ascii="Lucida Grande" w:hAnsi="Lucida Grande" w:cs="Lucida Grande"/>
      <w:sz w:val="18"/>
      <w:szCs w:val="18"/>
    </w:rPr>
  </w:style>
  <w:style w:type="paragraph" w:customStyle="1" w:styleId="resumehyperlink">
    <w:name w:val="resume hyperlink"/>
    <w:basedOn w:val="Normal"/>
    <w:qFormat/>
    <w:rsid w:val="008229C0"/>
    <w:pPr>
      <w:spacing w:after="160" w:line="360" w:lineRule="auto"/>
    </w:pPr>
    <w:rPr>
      <w:rFonts w:ascii="Calibri" w:hAnsi="Calibri"/>
      <w:color w:val="31849B" w:themeColor="accent5" w:themeShade="BF"/>
    </w:rPr>
  </w:style>
  <w:style w:type="paragraph" w:customStyle="1" w:styleId="Body">
    <w:name w:val="Body"/>
    <w:rsid w:val="001B7E0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bdr w:val="nil"/>
    </w:rPr>
  </w:style>
  <w:style w:type="paragraph" w:customStyle="1" w:styleId="Bullet">
    <w:name w:val="Bullet"/>
    <w:rsid w:val="001B7E0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bdr w:val="nil"/>
    </w:rPr>
  </w:style>
  <w:style w:type="character" w:styleId="UnresolvedMention">
    <w:name w:val="Unresolved Mention"/>
    <w:basedOn w:val="DefaultParagraphFont"/>
    <w:uiPriority w:val="99"/>
    <w:rsid w:val="009B7C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ybase.io/ashb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9D1AB7-3DD9-514B-AF31-07869D8AC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1010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Time Inc.</Company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Bohan</dc:creator>
  <cp:keywords/>
  <dc:description/>
  <cp:lastModifiedBy>Ashby, Christopher</cp:lastModifiedBy>
  <cp:revision>5</cp:revision>
  <dcterms:created xsi:type="dcterms:W3CDTF">2020-01-31T01:45:00Z</dcterms:created>
  <dcterms:modified xsi:type="dcterms:W3CDTF">2020-01-31T11:37:00Z</dcterms:modified>
</cp:coreProperties>
</file>