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EC14A" w14:textId="77777777" w:rsidR="006B626D" w:rsidRDefault="006B626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293" w:type="dxa"/>
        <w:tblBorders>
          <w:top w:val="single" w:sz="8" w:space="0" w:color="F79646"/>
          <w:left w:val="single" w:sz="8" w:space="0" w:color="4F81BD"/>
          <w:bottom w:val="single" w:sz="8" w:space="0" w:color="F79646"/>
          <w:right w:val="single" w:sz="8" w:space="0" w:color="4F81BD"/>
          <w:insideH w:val="single" w:sz="4" w:space="0" w:color="FFFFFF"/>
          <w:insideV w:val="single" w:sz="4" w:space="0" w:color="000000"/>
        </w:tblBorders>
        <w:tblLayout w:type="fixed"/>
        <w:tblLook w:val="0400" w:firstRow="0" w:lastRow="0" w:firstColumn="0" w:lastColumn="0" w:noHBand="0" w:noVBand="1"/>
      </w:tblPr>
      <w:tblGrid>
        <w:gridCol w:w="7631"/>
        <w:gridCol w:w="2966"/>
        <w:gridCol w:w="696"/>
      </w:tblGrid>
      <w:tr w:rsidR="006B626D" w14:paraId="1EA2DB99" w14:textId="77777777">
        <w:trPr>
          <w:gridAfter w:val="1"/>
          <w:wAfter w:w="696" w:type="dxa"/>
          <w:trHeight w:val="1368"/>
        </w:trPr>
        <w:tc>
          <w:tcPr>
            <w:tcW w:w="7631" w:type="dxa"/>
            <w:tcBorders>
              <w:top w:val="nil"/>
              <w:left w:val="nil"/>
              <w:bottom w:val="nil"/>
              <w:right w:val="single" w:sz="4" w:space="0" w:color="000000"/>
            </w:tcBorders>
            <w:shd w:val="clear" w:color="auto" w:fill="auto"/>
            <w:tcMar>
              <w:top w:w="432" w:type="dxa"/>
              <w:left w:w="0" w:type="dxa"/>
              <w:bottom w:w="0" w:type="dxa"/>
            </w:tcMar>
          </w:tcPr>
          <w:p w14:paraId="3B89E51C" w14:textId="77777777" w:rsidR="006B626D" w:rsidRDefault="00F76481">
            <w:pPr>
              <w:rPr>
                <w:color w:val="000000"/>
                <w:sz w:val="72"/>
                <w:szCs w:val="72"/>
              </w:rPr>
            </w:pPr>
            <w:r>
              <w:rPr>
                <w:color w:val="000000"/>
                <w:sz w:val="72"/>
                <w:szCs w:val="72"/>
              </w:rPr>
              <w:t>Christopher Ashby</w:t>
            </w:r>
          </w:p>
          <w:p w14:paraId="342749F9" w14:textId="7229114A" w:rsidR="006B626D" w:rsidRDefault="00BF1B54">
            <w:pPr>
              <w:rPr>
                <w:b/>
                <w:color w:val="31849B"/>
                <w:sz w:val="27"/>
                <w:szCs w:val="27"/>
              </w:rPr>
            </w:pPr>
            <w:r>
              <w:rPr>
                <w:b/>
                <w:color w:val="31849B"/>
                <w:sz w:val="27"/>
                <w:szCs w:val="27"/>
              </w:rPr>
              <w:t>Global Security Leader | Board Member | Strategic Transformation Executive</w:t>
            </w:r>
          </w:p>
        </w:tc>
        <w:tc>
          <w:tcPr>
            <w:tcW w:w="2966" w:type="dxa"/>
            <w:tcBorders>
              <w:top w:val="nil"/>
              <w:left w:val="single" w:sz="4" w:space="0" w:color="000000"/>
              <w:bottom w:val="nil"/>
              <w:right w:val="nil"/>
            </w:tcBorders>
            <w:shd w:val="clear" w:color="auto" w:fill="auto"/>
            <w:tcMar>
              <w:left w:w="432" w:type="dxa"/>
              <w:bottom w:w="0" w:type="dxa"/>
              <w:right w:w="0" w:type="dxa"/>
            </w:tcMar>
          </w:tcPr>
          <w:p w14:paraId="624DB763" w14:textId="77777777" w:rsidR="006B626D" w:rsidRDefault="00F76481">
            <w:pPr>
              <w:spacing w:after="160"/>
              <w:rPr>
                <w:color w:val="000000"/>
                <w:sz w:val="20"/>
                <w:szCs w:val="20"/>
              </w:rPr>
            </w:pPr>
            <w:r>
              <w:rPr>
                <w:color w:val="000000"/>
                <w:sz w:val="20"/>
                <w:szCs w:val="20"/>
              </w:rPr>
              <w:t>(518) 577-8597</w:t>
            </w:r>
          </w:p>
          <w:p w14:paraId="5A813A50" w14:textId="77777777" w:rsidR="006B626D" w:rsidRDefault="00F76481">
            <w:pPr>
              <w:spacing w:after="160"/>
              <w:rPr>
                <w:color w:val="000000"/>
                <w:sz w:val="20"/>
                <w:szCs w:val="20"/>
              </w:rPr>
            </w:pPr>
            <w:r>
              <w:rPr>
                <w:color w:val="000000"/>
                <w:sz w:val="20"/>
                <w:szCs w:val="20"/>
              </w:rPr>
              <w:t>ashbyc@mac.com</w:t>
            </w:r>
          </w:p>
          <w:p w14:paraId="2AA6F7BD" w14:textId="77777777" w:rsidR="006B626D" w:rsidRDefault="00F76481">
            <w:pPr>
              <w:spacing w:after="160"/>
              <w:rPr>
                <w:color w:val="000000"/>
                <w:sz w:val="20"/>
                <w:szCs w:val="20"/>
              </w:rPr>
            </w:pPr>
            <w:r>
              <w:rPr>
                <w:color w:val="000000"/>
                <w:sz w:val="20"/>
                <w:szCs w:val="20"/>
              </w:rPr>
              <w:t>https://ashbyca.com</w:t>
            </w:r>
          </w:p>
          <w:p w14:paraId="627ADDFB" w14:textId="77777777" w:rsidR="006B626D" w:rsidRDefault="00F76481">
            <w:pPr>
              <w:rPr>
                <w:rFonts w:ascii="Times New Roman" w:eastAsia="Times New Roman" w:hAnsi="Times New Roman" w:cs="Times New Roman"/>
                <w:color w:val="000000"/>
                <w:sz w:val="20"/>
                <w:szCs w:val="20"/>
              </w:rPr>
            </w:pPr>
            <w:r>
              <w:rPr>
                <w:color w:val="000000"/>
                <w:sz w:val="20"/>
                <w:szCs w:val="20"/>
              </w:rPr>
              <w:t xml:space="preserve">PGP: </w:t>
            </w:r>
            <w:hyperlink r:id="rId5" w:anchor="show-public">
              <w:r>
                <w:rPr>
                  <w:color w:val="000000"/>
                  <w:sz w:val="20"/>
                  <w:szCs w:val="20"/>
                </w:rPr>
                <w:t>3679D138AE307F2A</w:t>
              </w:r>
            </w:hyperlink>
            <w:r>
              <w:rPr>
                <w:color w:val="000000"/>
                <w:sz w:val="20"/>
                <w:szCs w:val="20"/>
                <w:highlight w:val="white"/>
              </w:rPr>
              <w:t> </w:t>
            </w:r>
          </w:p>
        </w:tc>
      </w:tr>
      <w:tr w:rsidR="006B626D" w14:paraId="7313F759" w14:textId="77777777">
        <w:trPr>
          <w:gridAfter w:val="1"/>
          <w:wAfter w:w="696" w:type="dxa"/>
          <w:trHeight w:val="25"/>
        </w:trPr>
        <w:tc>
          <w:tcPr>
            <w:tcW w:w="10597" w:type="dxa"/>
            <w:gridSpan w:val="2"/>
            <w:tcBorders>
              <w:top w:val="nil"/>
              <w:left w:val="nil"/>
              <w:bottom w:val="single" w:sz="4" w:space="0" w:color="000000"/>
              <w:right w:val="nil"/>
            </w:tcBorders>
            <w:shd w:val="clear" w:color="auto" w:fill="auto"/>
            <w:tcMar>
              <w:top w:w="0" w:type="dxa"/>
              <w:left w:w="0" w:type="dxa"/>
              <w:bottom w:w="0" w:type="dxa"/>
            </w:tcMar>
          </w:tcPr>
          <w:p w14:paraId="68CF4842" w14:textId="77777777" w:rsidR="006B626D" w:rsidRDefault="006B626D">
            <w:pPr>
              <w:spacing w:after="160"/>
              <w:rPr>
                <w:color w:val="000000"/>
                <w:sz w:val="16"/>
                <w:szCs w:val="16"/>
              </w:rPr>
            </w:pPr>
          </w:p>
        </w:tc>
      </w:tr>
      <w:tr w:rsidR="006B626D" w14:paraId="396B1563" w14:textId="77777777">
        <w:trPr>
          <w:trHeight w:val="170"/>
        </w:trPr>
        <w:tc>
          <w:tcPr>
            <w:tcW w:w="11293" w:type="dxa"/>
            <w:gridSpan w:val="3"/>
            <w:tcBorders>
              <w:top w:val="nil"/>
              <w:left w:val="nil"/>
              <w:bottom w:val="nil"/>
              <w:right w:val="nil"/>
            </w:tcBorders>
            <w:shd w:val="clear" w:color="auto" w:fill="auto"/>
            <w:tcMar>
              <w:top w:w="0" w:type="dxa"/>
              <w:left w:w="0" w:type="dxa"/>
              <w:bottom w:w="0" w:type="dxa"/>
              <w:right w:w="0" w:type="dxa"/>
            </w:tcMar>
          </w:tcPr>
          <w:p w14:paraId="6004F655" w14:textId="77777777" w:rsidR="006B626D" w:rsidRDefault="00F76481">
            <w:pPr>
              <w:tabs>
                <w:tab w:val="left" w:pos="9116"/>
              </w:tabs>
              <w:spacing w:after="60"/>
              <w:rPr>
                <w:b/>
                <w:color w:val="31849B"/>
                <w:sz w:val="16"/>
                <w:szCs w:val="16"/>
              </w:rPr>
            </w:pPr>
            <w:r>
              <w:rPr>
                <w:b/>
                <w:color w:val="31849B"/>
                <w:sz w:val="16"/>
                <w:szCs w:val="16"/>
              </w:rPr>
              <w:tab/>
            </w:r>
          </w:p>
        </w:tc>
      </w:tr>
      <w:tr w:rsidR="006B626D" w14:paraId="61A451D6" w14:textId="77777777">
        <w:trPr>
          <w:trHeight w:val="11824"/>
        </w:trPr>
        <w:tc>
          <w:tcPr>
            <w:tcW w:w="7631" w:type="dxa"/>
            <w:tcBorders>
              <w:top w:val="nil"/>
              <w:left w:val="nil"/>
              <w:bottom w:val="nil"/>
              <w:right w:val="single" w:sz="4" w:space="0" w:color="000000"/>
            </w:tcBorders>
            <w:shd w:val="clear" w:color="auto" w:fill="auto"/>
            <w:tcMar>
              <w:top w:w="0" w:type="dxa"/>
              <w:right w:w="576" w:type="dxa"/>
            </w:tcMar>
          </w:tcPr>
          <w:p w14:paraId="5C205021" w14:textId="77777777" w:rsidR="006B626D" w:rsidRDefault="00F76481">
            <w:pPr>
              <w:spacing w:after="60"/>
              <w:ind w:left="-720"/>
              <w:rPr>
                <w:b/>
                <w:color w:val="31849B"/>
                <w:sz w:val="28"/>
                <w:szCs w:val="28"/>
              </w:rPr>
            </w:pPr>
            <w:r>
              <w:rPr>
                <w:b/>
                <w:color w:val="31849B"/>
                <w:sz w:val="28"/>
                <w:szCs w:val="28"/>
              </w:rPr>
              <w:t>Summary</w:t>
            </w:r>
            <w:r>
              <w:rPr>
                <w:noProof/>
              </w:rPr>
              <mc:AlternateContent>
                <mc:Choice Requires="wps">
                  <w:drawing>
                    <wp:anchor distT="0" distB="0" distL="114300" distR="114300" simplePos="0" relativeHeight="251658240" behindDoc="0" locked="0" layoutInCell="1" hidden="0" allowOverlap="1" wp14:anchorId="0F4690DF" wp14:editId="21307815">
                      <wp:simplePos x="0" y="0"/>
                      <wp:positionH relativeFrom="column">
                        <wp:posOffset>-495299</wp:posOffset>
                      </wp:positionH>
                      <wp:positionV relativeFrom="paragraph">
                        <wp:posOffset>317500</wp:posOffset>
                      </wp:positionV>
                      <wp:extent cx="276225" cy="3746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rot="10800000" flipH="1">
                                <a:off x="5212650" y="3766030"/>
                                <a:ext cx="266700" cy="27940"/>
                              </a:xfrm>
                              <a:prstGeom prst="rect">
                                <a:avLst/>
                              </a:prstGeom>
                              <a:solidFill>
                                <a:srgbClr val="31859B"/>
                              </a:solidFill>
                              <a:ln>
                                <a:noFill/>
                              </a:ln>
                            </wps:spPr>
                            <wps:txbx>
                              <w:txbxContent>
                                <w:p w14:paraId="6C78EB06"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0F4690DF" id="Rectangle 5" o:spid="_x0000_s1026" style="position:absolute;left:0;text-align:left;margin-left:-39pt;margin-top:25pt;width:21.75pt;height:2.9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" fillcolor="#31859b" stroked="f">
                      <v:textbox inset="2.53958mm,2.53958mm,2.53958mm,2.53958mm">
                        <w:txbxContent>
                          <w:p w14:paraId="6C78EB06" w14:textId="77777777" w:rsidR="006B626D" w:rsidRDefault="006B626D">
                            <w:pPr>
                              <w:textDirection w:val="btLr"/>
                            </w:pPr>
                          </w:p>
                        </w:txbxContent>
                      </v:textbox>
                      <w10:wrap type="square"/>
                    </v:rect>
                  </w:pict>
                </mc:Fallback>
              </mc:AlternateContent>
            </w:r>
          </w:p>
          <w:p w14:paraId="5EAEE1AC" w14:textId="77777777" w:rsidR="006B626D" w:rsidRDefault="006B626D">
            <w:pPr>
              <w:spacing w:after="60"/>
              <w:ind w:left="-720"/>
              <w:rPr>
                <w:sz w:val="22"/>
                <w:szCs w:val="22"/>
              </w:rPr>
            </w:pPr>
          </w:p>
          <w:p w14:paraId="08B43C8E" w14:textId="2DEB264B" w:rsidR="00BF1B54" w:rsidRDefault="00B13EA5" w:rsidP="00BF1B54">
            <w:pPr>
              <w:widowControl w:val="0"/>
              <w:spacing w:before="280" w:after="240"/>
              <w:ind w:left="-720"/>
              <w:jc w:val="both"/>
              <w:rPr>
                <w:rFonts w:asciiTheme="majorHAnsi" w:hAnsiTheme="majorHAnsi" w:cstheme="majorHAnsi"/>
                <w:color w:val="auto"/>
                <w:sz w:val="21"/>
                <w:szCs w:val="21"/>
              </w:rPr>
            </w:pPr>
            <w:r w:rsidRPr="00B13EA5">
              <w:rPr>
                <w:rFonts w:asciiTheme="majorHAnsi" w:hAnsiTheme="majorHAnsi" w:cstheme="majorHAnsi"/>
                <w:color w:val="auto"/>
                <w:sz w:val="21"/>
                <w:szCs w:val="21"/>
              </w:rPr>
              <w:t>Highly experienced pragmatic executive</w:t>
            </w:r>
            <w:r w:rsidR="00BF1B54">
              <w:rPr>
                <w:rFonts w:asciiTheme="majorHAnsi" w:hAnsiTheme="majorHAnsi" w:cstheme="majorHAnsi"/>
                <w:color w:val="auto"/>
                <w:sz w:val="21"/>
                <w:szCs w:val="21"/>
              </w:rPr>
              <w:t>, trusted advisory, and strategic problem solver taking a collaborative approach on resolving complex security problems that enable businesses to achieve their outcomes successfully across all levels of the organization.</w:t>
            </w:r>
          </w:p>
          <w:p w14:paraId="2E4610B0" w14:textId="372ADF6C" w:rsidR="00B13EA5" w:rsidRDefault="00BF1B54" w:rsidP="00BF1B54">
            <w:pPr>
              <w:widowControl w:val="0"/>
              <w:spacing w:before="280" w:after="240"/>
              <w:ind w:left="-720"/>
              <w:jc w:val="both"/>
              <w:rPr>
                <w:rFonts w:asciiTheme="majorHAnsi" w:hAnsiTheme="majorHAnsi" w:cstheme="majorHAnsi"/>
                <w:color w:val="auto"/>
                <w:sz w:val="21"/>
                <w:szCs w:val="21"/>
              </w:rPr>
            </w:pPr>
            <w:r>
              <w:rPr>
                <w:rFonts w:asciiTheme="majorHAnsi" w:hAnsiTheme="majorHAnsi" w:cstheme="majorHAnsi"/>
                <w:color w:val="auto"/>
                <w:sz w:val="21"/>
                <w:szCs w:val="21"/>
              </w:rPr>
              <w:t>Demonstrated success architecting, improving, and managing global cyber security related programs with a consistent willingness to align and respond to the evolving threat landscape, business outcomes, and regulatory requirements. Confident in leading diverse teams dedicated to assessing business risk, defining appropriate mitigation, managing enterprise execution, and enhancing operational efficiency.</w:t>
            </w:r>
          </w:p>
          <w:p w14:paraId="6C5196A1" w14:textId="73696B4B" w:rsidR="006B626D" w:rsidRDefault="00F76481">
            <w:pPr>
              <w:widowControl w:val="0"/>
              <w:spacing w:before="280" w:after="240"/>
              <w:ind w:left="-720"/>
              <w:rPr>
                <w:b/>
                <w:color w:val="31849B"/>
                <w:sz w:val="28"/>
                <w:szCs w:val="28"/>
              </w:rPr>
            </w:pPr>
            <w:r>
              <w:rPr>
                <w:b/>
                <w:color w:val="31849B"/>
                <w:sz w:val="28"/>
                <w:szCs w:val="28"/>
              </w:rPr>
              <w:t>PROFESSIONAL EXPERIENCE</w:t>
            </w:r>
          </w:p>
          <w:p w14:paraId="110C916E" w14:textId="77777777" w:rsidR="006B626D" w:rsidRDefault="00F76481">
            <w:pPr>
              <w:spacing w:after="60"/>
              <w:ind w:left="-720"/>
              <w:rPr>
                <w:rFonts w:ascii="Lato Light" w:eastAsia="Lato Light" w:hAnsi="Lato Light" w:cs="Lato Light"/>
                <w:color w:val="31849B"/>
                <w:sz w:val="16"/>
                <w:szCs w:val="16"/>
              </w:rPr>
            </w:pPr>
            <w:r>
              <w:rPr>
                <w:noProof/>
              </w:rPr>
              <mc:AlternateContent>
                <mc:Choice Requires="wps">
                  <w:drawing>
                    <wp:anchor distT="0" distB="0" distL="114300" distR="114300" simplePos="0" relativeHeight="251659264" behindDoc="0" locked="0" layoutInCell="1" hidden="0" allowOverlap="1" wp14:anchorId="5B7B7287" wp14:editId="29E58806">
                      <wp:simplePos x="0" y="0"/>
                      <wp:positionH relativeFrom="column">
                        <wp:posOffset>-457199</wp:posOffset>
                      </wp:positionH>
                      <wp:positionV relativeFrom="paragraph">
                        <wp:posOffset>0</wp:posOffset>
                      </wp:positionV>
                      <wp:extent cx="276225" cy="3746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rot="10800000" flipH="1">
                                <a:off x="5212650" y="3766030"/>
                                <a:ext cx="266700" cy="27940"/>
                              </a:xfrm>
                              <a:prstGeom prst="rect">
                                <a:avLst/>
                              </a:prstGeom>
                              <a:solidFill>
                                <a:srgbClr val="31859B"/>
                              </a:solidFill>
                              <a:ln>
                                <a:noFill/>
                              </a:ln>
                            </wps:spPr>
                            <wps:txbx>
                              <w:txbxContent>
                                <w:p w14:paraId="44DE1C56"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5B7B7287" id="Rectangle 2" o:spid="_x0000_s1027" style="position:absolute;left:0;text-align:left;margin-left:-36pt;margin-top:0;width:21.75pt;height:2.95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" fillcolor="#31859b" stroked="f">
                      <v:textbox inset="2.53958mm,2.53958mm,2.53958mm,2.53958mm">
                        <w:txbxContent>
                          <w:p w14:paraId="44DE1C56" w14:textId="77777777" w:rsidR="006B626D" w:rsidRDefault="006B626D">
                            <w:pPr>
                              <w:textDirection w:val="btLr"/>
                            </w:pPr>
                          </w:p>
                        </w:txbxContent>
                      </v:textbox>
                      <w10:wrap type="square"/>
                    </v:rect>
                  </w:pict>
                </mc:Fallback>
              </mc:AlternateContent>
            </w:r>
          </w:p>
          <w:p w14:paraId="04BBEDC1" w14:textId="77777777" w:rsidR="00BF1B54" w:rsidRDefault="00BF1B54">
            <w:pPr>
              <w:spacing w:before="60"/>
              <w:ind w:left="-720"/>
              <w:rPr>
                <w:b/>
                <w:color w:val="31849B"/>
              </w:rPr>
            </w:pPr>
            <w:r>
              <w:rPr>
                <w:b/>
                <w:color w:val="31849B"/>
              </w:rPr>
              <w:t>Head of Cybersecurity Engineering, Operations, and Innovation</w:t>
            </w:r>
          </w:p>
          <w:p w14:paraId="13EEEA55" w14:textId="77777777" w:rsidR="00BF1B54" w:rsidRPr="004D5BC2" w:rsidRDefault="00BF1B54" w:rsidP="00BF1B54">
            <w:pPr>
              <w:spacing w:before="60"/>
              <w:ind w:left="-720"/>
              <w:rPr>
                <w:bCs/>
                <w:color w:val="auto"/>
              </w:rPr>
            </w:pPr>
            <w:r w:rsidRPr="004D5BC2">
              <w:rPr>
                <w:bCs/>
                <w:color w:val="auto"/>
              </w:rPr>
              <w:t>Fresenius Medical Care, Waltham, MA, 2022–Present</w:t>
            </w:r>
          </w:p>
          <w:p w14:paraId="4FA0708E" w14:textId="0AB1D7C3" w:rsidR="00BF1B54" w:rsidRPr="004D5BC2" w:rsidRDefault="00BF1B54" w:rsidP="00D0609A">
            <w:pPr>
              <w:spacing w:before="60"/>
              <w:ind w:left="-720"/>
              <w:jc w:val="both"/>
              <w:rPr>
                <w:bCs/>
                <w:color w:val="auto"/>
                <w:sz w:val="21"/>
                <w:szCs w:val="21"/>
              </w:rPr>
            </w:pPr>
            <w:r w:rsidRPr="004D5BC2">
              <w:rPr>
                <w:bCs/>
                <w:color w:val="auto"/>
                <w:sz w:val="21"/>
                <w:szCs w:val="21"/>
              </w:rPr>
              <w:t>Collaborate across leadership teams with direct accountability to build and</w:t>
            </w:r>
          </w:p>
          <w:p w14:paraId="590AE1D5" w14:textId="77777777" w:rsidR="00BF1B54" w:rsidRPr="004D5BC2" w:rsidRDefault="00BF1B54" w:rsidP="00D0609A">
            <w:pPr>
              <w:spacing w:before="60"/>
              <w:ind w:left="-720"/>
              <w:jc w:val="both"/>
              <w:rPr>
                <w:bCs/>
                <w:color w:val="auto"/>
                <w:sz w:val="21"/>
                <w:szCs w:val="21"/>
              </w:rPr>
            </w:pPr>
            <w:r w:rsidRPr="004D5BC2">
              <w:rPr>
                <w:bCs/>
                <w:color w:val="auto"/>
                <w:sz w:val="21"/>
                <w:szCs w:val="21"/>
              </w:rPr>
              <w:t>oversee the cybersecurity strategy, vision, and roadmaps with a relentless focus</w:t>
            </w:r>
          </w:p>
          <w:p w14:paraId="118697F3" w14:textId="77777777" w:rsidR="00BF1B54" w:rsidRPr="004D5BC2" w:rsidRDefault="00BF1B54" w:rsidP="00D0609A">
            <w:pPr>
              <w:spacing w:before="60"/>
              <w:ind w:left="-720"/>
              <w:jc w:val="both"/>
              <w:rPr>
                <w:bCs/>
                <w:color w:val="auto"/>
                <w:sz w:val="21"/>
                <w:szCs w:val="21"/>
              </w:rPr>
            </w:pPr>
            <w:r w:rsidRPr="004D5BC2">
              <w:rPr>
                <w:bCs/>
                <w:color w:val="auto"/>
                <w:sz w:val="21"/>
                <w:szCs w:val="21"/>
              </w:rPr>
              <w:t>on balancing security with simplification.</w:t>
            </w:r>
          </w:p>
          <w:p w14:paraId="73800A82" w14:textId="67351E53" w:rsidR="00BF1B54" w:rsidRPr="004D5BC2" w:rsidRDefault="00BF1B54" w:rsidP="00D0609A">
            <w:pPr>
              <w:pStyle w:val="ListParagraph"/>
              <w:numPr>
                <w:ilvl w:val="0"/>
                <w:numId w:val="14"/>
              </w:numPr>
              <w:spacing w:before="60"/>
              <w:jc w:val="both"/>
              <w:rPr>
                <w:bCs/>
                <w:color w:val="auto"/>
                <w:sz w:val="21"/>
                <w:szCs w:val="21"/>
              </w:rPr>
            </w:pPr>
            <w:r w:rsidRPr="004D5BC2">
              <w:rPr>
                <w:bCs/>
                <w:color w:val="auto"/>
                <w:sz w:val="21"/>
                <w:szCs w:val="21"/>
              </w:rPr>
              <w:t>Responsible for the development and execution in delivering next generation cyber security capabilities across the enterprise.</w:t>
            </w:r>
          </w:p>
          <w:p w14:paraId="12201723" w14:textId="57B0E252" w:rsidR="00BF1B54" w:rsidRPr="004D5BC2" w:rsidRDefault="00BF1B54" w:rsidP="00D0609A">
            <w:pPr>
              <w:pStyle w:val="ListParagraph"/>
              <w:numPr>
                <w:ilvl w:val="0"/>
                <w:numId w:val="14"/>
              </w:numPr>
              <w:spacing w:before="60"/>
              <w:jc w:val="both"/>
              <w:rPr>
                <w:bCs/>
                <w:color w:val="auto"/>
                <w:sz w:val="21"/>
                <w:szCs w:val="21"/>
              </w:rPr>
            </w:pPr>
            <w:r w:rsidRPr="004D5BC2">
              <w:rPr>
                <w:bCs/>
                <w:color w:val="auto"/>
                <w:sz w:val="21"/>
                <w:szCs w:val="21"/>
              </w:rPr>
              <w:t>Role modeled. mentored, and promoted a culture of engineering</w:t>
            </w:r>
          </w:p>
          <w:p w14:paraId="3B833251" w14:textId="3141C383" w:rsidR="00BF1B54" w:rsidRPr="004D5BC2" w:rsidRDefault="00BF1B54" w:rsidP="00641A45">
            <w:pPr>
              <w:pStyle w:val="ListParagraph"/>
              <w:numPr>
                <w:ilvl w:val="0"/>
                <w:numId w:val="14"/>
              </w:numPr>
              <w:spacing w:before="60"/>
              <w:jc w:val="both"/>
              <w:rPr>
                <w:bCs/>
                <w:color w:val="auto"/>
                <w:sz w:val="21"/>
                <w:szCs w:val="21"/>
              </w:rPr>
            </w:pPr>
            <w:r w:rsidRPr="004D5BC2">
              <w:rPr>
                <w:bCs/>
                <w:color w:val="auto"/>
                <w:sz w:val="21"/>
                <w:szCs w:val="21"/>
              </w:rPr>
              <w:t>excellence to strengthen the technical expertise and know-how of our</w:t>
            </w:r>
            <w:r w:rsidR="00641A45" w:rsidRPr="004D5BC2">
              <w:rPr>
                <w:bCs/>
                <w:color w:val="auto"/>
                <w:sz w:val="21"/>
                <w:szCs w:val="21"/>
              </w:rPr>
              <w:t xml:space="preserve"> </w:t>
            </w:r>
            <w:r w:rsidRPr="004D5BC2">
              <w:rPr>
                <w:bCs/>
                <w:color w:val="auto"/>
                <w:sz w:val="21"/>
                <w:szCs w:val="21"/>
              </w:rPr>
              <w:t>cyber engineering teams.</w:t>
            </w:r>
          </w:p>
          <w:p w14:paraId="092175DC" w14:textId="77777777" w:rsidR="00BF1B54" w:rsidRDefault="00BF1B54">
            <w:pPr>
              <w:spacing w:before="60"/>
              <w:ind w:left="-720"/>
              <w:rPr>
                <w:b/>
                <w:color w:val="31849B"/>
              </w:rPr>
            </w:pPr>
          </w:p>
          <w:p w14:paraId="2A33F504" w14:textId="332E0FD0" w:rsidR="006B626D" w:rsidRDefault="00F76481">
            <w:pPr>
              <w:spacing w:before="60"/>
              <w:ind w:left="-720"/>
              <w:rPr>
                <w:b/>
                <w:color w:val="31849B"/>
              </w:rPr>
            </w:pPr>
            <w:r>
              <w:rPr>
                <w:b/>
                <w:color w:val="31849B"/>
              </w:rPr>
              <w:t>Senior Security Engineer, Global Security Solutions</w:t>
            </w:r>
          </w:p>
          <w:p w14:paraId="264B5BF1" w14:textId="77777777" w:rsidR="006B626D" w:rsidRDefault="00F76481">
            <w:pPr>
              <w:spacing w:before="20" w:after="60"/>
              <w:ind w:left="-720"/>
              <w:rPr>
                <w:color w:val="000000"/>
              </w:rPr>
            </w:pPr>
            <w:r>
              <w:rPr>
                <w:color w:val="000000"/>
              </w:rPr>
              <w:t>Alexion Pharmaceuticals, New Haven, CT, 2019–Present</w:t>
            </w:r>
          </w:p>
          <w:p w14:paraId="577ECC4B" w14:textId="28768DC3" w:rsidR="00DF6A4F" w:rsidRDefault="00F76481" w:rsidP="00DD4E1C">
            <w:pPr>
              <w:spacing w:before="20" w:after="60"/>
              <w:ind w:left="-720"/>
              <w:rPr>
                <w:color w:val="000000"/>
                <w:sz w:val="21"/>
                <w:szCs w:val="21"/>
              </w:rPr>
            </w:pPr>
            <w:r>
              <w:rPr>
                <w:color w:val="000000"/>
                <w:sz w:val="21"/>
                <w:szCs w:val="21"/>
              </w:rPr>
              <w:t xml:space="preserve">Created and led the </w:t>
            </w:r>
            <w:r w:rsidR="00A57C7A">
              <w:rPr>
                <w:color w:val="000000"/>
                <w:sz w:val="21"/>
                <w:szCs w:val="21"/>
              </w:rPr>
              <w:t>incident</w:t>
            </w:r>
            <w:r w:rsidR="001A0F2A">
              <w:rPr>
                <w:color w:val="000000"/>
                <w:sz w:val="21"/>
                <w:szCs w:val="21"/>
              </w:rPr>
              <w:t xml:space="preserve"> </w:t>
            </w:r>
            <w:r w:rsidR="0064461D">
              <w:rPr>
                <w:color w:val="000000"/>
                <w:sz w:val="21"/>
                <w:szCs w:val="21"/>
              </w:rPr>
              <w:t>response</w:t>
            </w:r>
            <w:r w:rsidR="001A0F2A">
              <w:rPr>
                <w:color w:val="000000"/>
                <w:sz w:val="21"/>
                <w:szCs w:val="21"/>
              </w:rPr>
              <w:t>,</w:t>
            </w:r>
            <w:r>
              <w:rPr>
                <w:color w:val="000000"/>
                <w:sz w:val="21"/>
                <w:szCs w:val="21"/>
              </w:rPr>
              <w:t xml:space="preserve"> threat hunting, purple team, and </w:t>
            </w:r>
            <w:r w:rsidR="001A0F2A">
              <w:rPr>
                <w:color w:val="000000"/>
                <w:sz w:val="21"/>
                <w:szCs w:val="21"/>
              </w:rPr>
              <w:t>cyber hygiene</w:t>
            </w:r>
            <w:r>
              <w:rPr>
                <w:color w:val="000000"/>
                <w:sz w:val="21"/>
                <w:szCs w:val="21"/>
              </w:rPr>
              <w:t xml:space="preserve"> </w:t>
            </w:r>
            <w:r w:rsidR="00A57C7A">
              <w:rPr>
                <w:color w:val="000000"/>
                <w:sz w:val="21"/>
                <w:szCs w:val="21"/>
              </w:rPr>
              <w:t xml:space="preserve">programs </w:t>
            </w:r>
            <w:r>
              <w:rPr>
                <w:color w:val="000000"/>
                <w:sz w:val="21"/>
                <w:szCs w:val="21"/>
              </w:rPr>
              <w:t>across the organization.  Acted as a threat reduction subject matter expert in various working groups to continuously drive down risk</w:t>
            </w:r>
            <w:r w:rsidR="00DD4E1C">
              <w:rPr>
                <w:color w:val="000000"/>
                <w:sz w:val="21"/>
                <w:szCs w:val="21"/>
              </w:rPr>
              <w:t xml:space="preserve"> and increase resiliency across the organization</w:t>
            </w:r>
            <w:r>
              <w:rPr>
                <w:color w:val="000000"/>
                <w:sz w:val="21"/>
                <w:szCs w:val="21"/>
              </w:rPr>
              <w:t>.  Other key responsibilities included</w:t>
            </w:r>
            <w:r w:rsidR="00A57C7A">
              <w:rPr>
                <w:color w:val="000000"/>
                <w:sz w:val="21"/>
                <w:szCs w:val="21"/>
              </w:rPr>
              <w:t>:</w:t>
            </w:r>
            <w:r w:rsidR="00DD4E1C">
              <w:rPr>
                <w:color w:val="000000"/>
                <w:sz w:val="21"/>
                <w:szCs w:val="21"/>
              </w:rPr>
              <w:br/>
            </w:r>
          </w:p>
          <w:p w14:paraId="3670472B" w14:textId="3BD20DA0" w:rsidR="006B626D" w:rsidRDefault="00F76481"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 xml:space="preserve">Collaboratively </w:t>
            </w:r>
            <w:r w:rsidR="001E79B4">
              <w:rPr>
                <w:color w:val="000000"/>
                <w:sz w:val="21"/>
                <w:szCs w:val="21"/>
              </w:rPr>
              <w:t xml:space="preserve">worked </w:t>
            </w:r>
            <w:r>
              <w:rPr>
                <w:color w:val="000000"/>
                <w:sz w:val="21"/>
                <w:szCs w:val="21"/>
              </w:rPr>
              <w:t>across the IT enterprise to resolve identified issues</w:t>
            </w:r>
            <w:r w:rsidR="00644312">
              <w:rPr>
                <w:color w:val="000000"/>
                <w:sz w:val="21"/>
                <w:szCs w:val="21"/>
              </w:rPr>
              <w:t xml:space="preserve"> including</w:t>
            </w:r>
            <w:r>
              <w:rPr>
                <w:color w:val="000000"/>
                <w:sz w:val="21"/>
                <w:szCs w:val="21"/>
              </w:rPr>
              <w:t xml:space="preserve"> </w:t>
            </w:r>
            <w:r w:rsidR="001E79B4">
              <w:rPr>
                <w:color w:val="000000"/>
                <w:sz w:val="21"/>
                <w:szCs w:val="21"/>
              </w:rPr>
              <w:t>config</w:t>
            </w:r>
            <w:r w:rsidR="00644312">
              <w:rPr>
                <w:color w:val="000000"/>
                <w:sz w:val="21"/>
                <w:szCs w:val="21"/>
              </w:rPr>
              <w:t>uration weaknesses and other software weaknesses.</w:t>
            </w:r>
          </w:p>
          <w:p w14:paraId="3194668B" w14:textId="78F69223" w:rsidR="001E79B4" w:rsidRDefault="001E79B4"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Worked closely with executives on mitigation strategies to ensure the appropriate levels of risk were maintained.</w:t>
            </w:r>
          </w:p>
          <w:p w14:paraId="0C670202" w14:textId="2ADE1A9A" w:rsidR="006B626D" w:rsidRDefault="00F76481" w:rsidP="001E79B4">
            <w:pPr>
              <w:numPr>
                <w:ilvl w:val="0"/>
                <w:numId w:val="13"/>
              </w:numPr>
              <w:pBdr>
                <w:top w:val="nil"/>
                <w:left w:val="nil"/>
                <w:bottom w:val="nil"/>
                <w:right w:val="nil"/>
                <w:between w:val="nil"/>
              </w:pBdr>
              <w:rPr>
                <w:color w:val="000000"/>
                <w:sz w:val="21"/>
                <w:szCs w:val="21"/>
              </w:rPr>
            </w:pPr>
            <w:r>
              <w:rPr>
                <w:color w:val="000000"/>
                <w:sz w:val="21"/>
                <w:szCs w:val="21"/>
              </w:rPr>
              <w:t>Implemented</w:t>
            </w:r>
            <w:r w:rsidR="001E79B4">
              <w:rPr>
                <w:color w:val="000000"/>
                <w:sz w:val="21"/>
                <w:szCs w:val="21"/>
              </w:rPr>
              <w:t xml:space="preserve"> </w:t>
            </w:r>
            <w:r>
              <w:rPr>
                <w:color w:val="000000"/>
                <w:sz w:val="21"/>
                <w:szCs w:val="21"/>
              </w:rPr>
              <w:t>continuous process improvement</w:t>
            </w:r>
            <w:r w:rsidR="00644312">
              <w:rPr>
                <w:color w:val="000000"/>
                <w:sz w:val="21"/>
                <w:szCs w:val="21"/>
              </w:rPr>
              <w:t>s</w:t>
            </w:r>
            <w:r>
              <w:rPr>
                <w:color w:val="000000"/>
                <w:sz w:val="21"/>
                <w:szCs w:val="21"/>
              </w:rPr>
              <w:t xml:space="preserve"> in cybersecurity incident response tactics, techniques, procedures.</w:t>
            </w:r>
          </w:p>
          <w:p w14:paraId="249D548D" w14:textId="13282CA7" w:rsidR="006B626D" w:rsidRPr="002B7850" w:rsidRDefault="00F76481" w:rsidP="001E79B4">
            <w:pPr>
              <w:numPr>
                <w:ilvl w:val="0"/>
                <w:numId w:val="13"/>
              </w:numPr>
              <w:pBdr>
                <w:top w:val="nil"/>
                <w:left w:val="nil"/>
                <w:bottom w:val="nil"/>
                <w:right w:val="nil"/>
                <w:between w:val="nil"/>
              </w:pBdr>
              <w:rPr>
                <w:color w:val="000000"/>
                <w:sz w:val="21"/>
                <w:szCs w:val="21"/>
              </w:rPr>
            </w:pPr>
            <w:r>
              <w:rPr>
                <w:color w:val="000000"/>
                <w:sz w:val="21"/>
                <w:szCs w:val="21"/>
              </w:rPr>
              <w:t>Served as a role model, teacher, mentor for security analysts, and IT workforce who weren’t well versed in cyber risk or security operations.</w:t>
            </w:r>
            <w:r w:rsidR="002B7850">
              <w:rPr>
                <w:color w:val="000000"/>
                <w:sz w:val="21"/>
                <w:szCs w:val="21"/>
              </w:rPr>
              <w:br/>
            </w:r>
          </w:p>
          <w:p w14:paraId="42C1734C" w14:textId="42F65773" w:rsidR="006B626D" w:rsidRDefault="00641A45">
            <w:pPr>
              <w:spacing w:before="60"/>
              <w:ind w:left="-720"/>
              <w:rPr>
                <w:b/>
                <w:color w:val="31849B"/>
              </w:rPr>
            </w:pPr>
            <w:r>
              <w:rPr>
                <w:b/>
                <w:color w:val="31849B"/>
              </w:rPr>
              <w:lastRenderedPageBreak/>
              <w:br/>
            </w:r>
            <w:r w:rsidR="00F76481">
              <w:rPr>
                <w:b/>
                <w:color w:val="31849B"/>
              </w:rPr>
              <w:t>Cyber Intel Watch Commander</w:t>
            </w:r>
          </w:p>
          <w:p w14:paraId="12710ECB" w14:textId="77777777" w:rsidR="006B626D" w:rsidRDefault="00F76481">
            <w:pPr>
              <w:spacing w:before="20" w:after="60"/>
              <w:ind w:left="-720"/>
              <w:rPr>
                <w:color w:val="000000"/>
              </w:rPr>
            </w:pPr>
            <w:r>
              <w:rPr>
                <w:color w:val="000000"/>
              </w:rPr>
              <w:t>Digitalware, New York, NY, 2019–2019</w:t>
            </w:r>
          </w:p>
          <w:p w14:paraId="16512F9B" w14:textId="31D3A0A2" w:rsidR="006B626D" w:rsidRDefault="00F76481">
            <w:pPr>
              <w:spacing w:before="20" w:after="60"/>
              <w:ind w:left="-720"/>
              <w:rPr>
                <w:color w:val="000000"/>
                <w:sz w:val="21"/>
                <w:szCs w:val="21"/>
              </w:rPr>
            </w:pPr>
            <w:r>
              <w:rPr>
                <w:color w:val="000000"/>
                <w:sz w:val="21"/>
                <w:szCs w:val="21"/>
              </w:rPr>
              <w:t>Responsibilities included developing the long-term strategy and executing day to day management of a 24x7 Fusion Center environment which included a multi-faceted elite team of technology engineers, data scientists, security analysts, and threat researcher</w:t>
            </w:r>
            <w:r w:rsidR="001E79B4">
              <w:rPr>
                <w:color w:val="000000"/>
                <w:sz w:val="21"/>
                <w:szCs w:val="21"/>
              </w:rPr>
              <w:t>s</w:t>
            </w:r>
            <w:r>
              <w:rPr>
                <w:color w:val="000000"/>
                <w:sz w:val="21"/>
                <w:szCs w:val="21"/>
              </w:rPr>
              <w:t xml:space="preserve"> serving multiple clients across various verticals including banking, entertainment and, local state governments.  </w:t>
            </w:r>
            <w:r w:rsidR="00DD4E1C">
              <w:rPr>
                <w:color w:val="000000"/>
                <w:sz w:val="21"/>
                <w:szCs w:val="21"/>
              </w:rPr>
              <w:br/>
            </w:r>
          </w:p>
          <w:p w14:paraId="439C0714" w14:textId="77777777" w:rsidR="006B626D" w:rsidRDefault="00F76481"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Conducted daily strategic threat briefings for high profile customers that included in-depth threat-actor assessments, TTPs, and risk reduction remediations.</w:t>
            </w:r>
          </w:p>
          <w:p w14:paraId="19C86794" w14:textId="4AEB526A" w:rsidR="00DD4E1C" w:rsidRPr="00641A45" w:rsidRDefault="00150EB4" w:rsidP="00641A45">
            <w:pPr>
              <w:numPr>
                <w:ilvl w:val="0"/>
                <w:numId w:val="13"/>
              </w:numPr>
              <w:pBdr>
                <w:top w:val="nil"/>
                <w:left w:val="nil"/>
                <w:bottom w:val="nil"/>
                <w:right w:val="nil"/>
                <w:between w:val="nil"/>
              </w:pBdr>
              <w:rPr>
                <w:color w:val="000000"/>
                <w:sz w:val="21"/>
                <w:szCs w:val="21"/>
              </w:rPr>
            </w:pPr>
            <w:r>
              <w:rPr>
                <w:color w:val="000000"/>
                <w:sz w:val="21"/>
                <w:szCs w:val="21"/>
              </w:rPr>
              <w:t>Executive level interactions in supporting city agencies C-suite particularly CISO, CSO, CIO, and CTO.</w:t>
            </w:r>
          </w:p>
          <w:p w14:paraId="19687CCB" w14:textId="25D065FC" w:rsidR="006B626D" w:rsidRDefault="006C5F2C">
            <w:pPr>
              <w:spacing w:before="60"/>
              <w:ind w:left="-720"/>
              <w:rPr>
                <w:b/>
                <w:color w:val="31849B"/>
              </w:rPr>
            </w:pPr>
            <w:r>
              <w:rPr>
                <w:b/>
                <w:color w:val="31849B"/>
              </w:rPr>
              <w:br/>
            </w:r>
            <w:r w:rsidR="00F76481">
              <w:rPr>
                <w:b/>
                <w:color w:val="31849B"/>
              </w:rPr>
              <w:t>Director, Information Security</w:t>
            </w:r>
          </w:p>
          <w:p w14:paraId="58883F3A" w14:textId="77777777" w:rsidR="006B626D" w:rsidRDefault="00F76481">
            <w:pPr>
              <w:spacing w:before="20" w:after="60"/>
              <w:ind w:left="-720"/>
              <w:rPr>
                <w:b/>
                <w:color w:val="000000"/>
              </w:rPr>
            </w:pPr>
            <w:r>
              <w:rPr>
                <w:color w:val="000000"/>
              </w:rPr>
              <w:t>CBS Corporation, New York, NY, 2013–2018</w:t>
            </w:r>
          </w:p>
          <w:p w14:paraId="7DEE78D8" w14:textId="6968C505" w:rsidR="006B626D" w:rsidRDefault="00F76481">
            <w:pPr>
              <w:spacing w:after="130" w:line="276" w:lineRule="auto"/>
              <w:ind w:left="-720"/>
              <w:rPr>
                <w:color w:val="000000"/>
                <w:sz w:val="21"/>
                <w:szCs w:val="21"/>
              </w:rPr>
            </w:pPr>
            <w:r>
              <w:rPr>
                <w:color w:val="000000"/>
                <w:sz w:val="21"/>
                <w:szCs w:val="21"/>
              </w:rPr>
              <w:t xml:space="preserve">Developed and managed </w:t>
            </w:r>
            <w:r w:rsidR="00644312">
              <w:rPr>
                <w:color w:val="000000"/>
                <w:sz w:val="21"/>
                <w:szCs w:val="21"/>
              </w:rPr>
              <w:t>a global</w:t>
            </w:r>
            <w:r>
              <w:rPr>
                <w:color w:val="000000"/>
                <w:sz w:val="21"/>
                <w:szCs w:val="21"/>
              </w:rPr>
              <w:t xml:space="preserve"> threat intelligence strategy </w:t>
            </w:r>
            <w:r w:rsidR="00DD4E1C">
              <w:rPr>
                <w:color w:val="000000"/>
                <w:sz w:val="21"/>
                <w:szCs w:val="21"/>
              </w:rPr>
              <w:t xml:space="preserve">that provided visibility around </w:t>
            </w:r>
            <w:r>
              <w:rPr>
                <w:color w:val="000000"/>
                <w:sz w:val="21"/>
                <w:szCs w:val="21"/>
              </w:rPr>
              <w:t>providing a holistic view of the security landscape across the enterprise.</w:t>
            </w:r>
          </w:p>
          <w:p w14:paraId="2F8F9CCC" w14:textId="77777777" w:rsidR="006B626D" w:rsidRPr="009469C4" w:rsidRDefault="00F76481" w:rsidP="001E79B4">
            <w:pPr>
              <w:pStyle w:val="ListParagraph"/>
              <w:numPr>
                <w:ilvl w:val="0"/>
                <w:numId w:val="13"/>
              </w:numPr>
              <w:spacing w:after="130" w:line="276" w:lineRule="auto"/>
              <w:rPr>
                <w:color w:val="000000"/>
                <w:sz w:val="21"/>
                <w:szCs w:val="21"/>
              </w:rPr>
            </w:pPr>
            <w:r w:rsidRPr="009469C4">
              <w:rPr>
                <w:color w:val="000000"/>
                <w:sz w:val="21"/>
                <w:szCs w:val="21"/>
              </w:rPr>
              <w:t>Managed and automated the collection of OSINT &amp; Commercial threat feeds producing operational intelligence for remote teams.</w:t>
            </w:r>
          </w:p>
          <w:p w14:paraId="337EFA21" w14:textId="77777777" w:rsidR="006B626D" w:rsidRPr="009469C4" w:rsidRDefault="00F76481" w:rsidP="001E79B4">
            <w:pPr>
              <w:pStyle w:val="ListParagraph"/>
              <w:numPr>
                <w:ilvl w:val="0"/>
                <w:numId w:val="13"/>
              </w:numPr>
              <w:spacing w:after="130" w:line="276" w:lineRule="auto"/>
              <w:rPr>
                <w:color w:val="000000"/>
                <w:sz w:val="21"/>
                <w:szCs w:val="21"/>
              </w:rPr>
            </w:pPr>
            <w:r w:rsidRPr="009469C4">
              <w:rPr>
                <w:color w:val="000000"/>
                <w:sz w:val="21"/>
                <w:szCs w:val="21"/>
              </w:rPr>
              <w:t>Generated and delivered routine business readiness intelligence providing an early warning of potential threats</w:t>
            </w:r>
            <w:bookmarkStart w:id="0" w:name="_gjdgxs" w:colFirst="0" w:colLast="0"/>
            <w:bookmarkEnd w:id="0"/>
          </w:p>
          <w:p w14:paraId="294E8A6C" w14:textId="77777777" w:rsidR="006B626D" w:rsidRPr="009469C4" w:rsidRDefault="00F76481" w:rsidP="001E79B4">
            <w:pPr>
              <w:pStyle w:val="ListParagraph"/>
              <w:widowControl w:val="0"/>
              <w:numPr>
                <w:ilvl w:val="0"/>
                <w:numId w:val="13"/>
              </w:numPr>
              <w:spacing w:line="276" w:lineRule="auto"/>
              <w:rPr>
                <w:color w:val="000000"/>
                <w:sz w:val="21"/>
                <w:szCs w:val="21"/>
              </w:rPr>
            </w:pPr>
            <w:r w:rsidRPr="009469C4">
              <w:rPr>
                <w:color w:val="000000"/>
                <w:sz w:val="21"/>
                <w:szCs w:val="21"/>
              </w:rPr>
              <w:t>Created and distributed threat metrics, advisories, and daily threat briefings that clearly articulated the security landscape to executives.</w:t>
            </w:r>
          </w:p>
          <w:p w14:paraId="4521212F" w14:textId="77777777" w:rsidR="006B626D" w:rsidRDefault="006B626D">
            <w:pPr>
              <w:widowControl w:val="0"/>
              <w:spacing w:line="276" w:lineRule="auto"/>
              <w:ind w:left="-720"/>
              <w:rPr>
                <w:sz w:val="21"/>
                <w:szCs w:val="21"/>
              </w:rPr>
            </w:pPr>
          </w:p>
          <w:p w14:paraId="2302DAA6" w14:textId="77777777" w:rsidR="006B626D" w:rsidRDefault="00F76481">
            <w:pPr>
              <w:widowControl w:val="0"/>
              <w:spacing w:line="276" w:lineRule="auto"/>
              <w:ind w:left="-720"/>
              <w:rPr>
                <w:b/>
                <w:color w:val="31849B"/>
              </w:rPr>
            </w:pPr>
            <w:r>
              <w:rPr>
                <w:b/>
                <w:color w:val="31849B"/>
              </w:rPr>
              <w:t>Principle IT Security Analyst</w:t>
            </w:r>
          </w:p>
          <w:p w14:paraId="3F8ACC3A" w14:textId="77777777" w:rsidR="006B626D" w:rsidRDefault="00F76481">
            <w:pPr>
              <w:widowControl w:val="0"/>
              <w:spacing w:after="60"/>
              <w:ind w:left="-720"/>
              <w:rPr>
                <w:color w:val="000000"/>
                <w:sz w:val="22"/>
                <w:szCs w:val="22"/>
              </w:rPr>
            </w:pPr>
            <w:r>
              <w:rPr>
                <w:color w:val="000000"/>
                <w:sz w:val="22"/>
                <w:szCs w:val="22"/>
              </w:rPr>
              <w:t>GLOBALFOUNDRIES, Malta, NY, 2011-2013</w:t>
            </w:r>
          </w:p>
          <w:p w14:paraId="4AC99035" w14:textId="45155D44" w:rsidR="006B626D" w:rsidRDefault="00F76481">
            <w:pPr>
              <w:widowControl w:val="0"/>
              <w:spacing w:after="120" w:line="276" w:lineRule="auto"/>
              <w:ind w:left="-720"/>
              <w:rPr>
                <w:color w:val="000000"/>
                <w:sz w:val="21"/>
                <w:szCs w:val="21"/>
              </w:rPr>
            </w:pPr>
            <w:r>
              <w:rPr>
                <w:color w:val="000000"/>
                <w:sz w:val="21"/>
                <w:szCs w:val="21"/>
              </w:rPr>
              <w:t xml:space="preserve">Work as a team lead responsible for US security operations within a </w:t>
            </w:r>
            <w:r w:rsidR="00644312">
              <w:rPr>
                <w:color w:val="000000"/>
                <w:sz w:val="21"/>
                <w:szCs w:val="21"/>
              </w:rPr>
              <w:t xml:space="preserve">semiconductor </w:t>
            </w:r>
            <w:r>
              <w:rPr>
                <w:color w:val="000000"/>
                <w:sz w:val="21"/>
                <w:szCs w:val="21"/>
              </w:rPr>
              <w:t>manufacturing facility.  General responsibilities included security operations, architecture</w:t>
            </w:r>
            <w:r w:rsidR="00644312">
              <w:rPr>
                <w:color w:val="000000"/>
                <w:sz w:val="21"/>
                <w:szCs w:val="21"/>
              </w:rPr>
              <w:t>,</w:t>
            </w:r>
            <w:r>
              <w:rPr>
                <w:color w:val="000000"/>
                <w:sz w:val="21"/>
                <w:szCs w:val="21"/>
              </w:rPr>
              <w:t xml:space="preserve"> and security solutions design as necessary to support</w:t>
            </w:r>
            <w:r w:rsidR="00F57D3C">
              <w:rPr>
                <w:color w:val="000000"/>
                <w:sz w:val="21"/>
                <w:szCs w:val="21"/>
              </w:rPr>
              <w:t xml:space="preserve"> a</w:t>
            </w:r>
            <w:r>
              <w:rPr>
                <w:color w:val="000000"/>
                <w:sz w:val="21"/>
                <w:szCs w:val="21"/>
              </w:rPr>
              <w:t xml:space="preserve"> mission </w:t>
            </w:r>
            <w:r w:rsidR="00DC13DB">
              <w:rPr>
                <w:color w:val="000000"/>
                <w:sz w:val="21"/>
                <w:szCs w:val="21"/>
              </w:rPr>
              <w:t>critical global operation</w:t>
            </w:r>
            <w:r>
              <w:rPr>
                <w:color w:val="000000"/>
                <w:sz w:val="21"/>
                <w:szCs w:val="21"/>
              </w:rPr>
              <w:t>.</w:t>
            </w:r>
          </w:p>
          <w:p w14:paraId="31AE1181" w14:textId="5FA7CFA5" w:rsidR="006B626D" w:rsidRDefault="00F76481"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sidRPr="00C625EC">
              <w:rPr>
                <w:color w:val="000000"/>
                <w:sz w:val="21"/>
                <w:szCs w:val="21"/>
              </w:rPr>
              <w:t>Provide</w:t>
            </w:r>
            <w:r w:rsidR="00644312">
              <w:rPr>
                <w:color w:val="000000"/>
                <w:sz w:val="21"/>
                <w:szCs w:val="21"/>
              </w:rPr>
              <w:t>d</w:t>
            </w:r>
            <w:r w:rsidRPr="00C625EC">
              <w:rPr>
                <w:color w:val="000000"/>
                <w:sz w:val="21"/>
                <w:szCs w:val="21"/>
              </w:rPr>
              <w:t xml:space="preserve"> technical leadership to the enterprise for the information security programs and team members. </w:t>
            </w:r>
          </w:p>
          <w:p w14:paraId="39651688" w14:textId="281E79C6" w:rsidR="001E79B4" w:rsidRPr="001E79B4" w:rsidRDefault="001E79B4" w:rsidP="001E79B4">
            <w:pPr>
              <w:numPr>
                <w:ilvl w:val="0"/>
                <w:numId w:val="13"/>
              </w:numPr>
              <w:pBdr>
                <w:top w:val="nil"/>
                <w:left w:val="nil"/>
                <w:bottom w:val="nil"/>
                <w:right w:val="nil"/>
                <w:between w:val="nil"/>
              </w:pBdr>
              <w:rPr>
                <w:color w:val="000000"/>
                <w:sz w:val="21"/>
                <w:szCs w:val="21"/>
              </w:rPr>
            </w:pPr>
            <w:r>
              <w:rPr>
                <w:color w:val="000000"/>
                <w:sz w:val="21"/>
                <w:szCs w:val="21"/>
              </w:rPr>
              <w:t>Maintained, managed, and frequently engaged with third-party relationships.</w:t>
            </w:r>
          </w:p>
          <w:p w14:paraId="7DE249F1" w14:textId="2E35F50D" w:rsidR="006B626D" w:rsidRPr="00C625EC" w:rsidRDefault="00F76481"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sidRPr="00C625EC">
              <w:rPr>
                <w:color w:val="000000"/>
                <w:sz w:val="21"/>
                <w:szCs w:val="21"/>
              </w:rPr>
              <w:t>Recommend</w:t>
            </w:r>
            <w:r w:rsidR="00644312">
              <w:rPr>
                <w:color w:val="000000"/>
                <w:sz w:val="21"/>
                <w:szCs w:val="21"/>
              </w:rPr>
              <w:t>ed</w:t>
            </w:r>
            <w:r w:rsidRPr="00C625EC">
              <w:rPr>
                <w:color w:val="000000"/>
                <w:sz w:val="21"/>
                <w:szCs w:val="21"/>
              </w:rPr>
              <w:t>, implement</w:t>
            </w:r>
            <w:r w:rsidR="00644312">
              <w:rPr>
                <w:color w:val="000000"/>
                <w:sz w:val="21"/>
                <w:szCs w:val="21"/>
              </w:rPr>
              <w:t>ed,</w:t>
            </w:r>
            <w:r w:rsidRPr="00C625EC">
              <w:rPr>
                <w:color w:val="000000"/>
                <w:sz w:val="21"/>
                <w:szCs w:val="21"/>
              </w:rPr>
              <w:t xml:space="preserve"> and maintain</w:t>
            </w:r>
            <w:r w:rsidR="00644312">
              <w:rPr>
                <w:color w:val="000000"/>
                <w:sz w:val="21"/>
                <w:szCs w:val="21"/>
              </w:rPr>
              <w:t>ed</w:t>
            </w:r>
            <w:r w:rsidRPr="00C625EC">
              <w:rPr>
                <w:color w:val="000000"/>
                <w:sz w:val="21"/>
                <w:szCs w:val="21"/>
              </w:rPr>
              <w:t>, new and existing security infrastructure including</w:t>
            </w:r>
            <w:r w:rsidR="00644312">
              <w:rPr>
                <w:color w:val="000000"/>
                <w:sz w:val="21"/>
                <w:szCs w:val="21"/>
              </w:rPr>
              <w:t xml:space="preserve"> network </w:t>
            </w:r>
            <w:r w:rsidRPr="00C625EC">
              <w:rPr>
                <w:color w:val="000000"/>
                <w:sz w:val="21"/>
                <w:szCs w:val="21"/>
              </w:rPr>
              <w:t>IPS</w:t>
            </w:r>
            <w:r w:rsidR="00644312">
              <w:rPr>
                <w:color w:val="000000"/>
                <w:sz w:val="21"/>
                <w:szCs w:val="21"/>
              </w:rPr>
              <w:t xml:space="preserve"> devices</w:t>
            </w:r>
            <w:r w:rsidRPr="00C625EC">
              <w:rPr>
                <w:color w:val="000000"/>
                <w:sz w:val="21"/>
                <w:szCs w:val="21"/>
              </w:rPr>
              <w:t>, Firewalls, Prox</w:t>
            </w:r>
            <w:r w:rsidR="00644312">
              <w:rPr>
                <w:color w:val="000000"/>
                <w:sz w:val="21"/>
                <w:szCs w:val="21"/>
              </w:rPr>
              <w:t>ies,</w:t>
            </w:r>
            <w:r w:rsidRPr="00C625EC">
              <w:rPr>
                <w:color w:val="000000"/>
                <w:sz w:val="21"/>
                <w:szCs w:val="21"/>
              </w:rPr>
              <w:t xml:space="preserve"> and VPN </w:t>
            </w:r>
            <w:r w:rsidR="00644312">
              <w:rPr>
                <w:color w:val="000000"/>
                <w:sz w:val="21"/>
                <w:szCs w:val="21"/>
              </w:rPr>
              <w:t>appliances.</w:t>
            </w:r>
          </w:p>
          <w:p w14:paraId="6D3B98B6" w14:textId="3C83E44C" w:rsidR="006B626D" w:rsidRPr="00C625EC" w:rsidRDefault="00644312"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Pr>
                <w:color w:val="000000"/>
                <w:sz w:val="21"/>
                <w:szCs w:val="21"/>
              </w:rPr>
              <w:t>Continuously a</w:t>
            </w:r>
            <w:r w:rsidR="00F76481" w:rsidRPr="00C625EC">
              <w:rPr>
                <w:color w:val="000000"/>
                <w:sz w:val="21"/>
                <w:szCs w:val="21"/>
              </w:rPr>
              <w:t>ssess</w:t>
            </w:r>
            <w:r>
              <w:rPr>
                <w:color w:val="000000"/>
                <w:sz w:val="21"/>
                <w:szCs w:val="21"/>
              </w:rPr>
              <w:t>ed</w:t>
            </w:r>
            <w:r w:rsidR="00F76481" w:rsidRPr="00C625EC">
              <w:rPr>
                <w:color w:val="000000"/>
                <w:sz w:val="21"/>
                <w:szCs w:val="21"/>
              </w:rPr>
              <w:t xml:space="preserve"> threat</w:t>
            </w:r>
            <w:r>
              <w:rPr>
                <w:color w:val="000000"/>
                <w:sz w:val="21"/>
                <w:szCs w:val="21"/>
              </w:rPr>
              <w:t>s</w:t>
            </w:r>
            <w:r w:rsidR="00F76481" w:rsidRPr="00C625EC">
              <w:rPr>
                <w:color w:val="000000"/>
                <w:sz w:val="21"/>
                <w:szCs w:val="21"/>
              </w:rPr>
              <w:t>, risk</w:t>
            </w:r>
            <w:r>
              <w:rPr>
                <w:color w:val="000000"/>
                <w:sz w:val="21"/>
                <w:szCs w:val="21"/>
              </w:rPr>
              <w:t>s</w:t>
            </w:r>
            <w:r w:rsidR="00F76481" w:rsidRPr="00C625EC">
              <w:rPr>
                <w:color w:val="000000"/>
                <w:sz w:val="21"/>
                <w:szCs w:val="21"/>
              </w:rPr>
              <w:t xml:space="preserve">, and vulnerabilities from emerging security </w:t>
            </w:r>
            <w:r>
              <w:rPr>
                <w:color w:val="000000"/>
                <w:sz w:val="21"/>
                <w:szCs w:val="21"/>
              </w:rPr>
              <w:t>events</w:t>
            </w:r>
            <w:r w:rsidR="00F76481" w:rsidRPr="00C625EC">
              <w:rPr>
                <w:color w:val="000000"/>
                <w:sz w:val="21"/>
                <w:szCs w:val="21"/>
              </w:rPr>
              <w:t xml:space="preserve"> using various organic and vendor implemented solutions</w:t>
            </w:r>
            <w:r w:rsidR="00876C72" w:rsidRPr="00C625EC">
              <w:rPr>
                <w:color w:val="000000"/>
                <w:sz w:val="21"/>
                <w:szCs w:val="21"/>
              </w:rPr>
              <w:t>.</w:t>
            </w:r>
          </w:p>
          <w:p w14:paraId="225E6931" w14:textId="77777777" w:rsidR="006B626D" w:rsidRDefault="006B626D">
            <w:pPr>
              <w:widowControl w:val="0"/>
              <w:tabs>
                <w:tab w:val="left" w:pos="220"/>
                <w:tab w:val="left" w:pos="462"/>
              </w:tabs>
              <w:spacing w:line="276" w:lineRule="auto"/>
              <w:rPr>
                <w:sz w:val="21"/>
                <w:szCs w:val="21"/>
              </w:rPr>
            </w:pPr>
          </w:p>
          <w:p w14:paraId="1AF64602" w14:textId="77777777" w:rsidR="006B626D" w:rsidRDefault="00F76481">
            <w:pPr>
              <w:widowControl w:val="0"/>
              <w:spacing w:line="276" w:lineRule="auto"/>
              <w:ind w:left="-720"/>
              <w:rPr>
                <w:b/>
                <w:color w:val="31849B"/>
              </w:rPr>
            </w:pPr>
            <w:r>
              <w:rPr>
                <w:b/>
                <w:color w:val="31849B"/>
              </w:rPr>
              <w:t>Information Security Specialist</w:t>
            </w:r>
          </w:p>
          <w:p w14:paraId="74E87FF5" w14:textId="77777777" w:rsidR="006B626D" w:rsidRDefault="00F76481">
            <w:pPr>
              <w:widowControl w:val="0"/>
              <w:spacing w:after="60"/>
              <w:ind w:left="-720"/>
              <w:rPr>
                <w:color w:val="000000"/>
                <w:sz w:val="22"/>
                <w:szCs w:val="22"/>
              </w:rPr>
            </w:pPr>
            <w:r>
              <w:rPr>
                <w:color w:val="000000"/>
                <w:sz w:val="22"/>
                <w:szCs w:val="22"/>
              </w:rPr>
              <w:t>The Active Network, Saratoga, NY, 2010-2011</w:t>
            </w:r>
          </w:p>
          <w:p w14:paraId="36DEC2BE" w14:textId="2ADA17F8" w:rsidR="009469C4" w:rsidRPr="00150EB4" w:rsidRDefault="00F76481">
            <w:pPr>
              <w:widowControl w:val="0"/>
              <w:spacing w:after="60"/>
              <w:ind w:left="-720"/>
              <w:rPr>
                <w:color w:val="auto"/>
                <w:sz w:val="21"/>
                <w:szCs w:val="21"/>
              </w:rPr>
            </w:pPr>
            <w:r w:rsidRPr="00150EB4">
              <w:rPr>
                <w:color w:val="auto"/>
                <w:sz w:val="21"/>
                <w:szCs w:val="21"/>
              </w:rPr>
              <w:t>Work</w:t>
            </w:r>
            <w:r w:rsidR="009469C4" w:rsidRPr="00150EB4">
              <w:rPr>
                <w:color w:val="auto"/>
                <w:sz w:val="21"/>
                <w:szCs w:val="21"/>
              </w:rPr>
              <w:t>ed</w:t>
            </w:r>
            <w:r w:rsidRPr="00150EB4">
              <w:rPr>
                <w:color w:val="auto"/>
                <w:sz w:val="21"/>
                <w:szCs w:val="21"/>
              </w:rPr>
              <w:t xml:space="preserve"> as a </w:t>
            </w:r>
            <w:r w:rsidR="009469C4" w:rsidRPr="00150EB4">
              <w:rPr>
                <w:color w:val="auto"/>
                <w:sz w:val="21"/>
                <w:szCs w:val="21"/>
              </w:rPr>
              <w:t xml:space="preserve">cyber </w:t>
            </w:r>
            <w:r w:rsidRPr="00150EB4">
              <w:rPr>
                <w:color w:val="auto"/>
                <w:sz w:val="21"/>
                <w:szCs w:val="21"/>
              </w:rPr>
              <w:t>security subject matter expert providing support and leadership on various company initiatives including</w:t>
            </w:r>
            <w:r w:rsidR="00644312">
              <w:rPr>
                <w:color w:val="auto"/>
                <w:sz w:val="21"/>
                <w:szCs w:val="21"/>
              </w:rPr>
              <w:t>:</w:t>
            </w:r>
            <w:r w:rsidRPr="00150EB4">
              <w:rPr>
                <w:color w:val="auto"/>
                <w:sz w:val="21"/>
                <w:szCs w:val="21"/>
              </w:rPr>
              <w:t xml:space="preserve"> </w:t>
            </w:r>
          </w:p>
          <w:p w14:paraId="63E4874D" w14:textId="13E70531" w:rsidR="009469C4" w:rsidRPr="00C625EC" w:rsidRDefault="00F76481" w:rsidP="001E79B4">
            <w:pPr>
              <w:pStyle w:val="ListParagraph"/>
              <w:numPr>
                <w:ilvl w:val="0"/>
                <w:numId w:val="13"/>
              </w:numPr>
              <w:rPr>
                <w:color w:val="auto"/>
                <w:sz w:val="21"/>
                <w:szCs w:val="21"/>
              </w:rPr>
            </w:pPr>
            <w:r w:rsidRPr="00C625EC">
              <w:rPr>
                <w:color w:val="auto"/>
                <w:sz w:val="21"/>
                <w:szCs w:val="21"/>
              </w:rPr>
              <w:t>PCI compliance testing</w:t>
            </w:r>
            <w:r w:rsidR="009469C4" w:rsidRPr="00C625EC">
              <w:rPr>
                <w:color w:val="auto"/>
                <w:sz w:val="21"/>
                <w:szCs w:val="21"/>
              </w:rPr>
              <w:t xml:space="preserve"> for Level1</w:t>
            </w:r>
            <w:r w:rsidR="00150EB4" w:rsidRPr="00C625EC">
              <w:rPr>
                <w:color w:val="auto"/>
                <w:sz w:val="21"/>
                <w:szCs w:val="21"/>
              </w:rPr>
              <w:t xml:space="preserve"> </w:t>
            </w:r>
            <w:r w:rsidR="00644312">
              <w:rPr>
                <w:color w:val="auto"/>
                <w:sz w:val="21"/>
                <w:szCs w:val="21"/>
              </w:rPr>
              <w:t>Merchant A</w:t>
            </w:r>
            <w:r w:rsidR="00150EB4" w:rsidRPr="00C625EC">
              <w:rPr>
                <w:color w:val="auto"/>
                <w:sz w:val="21"/>
                <w:szCs w:val="21"/>
              </w:rPr>
              <w:t>ccreditation</w:t>
            </w:r>
            <w:r w:rsidRPr="00C625EC">
              <w:rPr>
                <w:color w:val="auto"/>
                <w:sz w:val="21"/>
                <w:szCs w:val="21"/>
              </w:rPr>
              <w:t xml:space="preserve"> </w:t>
            </w:r>
          </w:p>
          <w:p w14:paraId="5C8CB50F" w14:textId="6F7357EA" w:rsidR="00150EB4" w:rsidRPr="00C625EC" w:rsidRDefault="00644312" w:rsidP="001E79B4">
            <w:pPr>
              <w:pStyle w:val="ListParagraph"/>
              <w:widowControl w:val="0"/>
              <w:numPr>
                <w:ilvl w:val="0"/>
                <w:numId w:val="13"/>
              </w:numPr>
              <w:spacing w:after="60"/>
              <w:rPr>
                <w:color w:val="auto"/>
                <w:sz w:val="21"/>
                <w:szCs w:val="21"/>
              </w:rPr>
            </w:pPr>
            <w:r>
              <w:rPr>
                <w:color w:val="auto"/>
                <w:sz w:val="21"/>
                <w:szCs w:val="21"/>
              </w:rPr>
              <w:t>Network S</w:t>
            </w:r>
            <w:r w:rsidR="00F76481" w:rsidRPr="00C625EC">
              <w:rPr>
                <w:color w:val="auto"/>
                <w:sz w:val="21"/>
                <w:szCs w:val="21"/>
              </w:rPr>
              <w:t>ecurity architecture reviews</w:t>
            </w:r>
            <w:r>
              <w:rPr>
                <w:color w:val="auto"/>
                <w:sz w:val="21"/>
                <w:szCs w:val="21"/>
              </w:rPr>
              <w:t xml:space="preserve"> and audits</w:t>
            </w:r>
          </w:p>
          <w:p w14:paraId="0DAB7FDE" w14:textId="5ED19757" w:rsidR="006B626D" w:rsidRPr="00644312" w:rsidRDefault="00644312" w:rsidP="00C31027">
            <w:pPr>
              <w:pStyle w:val="ListParagraph"/>
              <w:widowControl w:val="0"/>
              <w:numPr>
                <w:ilvl w:val="0"/>
                <w:numId w:val="13"/>
              </w:numPr>
              <w:pBdr>
                <w:top w:val="nil"/>
                <w:left w:val="nil"/>
                <w:bottom w:val="nil"/>
                <w:right w:val="nil"/>
                <w:between w:val="nil"/>
              </w:pBdr>
              <w:spacing w:after="60"/>
              <w:rPr>
                <w:color w:val="000000"/>
                <w:sz w:val="22"/>
                <w:szCs w:val="22"/>
              </w:rPr>
            </w:pPr>
            <w:r w:rsidRPr="00644312">
              <w:rPr>
                <w:color w:val="auto"/>
                <w:sz w:val="21"/>
                <w:szCs w:val="21"/>
              </w:rPr>
              <w:t>V</w:t>
            </w:r>
            <w:r w:rsidR="00F76481" w:rsidRPr="00644312">
              <w:rPr>
                <w:color w:val="auto"/>
                <w:sz w:val="21"/>
                <w:szCs w:val="21"/>
              </w:rPr>
              <w:t xml:space="preserve">ulnerability discovery and </w:t>
            </w:r>
            <w:r w:rsidRPr="00644312">
              <w:rPr>
                <w:color w:val="auto"/>
                <w:sz w:val="21"/>
                <w:szCs w:val="21"/>
              </w:rPr>
              <w:t>P</w:t>
            </w:r>
            <w:r w:rsidR="00F76481" w:rsidRPr="00644312">
              <w:rPr>
                <w:color w:val="auto"/>
                <w:sz w:val="21"/>
                <w:szCs w:val="21"/>
              </w:rPr>
              <w:t xml:space="preserve">enetration testing </w:t>
            </w:r>
          </w:p>
          <w:p w14:paraId="2819678E" w14:textId="40C5775D" w:rsidR="006B626D" w:rsidRDefault="006B626D" w:rsidP="00641A45">
            <w:pPr>
              <w:widowControl w:val="0"/>
              <w:spacing w:after="60"/>
              <w:rPr>
                <w:color w:val="000000"/>
                <w:sz w:val="21"/>
                <w:szCs w:val="21"/>
              </w:rPr>
            </w:pPr>
          </w:p>
        </w:tc>
        <w:tc>
          <w:tcPr>
            <w:tcW w:w="3662" w:type="dxa"/>
            <w:gridSpan w:val="2"/>
            <w:tcBorders>
              <w:top w:val="nil"/>
              <w:left w:val="single" w:sz="4" w:space="0" w:color="000000"/>
              <w:bottom w:val="nil"/>
              <w:right w:val="nil"/>
            </w:tcBorders>
            <w:shd w:val="clear" w:color="auto" w:fill="auto"/>
            <w:tcMar>
              <w:left w:w="432" w:type="dxa"/>
              <w:bottom w:w="0" w:type="dxa"/>
              <w:right w:w="0" w:type="dxa"/>
            </w:tcMar>
          </w:tcPr>
          <w:p w14:paraId="71A6769E" w14:textId="77777777" w:rsidR="006B626D" w:rsidRDefault="00F76481">
            <w:pPr>
              <w:spacing w:after="60"/>
              <w:rPr>
                <w:b/>
                <w:color w:val="31849B"/>
                <w:sz w:val="28"/>
                <w:szCs w:val="28"/>
              </w:rPr>
            </w:pPr>
            <w:r>
              <w:rPr>
                <w:b/>
                <w:color w:val="31849B"/>
                <w:sz w:val="28"/>
                <w:szCs w:val="28"/>
              </w:rPr>
              <w:lastRenderedPageBreak/>
              <w:t>SKILLS</w:t>
            </w:r>
          </w:p>
          <w:p w14:paraId="1A2188E8" w14:textId="52D0B945" w:rsidR="006B626D" w:rsidRDefault="00E35793">
            <w:pPr>
              <w:spacing w:after="120"/>
              <w:rPr>
                <w:color w:val="000000"/>
                <w:sz w:val="21"/>
                <w:szCs w:val="21"/>
              </w:rPr>
            </w:pPr>
            <w:r>
              <w:rPr>
                <w:noProof/>
              </w:rPr>
              <mc:AlternateContent>
                <mc:Choice Requires="wps">
                  <w:drawing>
                    <wp:anchor distT="0" distB="0" distL="114300" distR="114300" simplePos="0" relativeHeight="251660288" behindDoc="0" locked="0" layoutInCell="1" hidden="0" allowOverlap="1" wp14:anchorId="65A025FE" wp14:editId="71985B50">
                      <wp:simplePos x="0" y="0"/>
                      <wp:positionH relativeFrom="column">
                        <wp:posOffset>-12065</wp:posOffset>
                      </wp:positionH>
                      <wp:positionV relativeFrom="paragraph">
                        <wp:posOffset>97155</wp:posOffset>
                      </wp:positionV>
                      <wp:extent cx="276860" cy="3746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35B2E5DF"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65A025FE" id="Rectangle 6" o:spid="_x0000_s1028" style="position:absolute;margin-left:-.95pt;margin-top:7.65pt;width:21.8pt;height:2.95pt;rotation:180;flip:x;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" fillcolor="#31859b" stroked="f">
                      <v:textbox inset="2.53958mm,2.53958mm,2.53958mm,2.53958mm">
                        <w:txbxContent>
                          <w:p w14:paraId="35B2E5DF" w14:textId="77777777" w:rsidR="006B626D" w:rsidRDefault="006B626D">
                            <w:pPr>
                              <w:textDirection w:val="btLr"/>
                            </w:pPr>
                          </w:p>
                        </w:txbxContent>
                      </v:textbox>
                      <w10:wrap type="square"/>
                    </v:rect>
                  </w:pict>
                </mc:Fallback>
              </mc:AlternateContent>
            </w:r>
            <w:r w:rsidR="00F76481">
              <w:rPr>
                <w:rFonts w:ascii="Lato" w:eastAsia="Lato" w:hAnsi="Lato" w:cs="Lato"/>
                <w:sz w:val="20"/>
                <w:szCs w:val="20"/>
              </w:rPr>
              <w:t xml:space="preserve"> </w:t>
            </w:r>
            <w:r w:rsidR="00F76481">
              <w:rPr>
                <w:rFonts w:ascii="Lato" w:eastAsia="Lato" w:hAnsi="Lato" w:cs="Lato"/>
                <w:sz w:val="20"/>
                <w:szCs w:val="20"/>
              </w:rPr>
              <w:br/>
            </w:r>
            <w:r w:rsidR="00F76481">
              <w:rPr>
                <w:sz w:val="21"/>
                <w:szCs w:val="21"/>
              </w:rPr>
              <w:br/>
            </w:r>
            <w:r>
              <w:rPr>
                <w:color w:val="000000"/>
                <w:sz w:val="21"/>
                <w:szCs w:val="21"/>
              </w:rPr>
              <w:t xml:space="preserve">Enterprise Security </w:t>
            </w:r>
            <w:r>
              <w:rPr>
                <w:color w:val="000000"/>
                <w:sz w:val="21"/>
                <w:szCs w:val="21"/>
              </w:rPr>
              <w:br/>
              <w:t>Architecture</w:t>
            </w:r>
          </w:p>
          <w:p w14:paraId="463DD698" w14:textId="27E5D289" w:rsidR="006B626D" w:rsidRDefault="0001782F">
            <w:pPr>
              <w:spacing w:after="120"/>
              <w:rPr>
                <w:color w:val="000000"/>
                <w:sz w:val="21"/>
                <w:szCs w:val="21"/>
              </w:rPr>
            </w:pPr>
            <w:r>
              <w:rPr>
                <w:color w:val="000000"/>
                <w:sz w:val="21"/>
                <w:szCs w:val="21"/>
              </w:rPr>
              <w:t>Adversarial Emulation</w:t>
            </w:r>
            <w:r w:rsidR="00F76481">
              <w:rPr>
                <w:color w:val="000000"/>
                <w:sz w:val="21"/>
                <w:szCs w:val="21"/>
              </w:rPr>
              <w:t xml:space="preserve"> </w:t>
            </w:r>
          </w:p>
          <w:p w14:paraId="330407A2" w14:textId="77777777" w:rsidR="006B626D" w:rsidRDefault="00F76481">
            <w:pPr>
              <w:spacing w:after="120"/>
              <w:rPr>
                <w:color w:val="000000"/>
                <w:sz w:val="21"/>
                <w:szCs w:val="21"/>
              </w:rPr>
            </w:pPr>
            <w:r>
              <w:rPr>
                <w:color w:val="000000"/>
                <w:sz w:val="21"/>
                <w:szCs w:val="21"/>
              </w:rPr>
              <w:t>Policy and Governance</w:t>
            </w:r>
          </w:p>
          <w:p w14:paraId="3CA595F6" w14:textId="77777777" w:rsidR="006B626D" w:rsidRDefault="00F76481">
            <w:pPr>
              <w:spacing w:after="120"/>
              <w:rPr>
                <w:color w:val="000000"/>
                <w:sz w:val="21"/>
                <w:szCs w:val="21"/>
              </w:rPr>
            </w:pPr>
            <w:r>
              <w:rPr>
                <w:color w:val="000000"/>
                <w:sz w:val="21"/>
                <w:szCs w:val="21"/>
              </w:rPr>
              <w:t>Project Management</w:t>
            </w:r>
          </w:p>
          <w:p w14:paraId="78B4C228" w14:textId="77777777" w:rsidR="00E35793" w:rsidRDefault="00E35793">
            <w:pPr>
              <w:spacing w:after="120"/>
              <w:rPr>
                <w:color w:val="000000"/>
                <w:sz w:val="21"/>
                <w:szCs w:val="21"/>
              </w:rPr>
            </w:pPr>
            <w:r>
              <w:rPr>
                <w:color w:val="000000"/>
                <w:sz w:val="21"/>
                <w:szCs w:val="21"/>
              </w:rPr>
              <w:t>Cloud Computing</w:t>
            </w:r>
          </w:p>
          <w:p w14:paraId="3776DC7A" w14:textId="49897E5A" w:rsidR="006B626D" w:rsidRDefault="00F76481">
            <w:pPr>
              <w:spacing w:after="120"/>
              <w:rPr>
                <w:color w:val="000000"/>
                <w:sz w:val="21"/>
                <w:szCs w:val="21"/>
              </w:rPr>
            </w:pPr>
            <w:r>
              <w:rPr>
                <w:color w:val="000000"/>
                <w:sz w:val="21"/>
                <w:szCs w:val="21"/>
              </w:rPr>
              <w:t>Creative Thinking</w:t>
            </w:r>
          </w:p>
          <w:p w14:paraId="04F3EFBE" w14:textId="77777777" w:rsidR="006B626D" w:rsidRDefault="00F76481">
            <w:pPr>
              <w:spacing w:after="120"/>
              <w:rPr>
                <w:color w:val="000000"/>
                <w:sz w:val="21"/>
                <w:szCs w:val="21"/>
              </w:rPr>
            </w:pPr>
            <w:r>
              <w:rPr>
                <w:color w:val="000000"/>
                <w:sz w:val="21"/>
                <w:szCs w:val="21"/>
              </w:rPr>
              <w:t>Cyber Threat Intelligence</w:t>
            </w:r>
          </w:p>
          <w:p w14:paraId="1D40FE3A" w14:textId="77777777" w:rsidR="006B626D" w:rsidRDefault="00F76481">
            <w:pPr>
              <w:spacing w:after="120"/>
              <w:rPr>
                <w:color w:val="000000"/>
                <w:sz w:val="21"/>
                <w:szCs w:val="21"/>
              </w:rPr>
            </w:pPr>
            <w:r>
              <w:rPr>
                <w:color w:val="000000"/>
                <w:sz w:val="21"/>
                <w:szCs w:val="21"/>
              </w:rPr>
              <w:t xml:space="preserve">Security Orchestration </w:t>
            </w:r>
            <w:r>
              <w:rPr>
                <w:color w:val="000000"/>
                <w:sz w:val="21"/>
                <w:szCs w:val="21"/>
              </w:rPr>
              <w:br/>
              <w:t>and Automation</w:t>
            </w:r>
          </w:p>
          <w:p w14:paraId="6165C55E" w14:textId="77777777" w:rsidR="006B626D" w:rsidRDefault="00F76481">
            <w:pPr>
              <w:spacing w:after="120"/>
              <w:rPr>
                <w:color w:val="000000"/>
                <w:sz w:val="21"/>
                <w:szCs w:val="21"/>
              </w:rPr>
            </w:pPr>
            <w:r>
              <w:rPr>
                <w:color w:val="000000"/>
                <w:sz w:val="21"/>
                <w:szCs w:val="21"/>
              </w:rPr>
              <w:t xml:space="preserve">Employee Training </w:t>
            </w:r>
            <w:r>
              <w:rPr>
                <w:color w:val="000000"/>
                <w:sz w:val="21"/>
                <w:szCs w:val="21"/>
              </w:rPr>
              <w:br/>
              <w:t xml:space="preserve">and Development </w:t>
            </w:r>
          </w:p>
          <w:p w14:paraId="0E7CE5A8" w14:textId="3707977B" w:rsidR="006B626D" w:rsidRDefault="00F76481">
            <w:pPr>
              <w:spacing w:after="120"/>
              <w:rPr>
                <w:color w:val="000000"/>
                <w:sz w:val="20"/>
                <w:szCs w:val="20"/>
              </w:rPr>
            </w:pPr>
            <w:r>
              <w:rPr>
                <w:color w:val="000000"/>
                <w:sz w:val="20"/>
                <w:szCs w:val="20"/>
              </w:rPr>
              <w:t>Data Privacy</w:t>
            </w:r>
            <w:r w:rsidR="00746D21">
              <w:rPr>
                <w:color w:val="000000"/>
                <w:sz w:val="20"/>
                <w:szCs w:val="20"/>
              </w:rPr>
              <w:t xml:space="preserve"> </w:t>
            </w:r>
          </w:p>
          <w:p w14:paraId="556F966B" w14:textId="668F10D7" w:rsidR="00452199" w:rsidRDefault="00641A45">
            <w:pPr>
              <w:spacing w:after="120"/>
              <w:rPr>
                <w:color w:val="000000"/>
                <w:sz w:val="20"/>
                <w:szCs w:val="20"/>
              </w:rPr>
            </w:pPr>
            <w:r>
              <w:rPr>
                <w:color w:val="000000"/>
                <w:sz w:val="20"/>
                <w:szCs w:val="20"/>
              </w:rPr>
              <w:t>Executive Engagement</w:t>
            </w:r>
          </w:p>
          <w:p w14:paraId="37C7BB01" w14:textId="7FEE443F" w:rsidR="009D7D9D" w:rsidRDefault="00641A45">
            <w:pPr>
              <w:spacing w:after="120"/>
              <w:rPr>
                <w:color w:val="000000"/>
                <w:sz w:val="20"/>
                <w:szCs w:val="20"/>
              </w:rPr>
            </w:pPr>
            <w:r>
              <w:rPr>
                <w:color w:val="000000"/>
                <w:sz w:val="20"/>
                <w:szCs w:val="20"/>
              </w:rPr>
              <w:t>Cyber Risk Management</w:t>
            </w:r>
          </w:p>
          <w:p w14:paraId="6223B3A5" w14:textId="49246B65" w:rsidR="00E35793" w:rsidRDefault="00641A45">
            <w:pPr>
              <w:spacing w:after="120"/>
              <w:rPr>
                <w:color w:val="000000"/>
                <w:sz w:val="20"/>
                <w:szCs w:val="20"/>
              </w:rPr>
            </w:pPr>
            <w:r>
              <w:rPr>
                <w:color w:val="000000"/>
                <w:sz w:val="20"/>
                <w:szCs w:val="20"/>
              </w:rPr>
              <w:t>Posture</w:t>
            </w:r>
            <w:r w:rsidR="00E35793">
              <w:rPr>
                <w:color w:val="000000"/>
                <w:sz w:val="20"/>
                <w:szCs w:val="20"/>
              </w:rPr>
              <w:t xml:space="preserve"> Management</w:t>
            </w:r>
          </w:p>
          <w:p w14:paraId="70FA302A" w14:textId="77777777" w:rsidR="004A402C" w:rsidRDefault="004A402C" w:rsidP="004A402C">
            <w:pPr>
              <w:spacing w:before="360" w:after="60"/>
              <w:rPr>
                <w:b/>
                <w:color w:val="31849B"/>
                <w:sz w:val="28"/>
                <w:szCs w:val="28"/>
              </w:rPr>
            </w:pPr>
            <w:r>
              <w:rPr>
                <w:b/>
                <w:color w:val="31849B"/>
                <w:sz w:val="28"/>
                <w:szCs w:val="28"/>
              </w:rPr>
              <w:t>Education</w:t>
            </w:r>
          </w:p>
          <w:p w14:paraId="72A7E959" w14:textId="0C76FB75" w:rsidR="00641A45" w:rsidRDefault="004A402C" w:rsidP="004A402C">
            <w:pPr>
              <w:spacing w:before="360" w:after="60"/>
            </w:pPr>
            <w:r>
              <w:rPr>
                <w:noProof/>
              </w:rPr>
              <mc:AlternateContent>
                <mc:Choice Requires="wps">
                  <w:drawing>
                    <wp:anchor distT="0" distB="0" distL="114300" distR="114300" simplePos="0" relativeHeight="251669504" behindDoc="0" locked="0" layoutInCell="1" hidden="0" allowOverlap="1" wp14:anchorId="3C50C3C2" wp14:editId="0172CFC2">
                      <wp:simplePos x="0" y="0"/>
                      <wp:positionH relativeFrom="column">
                        <wp:posOffset>-6350</wp:posOffset>
                      </wp:positionH>
                      <wp:positionV relativeFrom="paragraph">
                        <wp:posOffset>130755</wp:posOffset>
                      </wp:positionV>
                      <wp:extent cx="276860" cy="3746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524660BE" w14:textId="77777777" w:rsidR="004A402C" w:rsidRDefault="004A402C" w:rsidP="004A402C">
                                  <w:pPr>
                                    <w:textDirection w:val="btLr"/>
                                  </w:pPr>
                                </w:p>
                              </w:txbxContent>
                            </wps:txbx>
                            <wps:bodyPr spcFirstLastPara="1" wrap="square" lIns="91425" tIns="91425" rIns="91425" bIns="91425" anchor="ctr" anchorCtr="0">
                              <a:noAutofit/>
                            </wps:bodyPr>
                          </wps:wsp>
                        </a:graphicData>
                      </a:graphic>
                    </wp:anchor>
                  </w:drawing>
                </mc:Choice>
                <mc:Fallback>
                  <w:pict>
                    <v:rect w14:anchorId="3C50C3C2" id="Rectangle 7" o:spid="_x0000_s1029" style="position:absolute;margin-left:-.5pt;margin-top:10.3pt;width:21.8pt;height:2.95pt;rotation:180;flip:x;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" fillcolor="#31859b" stroked="f">
                      <v:textbox inset="2.53958mm,2.53958mm,2.53958mm,2.53958mm">
                        <w:txbxContent>
                          <w:p w14:paraId="524660BE" w14:textId="77777777" w:rsidR="004A402C" w:rsidRDefault="004A402C" w:rsidP="004A402C">
                            <w:pPr>
                              <w:textDirection w:val="btLr"/>
                            </w:pPr>
                          </w:p>
                        </w:txbxContent>
                      </v:textbox>
                      <w10:wrap type="square"/>
                    </v:rect>
                  </w:pict>
                </mc:Fallback>
              </mc:AlternateContent>
            </w:r>
            <w:r>
              <w:rPr>
                <w:rFonts w:ascii="Lato" w:eastAsia="Lato" w:hAnsi="Lato" w:cs="Lato"/>
                <w:sz w:val="20"/>
                <w:szCs w:val="20"/>
              </w:rPr>
              <w:t xml:space="preserve"> </w:t>
            </w:r>
            <w:r>
              <w:rPr>
                <w:rFonts w:ascii="Lato" w:eastAsia="Lato" w:hAnsi="Lato" w:cs="Lato"/>
                <w:sz w:val="20"/>
                <w:szCs w:val="20"/>
              </w:rPr>
              <w:br/>
            </w:r>
            <w:r w:rsidR="00641A45" w:rsidRPr="00641A45">
              <w:rPr>
                <w:b/>
                <w:bCs/>
                <w:color w:val="auto"/>
                <w:sz w:val="21"/>
                <w:szCs w:val="21"/>
              </w:rPr>
              <w:t>Carnegie Mellon University</w:t>
            </w:r>
            <w:r w:rsidR="00641A45" w:rsidRPr="00641A45">
              <w:rPr>
                <w:color w:val="auto"/>
                <w:sz w:val="21"/>
                <w:szCs w:val="21"/>
              </w:rPr>
              <w:t>,</w:t>
            </w:r>
            <w:r w:rsidR="00641A45" w:rsidRPr="00641A45">
              <w:rPr>
                <w:color w:val="auto"/>
              </w:rPr>
              <w:t xml:space="preserve"> </w:t>
            </w:r>
            <w:r w:rsidR="00641A45" w:rsidRPr="00641A45">
              <w:rPr>
                <w:b/>
                <w:bCs/>
                <w:color w:val="000000" w:themeColor="text1"/>
                <w:sz w:val="21"/>
                <w:szCs w:val="21"/>
              </w:rPr>
              <w:t>Pittsburgh, PA</w:t>
            </w:r>
            <w:r w:rsidR="00641A45" w:rsidRPr="00641A45">
              <w:rPr>
                <w:color w:val="000000" w:themeColor="text1"/>
              </w:rPr>
              <w:t xml:space="preserve"> </w:t>
            </w:r>
            <w:r w:rsidR="00641A45">
              <w:rPr>
                <w:color w:val="auto"/>
              </w:rPr>
              <w:br/>
            </w:r>
            <w:r w:rsidR="00641A45" w:rsidRPr="00641A45">
              <w:rPr>
                <w:i/>
                <w:iCs/>
                <w:color w:val="auto"/>
                <w:sz w:val="21"/>
                <w:szCs w:val="21"/>
              </w:rPr>
              <w:t>Executive Education</w:t>
            </w:r>
            <w:r w:rsidR="00641A45" w:rsidRPr="00641A45">
              <w:rPr>
                <w:color w:val="auto"/>
                <w:sz w:val="21"/>
                <w:szCs w:val="21"/>
              </w:rPr>
              <w:t xml:space="preserve"> </w:t>
            </w:r>
            <w:r w:rsidR="00641A45">
              <w:rPr>
                <w:color w:val="auto"/>
                <w:sz w:val="21"/>
                <w:szCs w:val="21"/>
              </w:rPr>
              <w:br/>
            </w:r>
            <w:r w:rsidR="00641A45" w:rsidRPr="00641A45">
              <w:rPr>
                <w:color w:val="auto"/>
                <w:sz w:val="21"/>
                <w:szCs w:val="21"/>
              </w:rPr>
              <w:t xml:space="preserve">2022-2022 </w:t>
            </w:r>
            <w:r w:rsidR="00641A45">
              <w:rPr>
                <w:color w:val="auto"/>
                <w:sz w:val="21"/>
                <w:szCs w:val="21"/>
              </w:rPr>
              <w:br/>
            </w:r>
            <w:r w:rsidR="00641A45" w:rsidRPr="00641A45">
              <w:rPr>
                <w:color w:val="auto"/>
                <w:sz w:val="21"/>
                <w:szCs w:val="21"/>
              </w:rPr>
              <w:t>Chief Information Security Officer (CISO) Certificate</w:t>
            </w:r>
          </w:p>
          <w:p w14:paraId="4916AA14" w14:textId="1B2196EE" w:rsidR="004A402C" w:rsidRDefault="004A402C" w:rsidP="004A402C">
            <w:pPr>
              <w:spacing w:before="360" w:after="60"/>
              <w:rPr>
                <w:bCs/>
                <w:color w:val="000000"/>
                <w:sz w:val="21"/>
                <w:szCs w:val="21"/>
              </w:rPr>
            </w:pPr>
            <w:r>
              <w:rPr>
                <w:b/>
                <w:color w:val="000000"/>
                <w:sz w:val="21"/>
                <w:szCs w:val="21"/>
              </w:rPr>
              <w:t>Harvard, Cambridge MA</w:t>
            </w:r>
            <w:r>
              <w:rPr>
                <w:b/>
                <w:color w:val="000000"/>
                <w:sz w:val="21"/>
                <w:szCs w:val="21"/>
              </w:rPr>
              <w:br/>
            </w:r>
            <w:r w:rsidRPr="00DC13DB">
              <w:rPr>
                <w:bCs/>
                <w:i/>
                <w:iCs/>
                <w:color w:val="000000"/>
                <w:sz w:val="21"/>
                <w:szCs w:val="21"/>
              </w:rPr>
              <w:t>Graduate Certificate</w:t>
            </w:r>
            <w:r w:rsidRPr="00DC13DB">
              <w:rPr>
                <w:bCs/>
                <w:color w:val="000000"/>
                <w:sz w:val="21"/>
                <w:szCs w:val="21"/>
              </w:rPr>
              <w:br/>
            </w:r>
            <w:r>
              <w:rPr>
                <w:bCs/>
                <w:color w:val="000000"/>
                <w:sz w:val="21"/>
                <w:szCs w:val="21"/>
              </w:rPr>
              <w:t>2020-2020</w:t>
            </w:r>
            <w:r>
              <w:rPr>
                <w:bCs/>
                <w:color w:val="000000"/>
                <w:sz w:val="21"/>
                <w:szCs w:val="21"/>
              </w:rPr>
              <w:br/>
            </w:r>
            <w:r w:rsidRPr="00DC13DB">
              <w:rPr>
                <w:bCs/>
                <w:color w:val="000000"/>
                <w:sz w:val="21"/>
                <w:szCs w:val="21"/>
              </w:rPr>
              <w:t>Cyber Risk Management in the Information Age</w:t>
            </w:r>
          </w:p>
          <w:p w14:paraId="787D3E6B" w14:textId="77777777" w:rsidR="00B47B7D" w:rsidRDefault="004A402C" w:rsidP="00B47B7D">
            <w:pPr>
              <w:spacing w:after="120"/>
              <w:rPr>
                <w:bCs/>
                <w:color w:val="000000"/>
                <w:sz w:val="21"/>
                <w:szCs w:val="21"/>
              </w:rPr>
            </w:pPr>
            <w:r>
              <w:rPr>
                <w:bCs/>
                <w:color w:val="000000"/>
                <w:sz w:val="21"/>
                <w:szCs w:val="21"/>
              </w:rPr>
              <w:br/>
            </w:r>
            <w:r>
              <w:rPr>
                <w:b/>
                <w:color w:val="000000"/>
                <w:sz w:val="21"/>
                <w:szCs w:val="21"/>
              </w:rPr>
              <w:t>Ithaca College, Ithaca NY</w:t>
            </w:r>
            <w:r>
              <w:rPr>
                <w:b/>
                <w:color w:val="000000"/>
                <w:sz w:val="21"/>
                <w:szCs w:val="21"/>
              </w:rPr>
              <w:br/>
            </w:r>
            <w:r w:rsidRPr="00DC13DB">
              <w:rPr>
                <w:bCs/>
                <w:i/>
                <w:iCs/>
                <w:color w:val="000000"/>
                <w:sz w:val="21"/>
                <w:szCs w:val="21"/>
              </w:rPr>
              <w:t>Graduate Certificate</w:t>
            </w:r>
            <w:r w:rsidRPr="00DC13DB">
              <w:rPr>
                <w:bCs/>
                <w:color w:val="000000"/>
                <w:sz w:val="21"/>
                <w:szCs w:val="21"/>
              </w:rPr>
              <w:br/>
            </w:r>
            <w:r>
              <w:rPr>
                <w:bCs/>
                <w:color w:val="000000"/>
                <w:sz w:val="21"/>
                <w:szCs w:val="21"/>
              </w:rPr>
              <w:t>2020-2020</w:t>
            </w:r>
            <w:r>
              <w:rPr>
                <w:bCs/>
                <w:color w:val="000000"/>
                <w:sz w:val="21"/>
                <w:szCs w:val="21"/>
              </w:rPr>
              <w:br/>
              <w:t>Cyber Security Leadership</w:t>
            </w:r>
          </w:p>
          <w:p w14:paraId="01E1C8C8" w14:textId="75487A00" w:rsidR="00641A45" w:rsidRPr="00B47B7D" w:rsidRDefault="00641A45" w:rsidP="00B47B7D">
            <w:pPr>
              <w:spacing w:after="120"/>
              <w:rPr>
                <w:bCs/>
                <w:color w:val="000000"/>
                <w:sz w:val="21"/>
                <w:szCs w:val="21"/>
              </w:rPr>
            </w:pPr>
            <w:r>
              <w:rPr>
                <w:b/>
                <w:color w:val="31849B"/>
                <w:sz w:val="28"/>
                <w:szCs w:val="28"/>
              </w:rPr>
              <w:lastRenderedPageBreak/>
              <w:br/>
              <w:t>Certifications</w:t>
            </w:r>
          </w:p>
          <w:p w14:paraId="43F4A0EE" w14:textId="3C41641B" w:rsidR="00641A45" w:rsidRDefault="00641A45" w:rsidP="00641A45">
            <w:pPr>
              <w:spacing w:after="120" w:line="276" w:lineRule="auto"/>
              <w:rPr>
                <w:b/>
                <w:color w:val="000000"/>
                <w:sz w:val="21"/>
                <w:szCs w:val="21"/>
              </w:rPr>
            </w:pPr>
            <w:r>
              <w:rPr>
                <w:noProof/>
              </w:rPr>
              <mc:AlternateContent>
                <mc:Choice Requires="wps">
                  <w:drawing>
                    <wp:anchor distT="0" distB="0" distL="114300" distR="114300" simplePos="0" relativeHeight="251673600" behindDoc="0" locked="0" layoutInCell="1" hidden="0" allowOverlap="1" wp14:anchorId="0DB19AF1" wp14:editId="7191CF2A">
                      <wp:simplePos x="0" y="0"/>
                      <wp:positionH relativeFrom="column">
                        <wp:posOffset>-12065</wp:posOffset>
                      </wp:positionH>
                      <wp:positionV relativeFrom="paragraph">
                        <wp:posOffset>76834</wp:posOffset>
                      </wp:positionV>
                      <wp:extent cx="276860" cy="3746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279107B7" w14:textId="77777777" w:rsidR="00641A45" w:rsidRDefault="00641A45" w:rsidP="00641A45">
                                  <w:pPr>
                                    <w:textDirection w:val="btLr"/>
                                  </w:pPr>
                                </w:p>
                              </w:txbxContent>
                            </wps:txbx>
                            <wps:bodyPr spcFirstLastPara="1" wrap="square" lIns="91425" tIns="91425" rIns="91425" bIns="91425" anchor="ctr" anchorCtr="0">
                              <a:noAutofit/>
                            </wps:bodyPr>
                          </wps:wsp>
                        </a:graphicData>
                      </a:graphic>
                    </wp:anchor>
                  </w:drawing>
                </mc:Choice>
                <mc:Fallback>
                  <w:pict>
                    <v:rect w14:anchorId="0DB19AF1" id="Rectangle 4" o:spid="_x0000_s1030" style="position:absolute;margin-left:-.95pt;margin-top:6.05pt;width:21.8pt;height:2.95pt;rotation:180;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" fillcolor="#31859b" stroked="f">
                      <v:textbox inset="2.53958mm,2.53958mm,2.53958mm,2.53958mm">
                        <w:txbxContent>
                          <w:p w14:paraId="279107B7" w14:textId="77777777" w:rsidR="00641A45" w:rsidRDefault="00641A45" w:rsidP="00641A45">
                            <w:pPr>
                              <w:textDirection w:val="btLr"/>
                            </w:pPr>
                          </w:p>
                        </w:txbxContent>
                      </v:textbox>
                      <w10:wrap type="square"/>
                    </v:rect>
                  </w:pict>
                </mc:Fallback>
              </mc:AlternateContent>
            </w:r>
            <w:r>
              <w:rPr>
                <w:rFonts w:ascii="Lato" w:eastAsia="Lato" w:hAnsi="Lato" w:cs="Lato"/>
                <w:sz w:val="20"/>
                <w:szCs w:val="20"/>
              </w:rPr>
              <w:t xml:space="preserve"> </w:t>
            </w:r>
            <w:r>
              <w:rPr>
                <w:rFonts w:ascii="Lato" w:eastAsia="Lato" w:hAnsi="Lato" w:cs="Lato"/>
                <w:sz w:val="20"/>
                <w:szCs w:val="20"/>
              </w:rPr>
              <w:br/>
            </w:r>
            <w:r>
              <w:rPr>
                <w:b/>
                <w:sz w:val="21"/>
                <w:szCs w:val="21"/>
              </w:rPr>
              <w:br/>
            </w:r>
            <w:r>
              <w:rPr>
                <w:b/>
                <w:color w:val="000000"/>
                <w:sz w:val="21"/>
                <w:szCs w:val="21"/>
              </w:rPr>
              <w:t xml:space="preserve">Certified Risk Information Systems Control - CRISC </w:t>
            </w:r>
          </w:p>
          <w:p w14:paraId="1ACEB503" w14:textId="77777777" w:rsidR="00641A45" w:rsidRDefault="00641A45" w:rsidP="00641A45">
            <w:pPr>
              <w:spacing w:after="120" w:line="276" w:lineRule="auto"/>
              <w:rPr>
                <w:b/>
                <w:color w:val="000000"/>
                <w:sz w:val="21"/>
                <w:szCs w:val="21"/>
              </w:rPr>
            </w:pPr>
            <w:r>
              <w:rPr>
                <w:b/>
                <w:color w:val="000000"/>
                <w:sz w:val="21"/>
                <w:szCs w:val="21"/>
              </w:rPr>
              <w:t>Certified Information Systems Security Professional - CISSP</w:t>
            </w:r>
          </w:p>
          <w:p w14:paraId="551E7D80" w14:textId="06EA683A" w:rsidR="00641A45" w:rsidRDefault="00641A45" w:rsidP="00641A45">
            <w:pPr>
              <w:spacing w:after="120" w:line="276" w:lineRule="auto"/>
              <w:rPr>
                <w:b/>
                <w:color w:val="000000"/>
                <w:sz w:val="21"/>
                <w:szCs w:val="21"/>
              </w:rPr>
            </w:pPr>
            <w:r>
              <w:rPr>
                <w:b/>
                <w:color w:val="000000"/>
                <w:sz w:val="21"/>
                <w:szCs w:val="21"/>
              </w:rPr>
              <w:t xml:space="preserve">Certified Cloud Security </w:t>
            </w:r>
            <w:r w:rsidR="00AD2A39">
              <w:rPr>
                <w:b/>
                <w:color w:val="000000"/>
                <w:sz w:val="21"/>
                <w:szCs w:val="21"/>
              </w:rPr>
              <w:br/>
            </w:r>
            <w:r>
              <w:rPr>
                <w:b/>
                <w:color w:val="000000"/>
                <w:sz w:val="21"/>
                <w:szCs w:val="21"/>
              </w:rPr>
              <w:t xml:space="preserve">Professional - </w:t>
            </w:r>
            <w:r w:rsidR="00AD2A39">
              <w:rPr>
                <w:b/>
                <w:color w:val="000000"/>
                <w:sz w:val="21"/>
                <w:szCs w:val="21"/>
              </w:rPr>
              <w:t>CCSP</w:t>
            </w:r>
            <w:r>
              <w:rPr>
                <w:b/>
                <w:color w:val="000000"/>
                <w:sz w:val="21"/>
                <w:szCs w:val="21"/>
              </w:rPr>
              <w:t xml:space="preserve"> </w:t>
            </w:r>
          </w:p>
          <w:p w14:paraId="4DE05734" w14:textId="4F68EA1E" w:rsidR="00641A45" w:rsidRDefault="00641A45" w:rsidP="00641A45">
            <w:pPr>
              <w:spacing w:after="120" w:line="276" w:lineRule="auto"/>
              <w:rPr>
                <w:b/>
                <w:color w:val="000000"/>
                <w:sz w:val="21"/>
                <w:szCs w:val="21"/>
              </w:rPr>
            </w:pPr>
            <w:r>
              <w:rPr>
                <w:b/>
                <w:color w:val="000000"/>
                <w:sz w:val="21"/>
                <w:szCs w:val="21"/>
              </w:rPr>
              <w:t xml:space="preserve">Certified Information Security </w:t>
            </w:r>
            <w:r w:rsidR="00AD2A39">
              <w:rPr>
                <w:b/>
                <w:color w:val="000000"/>
                <w:sz w:val="21"/>
                <w:szCs w:val="21"/>
              </w:rPr>
              <w:t>Manager</w:t>
            </w:r>
            <w:r>
              <w:rPr>
                <w:b/>
                <w:color w:val="000000"/>
                <w:sz w:val="21"/>
                <w:szCs w:val="21"/>
              </w:rPr>
              <w:t xml:space="preserve"> - </w:t>
            </w:r>
            <w:r w:rsidR="00AD2A39">
              <w:rPr>
                <w:b/>
                <w:color w:val="000000"/>
                <w:sz w:val="21"/>
                <w:szCs w:val="21"/>
              </w:rPr>
              <w:t>CISM</w:t>
            </w:r>
          </w:p>
          <w:p w14:paraId="688318EC" w14:textId="030AA0FB" w:rsidR="006B626D" w:rsidRDefault="00F76481">
            <w:pPr>
              <w:spacing w:before="360" w:after="60"/>
              <w:rPr>
                <w:b/>
                <w:color w:val="31849B"/>
                <w:sz w:val="28"/>
                <w:szCs w:val="28"/>
              </w:rPr>
            </w:pPr>
            <w:r>
              <w:rPr>
                <w:b/>
                <w:color w:val="31849B"/>
                <w:sz w:val="28"/>
                <w:szCs w:val="28"/>
              </w:rPr>
              <w:t>Publications</w:t>
            </w:r>
          </w:p>
          <w:p w14:paraId="08600D19" w14:textId="6D89797A" w:rsidR="006B626D" w:rsidRDefault="00E35793">
            <w:pPr>
              <w:spacing w:before="260" w:after="120"/>
              <w:rPr>
                <w:b/>
                <w:color w:val="244061"/>
                <w:sz w:val="21"/>
                <w:szCs w:val="21"/>
              </w:rPr>
            </w:pPr>
            <w:r>
              <w:rPr>
                <w:noProof/>
              </w:rPr>
              <mc:AlternateContent>
                <mc:Choice Requires="wps">
                  <w:drawing>
                    <wp:anchor distT="0" distB="0" distL="114300" distR="114300" simplePos="0" relativeHeight="251671552" behindDoc="0" locked="0" layoutInCell="1" hidden="0" allowOverlap="1" wp14:anchorId="7B02AD0E" wp14:editId="550CEA89">
                      <wp:simplePos x="0" y="0"/>
                      <wp:positionH relativeFrom="column">
                        <wp:posOffset>-6350</wp:posOffset>
                      </wp:positionH>
                      <wp:positionV relativeFrom="paragraph">
                        <wp:posOffset>114301</wp:posOffset>
                      </wp:positionV>
                      <wp:extent cx="276860" cy="3746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02AED0C3" w14:textId="77777777" w:rsidR="00E35793" w:rsidRDefault="00E35793" w:rsidP="00E35793">
                                  <w:pPr>
                                    <w:textDirection w:val="btLr"/>
                                  </w:pPr>
                                </w:p>
                              </w:txbxContent>
                            </wps:txbx>
                            <wps:bodyPr spcFirstLastPara="1" wrap="square" lIns="91425" tIns="91425" rIns="91425" bIns="91425" anchor="ctr" anchorCtr="0">
                              <a:noAutofit/>
                            </wps:bodyPr>
                          </wps:wsp>
                        </a:graphicData>
                      </a:graphic>
                    </wp:anchor>
                  </w:drawing>
                </mc:Choice>
                <mc:Fallback>
                  <w:pict>
                    <v:rect w14:anchorId="7B02AD0E" id="Rectangle 1" o:spid="_x0000_s1030" style="position:absolute;margin-left:-.5pt;margin-top:9pt;width:21.8pt;height:2.95pt;rotation:180;flip:x;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" fillcolor="#31859b" stroked="f">
                      <v:textbox inset="2.53958mm,2.53958mm,2.53958mm,2.53958mm">
                        <w:txbxContent>
                          <w:p w14:paraId="02AED0C3" w14:textId="77777777" w:rsidR="00E35793" w:rsidRDefault="00E35793" w:rsidP="00E35793">
                            <w:pPr>
                              <w:textDirection w:val="btLr"/>
                            </w:pPr>
                          </w:p>
                        </w:txbxContent>
                      </v:textbox>
                      <w10:wrap type="square"/>
                    </v:rect>
                  </w:pict>
                </mc:Fallback>
              </mc:AlternateContent>
            </w:r>
            <w:r>
              <w:rPr>
                <w:b/>
                <w:color w:val="244061"/>
                <w:sz w:val="21"/>
                <w:szCs w:val="21"/>
              </w:rPr>
              <w:br/>
            </w:r>
            <w:r w:rsidR="00F76481">
              <w:rPr>
                <w:b/>
                <w:color w:val="244061"/>
                <w:sz w:val="21"/>
                <w:szCs w:val="21"/>
              </w:rPr>
              <w:t>PenTest Regular Magazine</w:t>
            </w:r>
            <w:r w:rsidR="00F76481">
              <w:rPr>
                <w:b/>
                <w:color w:val="244061"/>
                <w:sz w:val="21"/>
                <w:szCs w:val="21"/>
              </w:rPr>
              <w:br/>
            </w:r>
            <w:r w:rsidR="00F76481" w:rsidRPr="004A402C">
              <w:rPr>
                <w:b/>
                <w:color w:val="244061"/>
                <w:sz w:val="21"/>
                <w:szCs w:val="21"/>
              </w:rPr>
              <w:t>Pass-The-Hash Attacks</w:t>
            </w:r>
            <w:r w:rsidR="00F76481" w:rsidRPr="004A402C">
              <w:rPr>
                <w:b/>
                <w:color w:val="244061"/>
                <w:sz w:val="21"/>
                <w:szCs w:val="21"/>
              </w:rPr>
              <w:br/>
              <w:t>Published April 2013</w:t>
            </w:r>
          </w:p>
          <w:p w14:paraId="1FDC2AEE" w14:textId="235600E2" w:rsidR="002B7850" w:rsidRDefault="002B7850">
            <w:pPr>
              <w:spacing w:before="260" w:after="120"/>
              <w:rPr>
                <w:color w:val="000000"/>
                <w:sz w:val="21"/>
                <w:szCs w:val="21"/>
              </w:rPr>
            </w:pPr>
            <w:r>
              <w:rPr>
                <w:color w:val="000000"/>
                <w:sz w:val="21"/>
                <w:szCs w:val="21"/>
              </w:rPr>
              <w:t>Article explaining the post exploitation attack techniques used to elevate privileges and/or create new authenticated sessions.</w:t>
            </w:r>
          </w:p>
          <w:p w14:paraId="67E3391E" w14:textId="0D2D59D6" w:rsidR="006B626D" w:rsidRDefault="00F76481">
            <w:pPr>
              <w:spacing w:before="260" w:after="120"/>
              <w:rPr>
                <w:b/>
                <w:color w:val="244061"/>
                <w:sz w:val="21"/>
                <w:szCs w:val="21"/>
              </w:rPr>
            </w:pPr>
            <w:r>
              <w:rPr>
                <w:b/>
                <w:color w:val="244061"/>
                <w:sz w:val="21"/>
                <w:szCs w:val="21"/>
              </w:rPr>
              <w:t xml:space="preserve">PenTest Extra Magazine </w:t>
            </w:r>
            <w:r>
              <w:rPr>
                <w:b/>
                <w:color w:val="244061"/>
                <w:sz w:val="21"/>
                <w:szCs w:val="21"/>
              </w:rPr>
              <w:br/>
              <w:t xml:space="preserve">Automating Malware Analysis </w:t>
            </w:r>
            <w:r>
              <w:rPr>
                <w:b/>
                <w:color w:val="244061"/>
                <w:sz w:val="21"/>
                <w:szCs w:val="21"/>
              </w:rPr>
              <w:br/>
              <w:t>with Cuckoo</w:t>
            </w:r>
            <w:r w:rsidR="00DC13DB">
              <w:rPr>
                <w:b/>
                <w:color w:val="244061"/>
                <w:sz w:val="21"/>
                <w:szCs w:val="21"/>
              </w:rPr>
              <w:t xml:space="preserve"> </w:t>
            </w:r>
            <w:r>
              <w:rPr>
                <w:b/>
                <w:color w:val="244061"/>
                <w:sz w:val="21"/>
                <w:szCs w:val="21"/>
              </w:rPr>
              <w:br/>
              <w:t>Published</w:t>
            </w:r>
            <w:r w:rsidR="00DC13DB">
              <w:rPr>
                <w:b/>
                <w:color w:val="244061"/>
                <w:sz w:val="21"/>
                <w:szCs w:val="21"/>
              </w:rPr>
              <w:t xml:space="preserve">: </w:t>
            </w:r>
            <w:r>
              <w:rPr>
                <w:b/>
                <w:color w:val="244061"/>
                <w:sz w:val="21"/>
                <w:szCs w:val="21"/>
              </w:rPr>
              <w:t>August 2013</w:t>
            </w:r>
          </w:p>
          <w:p w14:paraId="13CA7A29" w14:textId="3FC93B3F" w:rsidR="002B7850" w:rsidRDefault="00452199" w:rsidP="004A402C">
            <w:pPr>
              <w:spacing w:before="260" w:after="120"/>
              <w:rPr>
                <w:color w:val="000000"/>
                <w:sz w:val="21"/>
                <w:szCs w:val="21"/>
              </w:rPr>
            </w:pPr>
            <w:r>
              <w:rPr>
                <w:color w:val="000000"/>
                <w:sz w:val="21"/>
                <w:szCs w:val="21"/>
              </w:rPr>
              <w:t>A</w:t>
            </w:r>
            <w:r w:rsidR="002B7850">
              <w:rPr>
                <w:color w:val="000000"/>
                <w:sz w:val="21"/>
                <w:szCs w:val="21"/>
              </w:rPr>
              <w:t>rticle on implementing an automated technique to aid in the identification and analysis of suspicious software.</w:t>
            </w:r>
          </w:p>
          <w:p w14:paraId="19C7BC2D" w14:textId="77777777" w:rsidR="002B7850" w:rsidRDefault="00F76481" w:rsidP="004A402C">
            <w:pPr>
              <w:spacing w:before="260" w:after="120"/>
              <w:rPr>
                <w:b/>
                <w:color w:val="244061"/>
                <w:sz w:val="21"/>
                <w:szCs w:val="21"/>
              </w:rPr>
            </w:pPr>
            <w:r>
              <w:rPr>
                <w:b/>
                <w:color w:val="244061"/>
                <w:sz w:val="21"/>
                <w:szCs w:val="21"/>
              </w:rPr>
              <w:t xml:space="preserve">PenTest Regular Magazine </w:t>
            </w:r>
            <w:r>
              <w:rPr>
                <w:b/>
                <w:color w:val="244061"/>
                <w:sz w:val="21"/>
                <w:szCs w:val="21"/>
              </w:rPr>
              <w:br/>
              <w:t>Extending Cuckoo Framework</w:t>
            </w:r>
            <w:r w:rsidR="00DC13DB">
              <w:rPr>
                <w:b/>
                <w:color w:val="244061"/>
                <w:sz w:val="21"/>
                <w:szCs w:val="21"/>
              </w:rPr>
              <w:t xml:space="preserve"> </w:t>
            </w:r>
            <w:r>
              <w:rPr>
                <w:b/>
                <w:color w:val="244061"/>
                <w:sz w:val="21"/>
                <w:szCs w:val="21"/>
              </w:rPr>
              <w:br/>
              <w:t>Published</w:t>
            </w:r>
            <w:r w:rsidR="00DC13DB">
              <w:rPr>
                <w:b/>
                <w:color w:val="244061"/>
                <w:sz w:val="21"/>
                <w:szCs w:val="21"/>
              </w:rPr>
              <w:t>:</w:t>
            </w:r>
            <w:r>
              <w:rPr>
                <w:b/>
                <w:color w:val="244061"/>
                <w:sz w:val="21"/>
                <w:szCs w:val="21"/>
              </w:rPr>
              <w:t xml:space="preserve"> November 2013</w:t>
            </w:r>
          </w:p>
          <w:p w14:paraId="5DB45575" w14:textId="63C8F2AB" w:rsidR="002B7850" w:rsidRDefault="002B7850" w:rsidP="00641A45">
            <w:pPr>
              <w:spacing w:before="260" w:after="120"/>
              <w:rPr>
                <w:b/>
                <w:color w:val="000000"/>
                <w:sz w:val="21"/>
                <w:szCs w:val="21"/>
              </w:rPr>
            </w:pPr>
            <w:r>
              <w:rPr>
                <w:color w:val="000000"/>
                <w:sz w:val="21"/>
                <w:szCs w:val="21"/>
              </w:rPr>
              <w:t>Article describing some of the advanced features, capabilities, and extensibility of the Cuckoo Platform.</w:t>
            </w:r>
          </w:p>
          <w:p w14:paraId="63FEAF6F" w14:textId="77777777" w:rsidR="004A402C" w:rsidRDefault="004A402C" w:rsidP="004A402C">
            <w:pPr>
              <w:spacing w:before="360" w:after="60"/>
              <w:rPr>
                <w:b/>
                <w:color w:val="31849B"/>
                <w:sz w:val="28"/>
                <w:szCs w:val="28"/>
              </w:rPr>
            </w:pPr>
            <w:r>
              <w:rPr>
                <w:b/>
                <w:color w:val="31849B"/>
                <w:sz w:val="28"/>
                <w:szCs w:val="28"/>
              </w:rPr>
              <w:t>Professional Associations</w:t>
            </w:r>
          </w:p>
          <w:p w14:paraId="27018254" w14:textId="0A765A8A" w:rsidR="00E35793" w:rsidRPr="00C2730C" w:rsidRDefault="002B7850" w:rsidP="00E35793">
            <w:pPr>
              <w:spacing w:before="260" w:after="120"/>
              <w:rPr>
                <w:b/>
                <w:bCs/>
                <w:color w:val="auto"/>
                <w:sz w:val="21"/>
                <w:szCs w:val="21"/>
              </w:rPr>
            </w:pPr>
            <w:r>
              <w:rPr>
                <w:noProof/>
              </w:rPr>
              <mc:AlternateContent>
                <mc:Choice Requires="wps">
                  <w:drawing>
                    <wp:anchor distT="0" distB="0" distL="114300" distR="114300" simplePos="0" relativeHeight="251667456" behindDoc="0" locked="0" layoutInCell="1" hidden="0" allowOverlap="1" wp14:anchorId="68D128D4" wp14:editId="1CE6265E">
                      <wp:simplePos x="0" y="0"/>
                      <wp:positionH relativeFrom="column">
                        <wp:posOffset>-12065</wp:posOffset>
                      </wp:positionH>
                      <wp:positionV relativeFrom="paragraph">
                        <wp:posOffset>139230</wp:posOffset>
                      </wp:positionV>
                      <wp:extent cx="276860" cy="3746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61D28329" w14:textId="77777777" w:rsidR="004A402C" w:rsidRDefault="004A402C" w:rsidP="004A402C">
                                  <w:pPr>
                                    <w:textDirection w:val="btLr"/>
                                  </w:pPr>
                                </w:p>
                              </w:txbxContent>
                            </wps:txbx>
                            <wps:bodyPr spcFirstLastPara="1" wrap="square" lIns="91425" tIns="91425" rIns="91425" bIns="91425" anchor="ctr" anchorCtr="0">
                              <a:noAutofit/>
                            </wps:bodyPr>
                          </wps:wsp>
                        </a:graphicData>
                      </a:graphic>
                    </wp:anchor>
                  </w:drawing>
                </mc:Choice>
                <mc:Fallback>
                  <w:pict>
                    <v:rect w14:anchorId="68D128D4" id="Rectangle 3" o:spid="_x0000_s1032" style="position:absolute;margin-left:-.95pt;margin-top:10.95pt;width:21.8pt;height:2.95pt;rotation:180;flip:x;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" fillcolor="#31859b" stroked="f">
                      <v:textbox inset="2.53958mm,2.53958mm,2.53958mm,2.53958mm">
                        <w:txbxContent>
                          <w:p w14:paraId="61D28329" w14:textId="77777777" w:rsidR="004A402C" w:rsidRDefault="004A402C" w:rsidP="004A402C">
                            <w:pPr>
                              <w:textDirection w:val="btLr"/>
                            </w:pPr>
                          </w:p>
                        </w:txbxContent>
                      </v:textbox>
                      <w10:wrap type="square"/>
                    </v:rect>
                  </w:pict>
                </mc:Fallback>
              </mc:AlternateContent>
            </w:r>
            <w:r w:rsidR="00E35793">
              <w:rPr>
                <w:color w:val="000000"/>
                <w:sz w:val="21"/>
                <w:szCs w:val="21"/>
              </w:rPr>
              <w:br/>
            </w:r>
            <w:hyperlink r:id="rId6" w:history="1">
              <w:r w:rsidR="00E35793" w:rsidRPr="00C2730C">
                <w:rPr>
                  <w:rStyle w:val="Hyperlink"/>
                  <w:b/>
                  <w:bCs/>
                  <w:color w:val="auto"/>
                  <w:sz w:val="21"/>
                  <w:szCs w:val="21"/>
                  <w:u w:val="none"/>
                </w:rPr>
                <w:t>Ithaca College Board Member</w:t>
              </w:r>
            </w:hyperlink>
          </w:p>
          <w:p w14:paraId="590FCCC2" w14:textId="49FA2F2C" w:rsidR="00E35793" w:rsidRPr="00C2730C" w:rsidRDefault="00000000" w:rsidP="00E35793">
            <w:pPr>
              <w:spacing w:before="260" w:after="120"/>
              <w:rPr>
                <w:b/>
                <w:bCs/>
                <w:color w:val="auto"/>
                <w:sz w:val="21"/>
                <w:szCs w:val="21"/>
              </w:rPr>
            </w:pPr>
            <w:hyperlink r:id="rId7" w:history="1">
              <w:r w:rsidR="00E35793" w:rsidRPr="00C2730C">
                <w:rPr>
                  <w:rStyle w:val="Hyperlink"/>
                  <w:b/>
                  <w:bCs/>
                  <w:color w:val="auto"/>
                  <w:sz w:val="21"/>
                  <w:szCs w:val="21"/>
                  <w:u w:val="none"/>
                </w:rPr>
                <w:t xml:space="preserve">InfraGard </w:t>
              </w:r>
              <w:r w:rsidR="009469C4" w:rsidRPr="00C2730C">
                <w:rPr>
                  <w:rStyle w:val="Hyperlink"/>
                  <w:b/>
                  <w:bCs/>
                  <w:color w:val="auto"/>
                  <w:sz w:val="21"/>
                  <w:szCs w:val="21"/>
                  <w:u w:val="none"/>
                </w:rPr>
                <w:t xml:space="preserve">Southern CT </w:t>
              </w:r>
              <w:r w:rsidR="00E35793" w:rsidRPr="00C2730C">
                <w:rPr>
                  <w:rStyle w:val="Hyperlink"/>
                  <w:b/>
                  <w:bCs/>
                  <w:color w:val="auto"/>
                  <w:sz w:val="21"/>
                  <w:szCs w:val="21"/>
                  <w:u w:val="none"/>
                </w:rPr>
                <w:t>Member</w:t>
              </w:r>
            </w:hyperlink>
          </w:p>
          <w:p w14:paraId="4E2F21DE" w14:textId="7D979856" w:rsidR="00E35793" w:rsidRPr="00C2730C" w:rsidRDefault="00000000" w:rsidP="00E35793">
            <w:pPr>
              <w:spacing w:before="260" w:after="120"/>
              <w:rPr>
                <w:b/>
                <w:bCs/>
                <w:color w:val="auto"/>
                <w:sz w:val="21"/>
                <w:szCs w:val="21"/>
              </w:rPr>
            </w:pPr>
            <w:hyperlink r:id="rId8" w:history="1">
              <w:r w:rsidR="00E35793" w:rsidRPr="00C2730C">
                <w:rPr>
                  <w:rStyle w:val="Hyperlink"/>
                  <w:b/>
                  <w:bCs/>
                  <w:color w:val="auto"/>
                  <w:sz w:val="21"/>
                  <w:szCs w:val="21"/>
                  <w:u w:val="none"/>
                </w:rPr>
                <w:t>Operations Security Trust</w:t>
              </w:r>
            </w:hyperlink>
            <w:r w:rsidR="009469C4" w:rsidRPr="00C2730C">
              <w:rPr>
                <w:rStyle w:val="Hyperlink"/>
                <w:b/>
                <w:bCs/>
                <w:color w:val="auto"/>
                <w:sz w:val="21"/>
                <w:szCs w:val="21"/>
                <w:u w:val="none"/>
              </w:rPr>
              <w:t xml:space="preserve"> Member</w:t>
            </w:r>
          </w:p>
          <w:p w14:paraId="2AE9AD26" w14:textId="570298A2" w:rsidR="004A402C" w:rsidRDefault="00000000" w:rsidP="00E35793">
            <w:pPr>
              <w:spacing w:before="260" w:after="120"/>
              <w:rPr>
                <w:color w:val="000000"/>
                <w:sz w:val="21"/>
                <w:szCs w:val="21"/>
              </w:rPr>
            </w:pPr>
            <w:hyperlink r:id="rId9" w:history="1">
              <w:r w:rsidR="00B13EA5">
                <w:rPr>
                  <w:rStyle w:val="Hyperlink"/>
                  <w:b/>
                  <w:bCs/>
                  <w:color w:val="auto"/>
                  <w:sz w:val="21"/>
                  <w:szCs w:val="21"/>
                  <w:u w:val="none"/>
                </w:rPr>
                <w:t>ISC – Southern CT Chapter</w:t>
              </w:r>
            </w:hyperlink>
            <w:r w:rsidR="00B13EA5">
              <w:rPr>
                <w:rStyle w:val="Hyperlink"/>
                <w:b/>
                <w:bCs/>
                <w:color w:val="auto"/>
                <w:sz w:val="21"/>
                <w:szCs w:val="21"/>
                <w:u w:val="none"/>
              </w:rPr>
              <w:t xml:space="preserve"> Member</w:t>
            </w:r>
          </w:p>
        </w:tc>
      </w:tr>
    </w:tbl>
    <w:p w14:paraId="77E46012" w14:textId="77777777" w:rsidR="006B626D" w:rsidRDefault="006B626D">
      <w:pPr>
        <w:rPr>
          <w:rFonts w:ascii="Avenir" w:eastAsia="Avenir" w:hAnsi="Avenir" w:cs="Avenir"/>
        </w:rPr>
      </w:pPr>
    </w:p>
    <w:sectPr w:rsidR="006B626D">
      <w:pgSz w:w="12240" w:h="15840"/>
      <w:pgMar w:top="144" w:right="504" w:bottom="0" w:left="50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Noto Nastaliq Urdu">
    <w:panose1 w:val="020B0502040504020204"/>
    <w:charset w:val="B2"/>
    <w:family w:val="swiss"/>
    <w:pitch w:val="variable"/>
    <w:sig w:usb0="80002003" w:usb1="80002040" w:usb2="00000000" w:usb3="00000000" w:csb0="0000004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Avenir">
    <w:panose1 w:val="02000503020000020003"/>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E37"/>
    <w:multiLevelType w:val="hybridMultilevel"/>
    <w:tmpl w:val="76BA5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3D2D72"/>
    <w:multiLevelType w:val="hybridMultilevel"/>
    <w:tmpl w:val="54583C2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02875DE"/>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11E94EBB"/>
    <w:multiLevelType w:val="hybridMultilevel"/>
    <w:tmpl w:val="6164AC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2D95420"/>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5" w15:restartNumberingAfterBreak="0">
    <w:nsid w:val="1ECD535D"/>
    <w:multiLevelType w:val="hybridMultilevel"/>
    <w:tmpl w:val="CFD25BD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7B5773"/>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3D2274E4"/>
    <w:multiLevelType w:val="hybridMultilevel"/>
    <w:tmpl w:val="2B1C549C"/>
    <w:lvl w:ilvl="0" w:tplc="7DD275D4">
      <w:start w:val="1"/>
      <w:numFmt w:val="bullet"/>
      <w:lvlText w:val=""/>
      <w:lvlJc w:val="left"/>
      <w:pPr>
        <w:ind w:left="-360" w:hanging="360"/>
      </w:pPr>
      <w:rPr>
        <w:rFonts w:ascii="Noto Nastaliq Urdu" w:hAnsi="Noto Nastaliq Urdu" w:cs="Noto Nastaliq Urdu" w:hint="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AC78FF"/>
    <w:multiLevelType w:val="hybridMultilevel"/>
    <w:tmpl w:val="5934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E4874"/>
    <w:multiLevelType w:val="hybridMultilevel"/>
    <w:tmpl w:val="D04A510C"/>
    <w:lvl w:ilvl="0" w:tplc="7DD275D4">
      <w:start w:val="1"/>
      <w:numFmt w:val="bullet"/>
      <w:lvlText w:val=""/>
      <w:lvlJc w:val="left"/>
      <w:pPr>
        <w:ind w:left="0" w:hanging="360"/>
      </w:pPr>
      <w:rPr>
        <w:rFonts w:ascii="Noto Nastaliq Urdu" w:hAnsi="Noto Nastaliq Urdu" w:cs="Noto Nastaliq Urdu" w:hint="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51EE5338"/>
    <w:multiLevelType w:val="hybridMultilevel"/>
    <w:tmpl w:val="8D9C447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7783AB3"/>
    <w:multiLevelType w:val="hybridMultilevel"/>
    <w:tmpl w:val="23BA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779F9"/>
    <w:multiLevelType w:val="hybridMultilevel"/>
    <w:tmpl w:val="31C60914"/>
    <w:lvl w:ilvl="0" w:tplc="7DD275D4">
      <w:start w:val="1"/>
      <w:numFmt w:val="bullet"/>
      <w:lvlText w:val=""/>
      <w:lvlJc w:val="left"/>
      <w:pPr>
        <w:ind w:left="-720" w:hanging="360"/>
      </w:pPr>
      <w:rPr>
        <w:rFonts w:ascii="Noto Nastaliq Urdu" w:hAnsi="Noto Nastaliq Urdu" w:cs="Noto Nastaliq Urdu" w:hint="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5482A8F"/>
    <w:multiLevelType w:val="hybridMultilevel"/>
    <w:tmpl w:val="CC789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1232478">
    <w:abstractNumId w:val="6"/>
  </w:num>
  <w:num w:numId="2" w16cid:durableId="1364091189">
    <w:abstractNumId w:val="2"/>
  </w:num>
  <w:num w:numId="3" w16cid:durableId="436944824">
    <w:abstractNumId w:val="4"/>
  </w:num>
  <w:num w:numId="4" w16cid:durableId="1524129165">
    <w:abstractNumId w:val="13"/>
  </w:num>
  <w:num w:numId="5" w16cid:durableId="456608459">
    <w:abstractNumId w:val="8"/>
  </w:num>
  <w:num w:numId="6" w16cid:durableId="271399881">
    <w:abstractNumId w:val="11"/>
  </w:num>
  <w:num w:numId="7" w16cid:durableId="1769930774">
    <w:abstractNumId w:val="10"/>
  </w:num>
  <w:num w:numId="8" w16cid:durableId="1315142783">
    <w:abstractNumId w:val="9"/>
  </w:num>
  <w:num w:numId="9" w16cid:durableId="730691278">
    <w:abstractNumId w:val="7"/>
  </w:num>
  <w:num w:numId="10" w16cid:durableId="1925918101">
    <w:abstractNumId w:val="12"/>
  </w:num>
  <w:num w:numId="11" w16cid:durableId="54083398">
    <w:abstractNumId w:val="3"/>
  </w:num>
  <w:num w:numId="12" w16cid:durableId="93717320">
    <w:abstractNumId w:val="0"/>
  </w:num>
  <w:num w:numId="13" w16cid:durableId="1463229622">
    <w:abstractNumId w:val="5"/>
  </w:num>
  <w:num w:numId="14" w16cid:durableId="91359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26D"/>
    <w:rsid w:val="0001782F"/>
    <w:rsid w:val="000846F8"/>
    <w:rsid w:val="00150EB4"/>
    <w:rsid w:val="001A0F2A"/>
    <w:rsid w:val="001E79B4"/>
    <w:rsid w:val="002A76FE"/>
    <w:rsid w:val="002B7850"/>
    <w:rsid w:val="003770E8"/>
    <w:rsid w:val="003D4DD5"/>
    <w:rsid w:val="00452199"/>
    <w:rsid w:val="00494473"/>
    <w:rsid w:val="004A402C"/>
    <w:rsid w:val="004D552B"/>
    <w:rsid w:val="004D5BC2"/>
    <w:rsid w:val="005E7F04"/>
    <w:rsid w:val="00602D8E"/>
    <w:rsid w:val="00640FC5"/>
    <w:rsid w:val="00641A45"/>
    <w:rsid w:val="00644312"/>
    <w:rsid w:val="0064461D"/>
    <w:rsid w:val="006B626D"/>
    <w:rsid w:val="006C5F2C"/>
    <w:rsid w:val="007173C8"/>
    <w:rsid w:val="00746D21"/>
    <w:rsid w:val="00876C72"/>
    <w:rsid w:val="009469C4"/>
    <w:rsid w:val="009D7D9D"/>
    <w:rsid w:val="00A57C7A"/>
    <w:rsid w:val="00AD2A39"/>
    <w:rsid w:val="00B013BE"/>
    <w:rsid w:val="00B13EA5"/>
    <w:rsid w:val="00B36CDB"/>
    <w:rsid w:val="00B47B7D"/>
    <w:rsid w:val="00BF1B54"/>
    <w:rsid w:val="00C2730C"/>
    <w:rsid w:val="00C625EC"/>
    <w:rsid w:val="00D0609A"/>
    <w:rsid w:val="00D21992"/>
    <w:rsid w:val="00DC13DB"/>
    <w:rsid w:val="00DD4E1C"/>
    <w:rsid w:val="00DF6A4F"/>
    <w:rsid w:val="00E35793"/>
    <w:rsid w:val="00F57D3C"/>
    <w:rsid w:val="00F76481"/>
    <w:rsid w:val="00FA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3AF50"/>
  <w15:docId w15:val="{EEBBAD57-DB3A-774F-9A6B-91056F68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E36C09"/>
    </w:rPr>
    <w:tblPr>
      <w:tblStyleRowBandSize w:val="1"/>
      <w:tblStyleColBandSize w:val="1"/>
      <w:tblCellMar>
        <w:left w:w="720" w:type="dxa"/>
        <w:bottom w:w="144" w:type="dxa"/>
        <w:right w:w="230" w:type="dxa"/>
      </w:tblCellMar>
    </w:tblPr>
    <w:tcPr>
      <w:shd w:val="clear" w:color="auto" w:fill="DBEEF3"/>
    </w:tcPr>
  </w:style>
  <w:style w:type="paragraph" w:styleId="ListParagraph">
    <w:name w:val="List Paragraph"/>
    <w:basedOn w:val="Normal"/>
    <w:uiPriority w:val="34"/>
    <w:qFormat/>
    <w:rsid w:val="004D552B"/>
    <w:pPr>
      <w:ind w:left="720"/>
      <w:contextualSpacing/>
    </w:pPr>
  </w:style>
  <w:style w:type="character" w:styleId="Hyperlink">
    <w:name w:val="Hyperlink"/>
    <w:basedOn w:val="DefaultParagraphFont"/>
    <w:uiPriority w:val="99"/>
    <w:unhideWhenUsed/>
    <w:rsid w:val="002B7850"/>
    <w:rPr>
      <w:color w:val="0000FF" w:themeColor="hyperlink"/>
      <w:u w:val="single"/>
    </w:rPr>
  </w:style>
  <w:style w:type="character" w:styleId="UnresolvedMention">
    <w:name w:val="Unresolved Mention"/>
    <w:basedOn w:val="DefaultParagraphFont"/>
    <w:uiPriority w:val="99"/>
    <w:semiHidden/>
    <w:unhideWhenUsed/>
    <w:rsid w:val="002B7850"/>
    <w:rPr>
      <w:color w:val="605E5C"/>
      <w:shd w:val="clear" w:color="auto" w:fill="E1DFDD"/>
    </w:rPr>
  </w:style>
  <w:style w:type="character" w:styleId="FollowedHyperlink">
    <w:name w:val="FollowedHyperlink"/>
    <w:basedOn w:val="DefaultParagraphFont"/>
    <w:uiPriority w:val="99"/>
    <w:semiHidden/>
    <w:unhideWhenUsed/>
    <w:rsid w:val="004521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6515">
      <w:bodyDiv w:val="1"/>
      <w:marLeft w:val="0"/>
      <w:marRight w:val="0"/>
      <w:marTop w:val="0"/>
      <w:marBottom w:val="0"/>
      <w:divBdr>
        <w:top w:val="none" w:sz="0" w:space="0" w:color="auto"/>
        <w:left w:val="none" w:sz="0" w:space="0" w:color="auto"/>
        <w:bottom w:val="none" w:sz="0" w:space="0" w:color="auto"/>
        <w:right w:val="none" w:sz="0" w:space="0" w:color="auto"/>
      </w:divBdr>
    </w:div>
    <w:div w:id="854425038">
      <w:bodyDiv w:val="1"/>
      <w:marLeft w:val="0"/>
      <w:marRight w:val="0"/>
      <w:marTop w:val="0"/>
      <w:marBottom w:val="0"/>
      <w:divBdr>
        <w:top w:val="none" w:sz="0" w:space="0" w:color="auto"/>
        <w:left w:val="none" w:sz="0" w:space="0" w:color="auto"/>
        <w:bottom w:val="none" w:sz="0" w:space="0" w:color="auto"/>
        <w:right w:val="none" w:sz="0" w:space="0" w:color="auto"/>
      </w:divBdr>
      <w:divsChild>
        <w:div w:id="2089694033">
          <w:marLeft w:val="0"/>
          <w:marRight w:val="0"/>
          <w:marTop w:val="0"/>
          <w:marBottom w:val="0"/>
          <w:divBdr>
            <w:top w:val="none" w:sz="0" w:space="0" w:color="auto"/>
            <w:left w:val="none" w:sz="0" w:space="0" w:color="auto"/>
            <w:bottom w:val="none" w:sz="0" w:space="0" w:color="auto"/>
            <w:right w:val="none" w:sz="0" w:space="0" w:color="auto"/>
          </w:divBdr>
          <w:divsChild>
            <w:div w:id="1261714973">
              <w:marLeft w:val="0"/>
              <w:marRight w:val="0"/>
              <w:marTop w:val="0"/>
              <w:marBottom w:val="0"/>
              <w:divBdr>
                <w:top w:val="none" w:sz="0" w:space="0" w:color="auto"/>
                <w:left w:val="none" w:sz="0" w:space="0" w:color="auto"/>
                <w:bottom w:val="none" w:sz="0" w:space="0" w:color="auto"/>
                <w:right w:val="none" w:sz="0" w:space="0" w:color="auto"/>
              </w:divBdr>
              <w:divsChild>
                <w:div w:id="334385046">
                  <w:marLeft w:val="0"/>
                  <w:marRight w:val="0"/>
                  <w:marTop w:val="0"/>
                  <w:marBottom w:val="0"/>
                  <w:divBdr>
                    <w:top w:val="none" w:sz="0" w:space="0" w:color="auto"/>
                    <w:left w:val="none" w:sz="0" w:space="0" w:color="auto"/>
                    <w:bottom w:val="none" w:sz="0" w:space="0" w:color="auto"/>
                    <w:right w:val="none" w:sz="0" w:space="0" w:color="auto"/>
                  </w:divBdr>
                  <w:divsChild>
                    <w:div w:id="1392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id.ops-trust.net/" TargetMode="External"/><Relationship Id="rId3" Type="http://schemas.openxmlformats.org/officeDocument/2006/relationships/settings" Target="settings.xml"/><Relationship Id="rId7" Type="http://schemas.openxmlformats.org/officeDocument/2006/relationships/hyperlink" Target="https://www.infraga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ithaca.edu/christopher-ashby.html" TargetMode="External"/><Relationship Id="rId11" Type="http://schemas.openxmlformats.org/officeDocument/2006/relationships/theme" Target="theme/theme1.xml"/><Relationship Id="rId5" Type="http://schemas.openxmlformats.org/officeDocument/2006/relationships/hyperlink" Target="https://keybase.io/ashb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sc2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Ashby</cp:lastModifiedBy>
  <cp:revision>4</cp:revision>
  <cp:lastPrinted>2020-09-24T13:49:00Z</cp:lastPrinted>
  <dcterms:created xsi:type="dcterms:W3CDTF">2023-02-01T14:32:00Z</dcterms:created>
  <dcterms:modified xsi:type="dcterms:W3CDTF">2023-02-01T15:27:00Z</dcterms:modified>
</cp:coreProperties>
</file>