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9951" w14:textId="77777777" w:rsidR="002869E3" w:rsidRDefault="00000000">
      <w:pPr>
        <w:pStyle w:val="a5"/>
      </w:pPr>
      <w:r>
        <w:rPr>
          <w:rFonts w:hint="eastAsia"/>
        </w:rPr>
        <w:t>《</w:t>
      </w:r>
      <w:r>
        <w:rPr>
          <w:rFonts w:hint="eastAsia"/>
        </w:rPr>
        <w:t>Android</w:t>
      </w:r>
      <w:r>
        <w:rPr>
          <w:rFonts w:hint="eastAsia"/>
        </w:rPr>
        <w:t>开发技术》实验（大作业）指导书</w:t>
      </w:r>
    </w:p>
    <w:p w14:paraId="717BEF60" w14:textId="77777777" w:rsidR="002869E3" w:rsidRDefault="00000000">
      <w:pPr>
        <w:pStyle w:val="2"/>
      </w:pPr>
      <w:r>
        <w:rPr>
          <w:rFonts w:hint="eastAsia"/>
        </w:rPr>
        <w:t>实验（大作业）基本信息</w:t>
      </w:r>
    </w:p>
    <w:p w14:paraId="606C146B" w14:textId="77777777" w:rsidR="002869E3" w:rsidRDefault="00000000">
      <w:pPr>
        <w:ind w:firstLine="420"/>
        <w:rPr>
          <w:lang w:val="en-GB"/>
        </w:rPr>
      </w:pPr>
      <w:r>
        <w:rPr>
          <w:rFonts w:hint="eastAsia"/>
        </w:rPr>
        <w:t>Android</w:t>
      </w:r>
      <w:r>
        <w:rPr>
          <w:rFonts w:hint="eastAsia"/>
        </w:rPr>
        <w:t>开发技术课程的实验总学时为</w:t>
      </w:r>
      <w:r>
        <w:rPr>
          <w:rFonts w:hint="eastAsia"/>
        </w:rPr>
        <w:t>16</w:t>
      </w:r>
      <w:r>
        <w:rPr>
          <w:rFonts w:hint="eastAsia"/>
        </w:rPr>
        <w:t>学时，共安排</w:t>
      </w:r>
      <w:r>
        <w:rPr>
          <w:rFonts w:hint="eastAsia"/>
        </w:rPr>
        <w:t>4</w:t>
      </w:r>
      <w:r>
        <w:rPr>
          <w:rFonts w:hint="eastAsia"/>
        </w:rPr>
        <w:t>次实验。</w:t>
      </w:r>
      <w:r>
        <w:rPr>
          <w:rFonts w:hint="eastAsia"/>
        </w:rPr>
        <w:t>4</w:t>
      </w:r>
      <w:r>
        <w:rPr>
          <w:rFonts w:hint="eastAsia"/>
        </w:rPr>
        <w:t>次需要完成《天气预报</w:t>
      </w:r>
      <w:r>
        <w:rPr>
          <w:rFonts w:hint="eastAsia"/>
        </w:rPr>
        <w:t>APP</w:t>
      </w:r>
      <w:r>
        <w:rPr>
          <w:rFonts w:hint="eastAsia"/>
        </w:rPr>
        <w:t>》开发。第</w:t>
      </w:r>
      <w:r>
        <w:rPr>
          <w:rFonts w:hint="eastAsia"/>
        </w:rPr>
        <w:t>1</w:t>
      </w:r>
      <w:r>
        <w:rPr>
          <w:rFonts w:hint="eastAsia"/>
        </w:rPr>
        <w:t>次实验内容为天气预报</w:t>
      </w:r>
      <w:r>
        <w:rPr>
          <w:rFonts w:hint="eastAsia"/>
        </w:rPr>
        <w:t>Activity</w:t>
      </w:r>
      <w:r>
        <w:rPr>
          <w:rFonts w:hint="eastAsia"/>
        </w:rPr>
        <w:t>界面设计；第</w:t>
      </w:r>
      <w:r>
        <w:rPr>
          <w:rFonts w:hint="eastAsia"/>
        </w:rPr>
        <w:t>2</w:t>
      </w:r>
      <w:r>
        <w:rPr>
          <w:rFonts w:hint="eastAsia"/>
        </w:rPr>
        <w:t>次实验内容为天气预报接口访问；第</w:t>
      </w:r>
      <w:r>
        <w:rPr>
          <w:rFonts w:hint="eastAsia"/>
        </w:rPr>
        <w:t>3</w:t>
      </w:r>
      <w:r>
        <w:rPr>
          <w:rFonts w:hint="eastAsia"/>
        </w:rPr>
        <w:t>次实验内容为未来多天和逐时天气预报列表开发；第</w:t>
      </w:r>
      <w:r>
        <w:rPr>
          <w:rFonts w:hint="eastAsia"/>
        </w:rPr>
        <w:t>4</w:t>
      </w:r>
      <w:r>
        <w:rPr>
          <w:rFonts w:hint="eastAsia"/>
        </w:rPr>
        <w:t>次实验内容为天气预报背景音乐与日记插件开发。</w:t>
      </w:r>
      <w:r>
        <w:rPr>
          <w:rFonts w:hint="eastAsia"/>
        </w:rPr>
        <w:t>4</w:t>
      </w:r>
      <w:r>
        <w:rPr>
          <w:rFonts w:hint="eastAsia"/>
        </w:rPr>
        <w:t>次实验需撰写一份实验报告，报告内容包括实验</w:t>
      </w:r>
      <w:r>
        <w:rPr>
          <w:rFonts w:hint="eastAsia"/>
          <w:lang w:val="en-GB"/>
        </w:rPr>
        <w:t>目的、内容、环境、过程与分析、实验创新点、实验总结，详细内容及格式参考报告模板。</w:t>
      </w:r>
    </w:p>
    <w:p w14:paraId="21FEE654" w14:textId="77777777" w:rsidR="002869E3" w:rsidRDefault="00000000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lang w:val="en-GB"/>
        </w:rPr>
        <w:t>提交成果物</w:t>
      </w:r>
    </w:p>
    <w:p w14:paraId="193DAB5B" w14:textId="77777777" w:rsidR="002869E3" w:rsidRDefault="00000000">
      <w:pPr>
        <w:ind w:firstLine="420"/>
        <w:rPr>
          <w:lang w:val="en-GB"/>
        </w:rPr>
      </w:pPr>
      <w:r>
        <w:rPr>
          <w:rFonts w:hint="eastAsia"/>
          <w:lang w:val="en-GB"/>
        </w:rPr>
        <w:t>指定提交截止日前，同学需将项目工程压缩包和实验报告分别上传到</w:t>
      </w:r>
      <w:r>
        <w:rPr>
          <w:rFonts w:hint="eastAsia"/>
          <w:lang w:val="en-GB"/>
        </w:rPr>
        <w:t>QQ</w:t>
      </w:r>
      <w:r>
        <w:rPr>
          <w:rFonts w:hint="eastAsia"/>
          <w:lang w:val="en-GB"/>
        </w:rPr>
        <w:t>发布的大作业连接。压缩包文件名格式：学号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姓名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班级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大作业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工程压缩包</w:t>
      </w:r>
      <w:r>
        <w:rPr>
          <w:lang w:val="en-GB"/>
        </w:rPr>
        <w:t>.zip</w:t>
      </w:r>
      <w:r>
        <w:rPr>
          <w:rFonts w:hint="eastAsia"/>
          <w:lang w:val="en-GB"/>
        </w:rPr>
        <w:t>；报告文件名格式：学号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姓名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班级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大作业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实验报告</w:t>
      </w:r>
      <w:r>
        <w:rPr>
          <w:lang w:val="en-GB"/>
        </w:rPr>
        <w:t>.docx</w:t>
      </w:r>
      <w:r>
        <w:rPr>
          <w:rFonts w:hint="eastAsia"/>
          <w:lang w:val="en-GB"/>
        </w:rPr>
        <w:t>。</w:t>
      </w:r>
    </w:p>
    <w:p w14:paraId="44A4BEDE" w14:textId="77777777" w:rsidR="002869E3" w:rsidRDefault="00000000">
      <w:pPr>
        <w:pStyle w:val="2"/>
      </w:pPr>
      <w:r>
        <w:rPr>
          <w:rFonts w:hint="eastAsia"/>
        </w:rPr>
        <w:t>实验（大作业）目的</w:t>
      </w:r>
    </w:p>
    <w:p w14:paraId="57FC31A5" w14:textId="77777777" w:rsidR="002869E3" w:rsidRDefault="00000000">
      <w:r>
        <w:rPr>
          <w:rFonts w:hint="eastAsia"/>
        </w:rPr>
        <w:tab/>
      </w:r>
      <w:r>
        <w:rPr>
          <w:rFonts w:hint="eastAsia"/>
        </w:rPr>
        <w:t>学生能在</w:t>
      </w:r>
      <w:r>
        <w:t>实验中，熟练运用</w:t>
      </w:r>
      <w:r>
        <w:t xml:space="preserve"> </w:t>
      </w:r>
      <w:r>
        <w:rPr>
          <w:rFonts w:hint="eastAsia"/>
        </w:rPr>
        <w:t>Android</w:t>
      </w:r>
      <w:r>
        <w:rPr>
          <w:rFonts w:hint="eastAsia"/>
          <w:lang w:val="en-GB"/>
        </w:rPr>
        <w:t>，开发一套基本完善的基于</w:t>
      </w:r>
      <w:r>
        <w:rPr>
          <w:rFonts w:hint="eastAsia"/>
          <w:lang w:val="en-GB"/>
        </w:rPr>
        <w:t>HTTP</w:t>
      </w:r>
      <w:r>
        <w:rPr>
          <w:rFonts w:hint="eastAsia"/>
          <w:lang w:val="en-GB"/>
        </w:rPr>
        <w:t>协议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。通过实验，学生能够掌握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开发框架、开发方法及开发流程，掌握运用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开发相关技术解决实际问题的开发能力。</w:t>
      </w:r>
    </w:p>
    <w:p w14:paraId="6A37E9F3" w14:textId="77777777" w:rsidR="002869E3" w:rsidRDefault="00000000">
      <w:pPr>
        <w:pStyle w:val="3"/>
      </w:pPr>
      <w:r>
        <w:t>实验</w:t>
      </w:r>
      <w:r>
        <w:rPr>
          <w:rFonts w:hint="eastAsia"/>
        </w:rPr>
        <w:t>（大作业）</w:t>
      </w:r>
      <w:r>
        <w:t>内容</w:t>
      </w:r>
    </w:p>
    <w:p w14:paraId="2A62D912" w14:textId="77777777" w:rsidR="002869E3" w:rsidRDefault="00000000">
      <w:pPr>
        <w:rPr>
          <w:lang w:val="en-GB"/>
        </w:rPr>
      </w:pPr>
      <w:r>
        <w:rPr>
          <w:rFonts w:hint="eastAsia"/>
          <w:lang w:val="en-GB"/>
        </w:rPr>
        <w:t>开发一套《天气预报》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，概要设计如下：</w:t>
      </w:r>
    </w:p>
    <w:p w14:paraId="23BD2168" w14:textId="77777777" w:rsidR="002869E3" w:rsidRDefault="00000000">
      <w:pPr>
        <w:pStyle w:val="a7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基本功能：</w:t>
      </w:r>
    </w:p>
    <w:p w14:paraId="389AC43F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显示当天天气预报</w:t>
      </w:r>
    </w:p>
    <w:p w14:paraId="2488747E" w14:textId="77777777" w:rsidR="002869E3" w:rsidRDefault="00000000">
      <w:pPr>
        <w:pStyle w:val="a7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HTTP</w:t>
      </w:r>
      <w:r>
        <w:rPr>
          <w:rFonts w:hint="eastAsia"/>
          <w:lang w:val="en-GB"/>
        </w:rPr>
        <w:t>协议，从天气预报接口获取</w:t>
      </w:r>
      <w:r>
        <w:rPr>
          <w:rFonts w:hint="eastAsia"/>
          <w:lang w:val="en-GB"/>
        </w:rPr>
        <w:t>JSON</w:t>
      </w:r>
      <w:r>
        <w:rPr>
          <w:rFonts w:hint="eastAsia"/>
          <w:lang w:val="en-GB"/>
        </w:rPr>
        <w:t>格式的天气预报数据</w:t>
      </w:r>
    </w:p>
    <w:p w14:paraId="2F1636B4" w14:textId="77777777" w:rsidR="002869E3" w:rsidRDefault="00000000">
      <w:pPr>
        <w:pStyle w:val="a7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解析</w:t>
      </w:r>
      <w:r>
        <w:rPr>
          <w:rFonts w:hint="eastAsia"/>
          <w:lang w:val="en-GB"/>
        </w:rPr>
        <w:t>JSON</w:t>
      </w:r>
      <w:r>
        <w:rPr>
          <w:rFonts w:hint="eastAsia"/>
          <w:lang w:val="en-GB"/>
        </w:rPr>
        <w:t>数据，并使用</w:t>
      </w:r>
      <w:r>
        <w:rPr>
          <w:rFonts w:hint="eastAsia"/>
          <w:lang w:val="en-GB"/>
        </w:rPr>
        <w:t>Android</w:t>
      </w:r>
      <w:r>
        <w:rPr>
          <w:rFonts w:hint="eastAsia"/>
          <w:lang w:val="en-GB"/>
        </w:rPr>
        <w:t>多线程将天气数据显示到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上。</w:t>
      </w:r>
    </w:p>
    <w:p w14:paraId="2DEA2089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显示未来多日</w:t>
      </w:r>
      <w:r>
        <w:rPr>
          <w:rFonts w:hint="eastAsia"/>
        </w:rPr>
        <w:t>和</w:t>
      </w:r>
      <w:r>
        <w:rPr>
          <w:rFonts w:hint="eastAsia"/>
          <w:lang w:val="en-GB"/>
        </w:rPr>
        <w:t>逐时显示天气预报：</w:t>
      </w:r>
    </w:p>
    <w:p w14:paraId="62EBD267" w14:textId="77777777" w:rsidR="002869E3" w:rsidRDefault="00000000">
      <w:pPr>
        <w:pStyle w:val="a7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解析</w:t>
      </w:r>
      <w:r>
        <w:rPr>
          <w:rFonts w:hint="eastAsia"/>
          <w:lang w:val="en-GB"/>
        </w:rPr>
        <w:t>JSON</w:t>
      </w:r>
      <w:r>
        <w:rPr>
          <w:rFonts w:hint="eastAsia"/>
          <w:lang w:val="en-GB"/>
        </w:rPr>
        <w:t>数据，使用自定义适配器以列表的方式显示天气数据。列表中需要有图标，如晴、多云、小雨等图标。</w:t>
      </w:r>
    </w:p>
    <w:p w14:paraId="4F46F20A" w14:textId="77777777" w:rsidR="002869E3" w:rsidRDefault="00000000">
      <w:pPr>
        <w:pStyle w:val="a7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点击多日或逐时天气列表项，查看详细天气情况，需要图文方式展示。</w:t>
      </w:r>
    </w:p>
    <w:p w14:paraId="001931B2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lang w:val="en-GB"/>
        </w:rPr>
        <w:t>按照所在城市显示天气预报：</w:t>
      </w:r>
    </w:p>
    <w:p w14:paraId="41033D92" w14:textId="77777777" w:rsidR="002869E3" w:rsidRDefault="00000000">
      <w:pPr>
        <w:pStyle w:val="a7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用户可选择城市，并切换到被选择城市的天气预报。</w:t>
      </w:r>
    </w:p>
    <w:p w14:paraId="78E33EB6" w14:textId="77777777" w:rsidR="002869E3" w:rsidRDefault="00000000">
      <w:pPr>
        <w:pStyle w:val="a7"/>
        <w:numPr>
          <w:ilvl w:val="2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根据定位，自动切换到所在城市的天气预报。</w:t>
      </w:r>
    </w:p>
    <w:p w14:paraId="0D916C82" w14:textId="77777777" w:rsidR="002869E3" w:rsidRDefault="00000000">
      <w:pPr>
        <w:pStyle w:val="a7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额外功能：</w:t>
      </w:r>
    </w:p>
    <w:p w14:paraId="7E8B3C44" w14:textId="77777777" w:rsidR="002869E3" w:rsidRDefault="00000000">
      <w:pPr>
        <w:pStyle w:val="a7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在系统基本功能基础之上，实现额外功能，使系统功能更加完善。</w:t>
      </w:r>
    </w:p>
    <w:p w14:paraId="2831AC34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</w:rPr>
        <w:t>背景</w:t>
      </w:r>
      <w:r>
        <w:rPr>
          <w:rFonts w:hint="eastAsia"/>
          <w:lang w:val="en-GB"/>
        </w:rPr>
        <w:t>音乐播放插件</w:t>
      </w:r>
    </w:p>
    <w:p w14:paraId="4361D676" w14:textId="77777777" w:rsidR="002869E3" w:rsidRDefault="00000000">
      <w:pPr>
        <w:ind w:left="720"/>
        <w:rPr>
          <w:lang w:val="en-GB"/>
        </w:rPr>
      </w:pP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中嵌入音乐播放功能，可以选择播放存储卡或网上</w:t>
      </w:r>
      <w:r>
        <w:rPr>
          <w:rFonts w:hint="eastAsia"/>
        </w:rPr>
        <w:t>音乐</w:t>
      </w:r>
      <w:r>
        <w:rPr>
          <w:rFonts w:hint="eastAsia"/>
          <w:lang w:val="en-GB"/>
        </w:rPr>
        <w:t>。要求有</w:t>
      </w:r>
      <w:r>
        <w:rPr>
          <w:rFonts w:hint="eastAsia"/>
        </w:rPr>
        <w:t>播放列表选择</w:t>
      </w:r>
      <w:r>
        <w:rPr>
          <w:rFonts w:hint="eastAsia"/>
        </w:rPr>
        <w:lastRenderedPageBreak/>
        <w:t>及</w:t>
      </w:r>
      <w:r>
        <w:rPr>
          <w:rFonts w:hint="eastAsia"/>
          <w:lang w:val="en-GB"/>
        </w:rPr>
        <w:t>歌曲信息</w:t>
      </w:r>
      <w:r>
        <w:rPr>
          <w:rFonts w:hint="eastAsia"/>
        </w:rPr>
        <w:t>显示</w:t>
      </w:r>
      <w:r>
        <w:rPr>
          <w:rFonts w:hint="eastAsia"/>
          <w:lang w:val="en-GB"/>
        </w:rPr>
        <w:t>等功能。</w:t>
      </w:r>
    </w:p>
    <w:p w14:paraId="27607A06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</w:rPr>
        <w:t>日记</w:t>
      </w:r>
      <w:r>
        <w:rPr>
          <w:lang w:val="en-GB"/>
        </w:rPr>
        <w:t>插件</w:t>
      </w:r>
    </w:p>
    <w:p w14:paraId="0D515EA2" w14:textId="77777777" w:rsidR="002869E3" w:rsidRDefault="00000000">
      <w:pPr>
        <w:pStyle w:val="a7"/>
        <w:ind w:left="720" w:firstLineChars="0" w:firstLine="0"/>
      </w:pP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中嵌入</w:t>
      </w:r>
      <w:r>
        <w:rPr>
          <w:rFonts w:hint="eastAsia"/>
        </w:rPr>
        <w:t>日记</w:t>
      </w:r>
      <w:r>
        <w:rPr>
          <w:rFonts w:hint="eastAsia"/>
          <w:lang w:val="en-GB"/>
        </w:rPr>
        <w:t>功能，可按照日、星期、月显示</w:t>
      </w:r>
      <w:r>
        <w:rPr>
          <w:rFonts w:hint="eastAsia"/>
        </w:rPr>
        <w:t>查找并显示</w:t>
      </w:r>
      <w:r>
        <w:rPr>
          <w:rFonts w:hint="eastAsia"/>
          <w:lang w:val="en-GB"/>
        </w:rPr>
        <w:t>，可以添加、删除、修改</w:t>
      </w:r>
      <w:r>
        <w:rPr>
          <w:rFonts w:hint="eastAsia"/>
        </w:rPr>
        <w:t>日记</w:t>
      </w:r>
      <w:r>
        <w:rPr>
          <w:rFonts w:hint="eastAsia"/>
          <w:lang w:val="en-GB"/>
        </w:rPr>
        <w:t>。</w:t>
      </w:r>
      <w:r>
        <w:rPr>
          <w:rFonts w:hint="eastAsia"/>
        </w:rPr>
        <w:t>并且，可以记录未来日程，并以通知形式提醒。</w:t>
      </w:r>
    </w:p>
    <w:p w14:paraId="7C85A923" w14:textId="77777777" w:rsidR="002869E3" w:rsidRDefault="00000000">
      <w:pPr>
        <w:pStyle w:val="a7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拓展需求：</w:t>
      </w:r>
    </w:p>
    <w:p w14:paraId="120CB6A8" w14:textId="77777777" w:rsidR="002869E3" w:rsidRDefault="00000000">
      <w:pPr>
        <w:pStyle w:val="a7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设计时需考虑到延展性、兼容性、可用性、通用性、健壮性</w:t>
      </w:r>
      <w:r>
        <w:rPr>
          <w:rFonts w:ascii="Times New Roman" w:eastAsia="宋体" w:hAnsi="Times New Roman" w:cs="Times New Roman" w:hint="eastAsia"/>
          <w:kern w:val="0"/>
        </w:rPr>
        <w:t>，不仅能满足现有需要，也要适应未来发展的能力。</w:t>
      </w:r>
    </w:p>
    <w:p w14:paraId="2A44FA20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适应健壮性，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应充分考虑运行期间的各种异常情况并加以处理，保证运行时不出现异常或业务逻辑错误等重大问题</w:t>
      </w:r>
    </w:p>
    <w:p w14:paraId="51146D2E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适应兼容性，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应使用</w:t>
      </w:r>
      <w:r>
        <w:rPr>
          <w:rFonts w:hint="eastAsia"/>
          <w:lang w:val="en-GB"/>
        </w:rPr>
        <w:t>SQLite</w:t>
      </w:r>
      <w:r>
        <w:rPr>
          <w:rFonts w:hint="eastAsia"/>
          <w:lang w:val="en-GB"/>
        </w:rPr>
        <w:t>存储用户数据</w:t>
      </w:r>
    </w:p>
    <w:p w14:paraId="72ADA8FC" w14:textId="77777777" w:rsidR="002869E3" w:rsidRDefault="00000000">
      <w:pPr>
        <w:pStyle w:val="a7"/>
        <w:numPr>
          <w:ilvl w:val="1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适应通用性，应实现一般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通用功能，</w:t>
      </w:r>
    </w:p>
    <w:p w14:paraId="489F4CCC" w14:textId="77777777" w:rsidR="002869E3" w:rsidRDefault="00000000">
      <w:pPr>
        <w:pStyle w:val="a7"/>
        <w:ind w:left="720" w:firstLineChars="0" w:firstLine="0"/>
        <w:rPr>
          <w:lang w:val="en-GB"/>
        </w:rPr>
      </w:pPr>
      <w:r>
        <w:rPr>
          <w:lang w:val="en-GB"/>
        </w:rPr>
        <w:t>如</w:t>
      </w:r>
      <w:r>
        <w:rPr>
          <w:rFonts w:hint="eastAsia"/>
          <w:lang w:val="en-GB"/>
        </w:rPr>
        <w:t>：</w:t>
      </w:r>
      <w:r>
        <w:rPr>
          <w:lang w:val="en-GB"/>
        </w:rPr>
        <w:t>设置</w:t>
      </w:r>
      <w:r>
        <w:rPr>
          <w:rFonts w:hint="eastAsia"/>
          <w:lang w:val="en-GB"/>
        </w:rPr>
        <w:t>（切换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显示风格、个人信息、退出、切换账号等）、通知等</w:t>
      </w:r>
    </w:p>
    <w:p w14:paraId="5C9C3E86" w14:textId="77777777" w:rsidR="002869E3" w:rsidRDefault="00000000">
      <w:pPr>
        <w:ind w:firstLine="420"/>
        <w:rPr>
          <w:lang w:val="en-GB"/>
        </w:rPr>
      </w:pPr>
      <w:r>
        <w:rPr>
          <w:rFonts w:hint="eastAsia"/>
          <w:lang w:val="en-GB"/>
        </w:rPr>
        <w:t xml:space="preserve">3.4 </w:t>
      </w:r>
      <w:r>
        <w:rPr>
          <w:rFonts w:hint="eastAsia"/>
          <w:lang w:val="en-GB"/>
        </w:rPr>
        <w:t>适应可用行，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应界面美观，使用方便快捷，充分考虑用户的体验感受。</w:t>
      </w:r>
    </w:p>
    <w:p w14:paraId="007878E9" w14:textId="77777777" w:rsidR="002869E3" w:rsidRDefault="00000000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lang w:val="en-GB"/>
        </w:rPr>
        <w:t>环境</w:t>
      </w:r>
    </w:p>
    <w:p w14:paraId="0B476698" w14:textId="77777777" w:rsidR="002869E3" w:rsidRDefault="00000000">
      <w:pPr>
        <w:rPr>
          <w:lang w:val="en-GB"/>
        </w:rPr>
      </w:pPr>
      <w:r>
        <w:rPr>
          <w:rFonts w:hint="eastAsia"/>
          <w:lang w:val="en-GB"/>
        </w:rPr>
        <w:t>集成开发工具：</w:t>
      </w:r>
      <w:r>
        <w:rPr>
          <w:rFonts w:hint="eastAsia"/>
          <w:lang w:val="en-GB"/>
        </w:rPr>
        <w:t xml:space="preserve"> AndroidStudio</w:t>
      </w:r>
    </w:p>
    <w:p w14:paraId="2697BC69" w14:textId="77777777" w:rsidR="002869E3" w:rsidRDefault="00000000">
      <w:pPr>
        <w:rPr>
          <w:lang w:val="en-GB"/>
        </w:rPr>
      </w:pPr>
      <w:r>
        <w:rPr>
          <w:rFonts w:hint="eastAsia"/>
          <w:lang w:val="en-GB"/>
        </w:rPr>
        <w:t>操作系统：不限</w:t>
      </w:r>
    </w:p>
    <w:p w14:paraId="729EA703" w14:textId="77777777" w:rsidR="002869E3" w:rsidRDefault="002869E3">
      <w:pPr>
        <w:rPr>
          <w:lang w:val="en-GB"/>
        </w:rPr>
      </w:pPr>
    </w:p>
    <w:p w14:paraId="4D6FB02A" w14:textId="77777777" w:rsidR="002869E3" w:rsidRDefault="00000000">
      <w:pPr>
        <w:pStyle w:val="2"/>
        <w:spacing w:beforeLines="50" w:before="156" w:afterLines="50" w:after="156" w:line="240" w:lineRule="auto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sz w:val="28"/>
          <w:szCs w:val="28"/>
          <w:lang w:val="en-GB"/>
        </w:rPr>
        <w:t>评分标准</w:t>
      </w:r>
    </w:p>
    <w:p w14:paraId="2D7B05D4" w14:textId="77777777" w:rsidR="002869E3" w:rsidRDefault="00000000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实验成绩</w:t>
      </w:r>
      <w:r>
        <w:rPr>
          <w:rFonts w:hint="eastAsia"/>
          <w:lang w:val="en-GB"/>
        </w:rPr>
        <w:t>50</w:t>
      </w:r>
      <w:r>
        <w:rPr>
          <w:rFonts w:hint="eastAsia"/>
          <w:lang w:val="en-GB"/>
        </w:rPr>
        <w:t>分，占本门总成绩</w:t>
      </w:r>
      <w:r>
        <w:rPr>
          <w:rFonts w:hint="eastAsia"/>
          <w:lang w:val="en-GB"/>
        </w:rPr>
        <w:t>50%</w:t>
      </w:r>
      <w:r>
        <w:rPr>
          <w:rFonts w:hint="eastAsia"/>
          <w:lang w:val="en-GB"/>
        </w:rPr>
        <w:t>；实验报告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分，占本门总成绩的</w:t>
      </w:r>
      <w:r>
        <w:rPr>
          <w:rFonts w:hint="eastAsia"/>
          <w:lang w:val="en-GB"/>
        </w:rPr>
        <w:t>10%</w:t>
      </w:r>
      <w:r>
        <w:rPr>
          <w:rFonts w:hint="eastAsia"/>
          <w:lang w:val="en-GB"/>
        </w:rPr>
        <w:t>。</w:t>
      </w:r>
    </w:p>
    <w:p w14:paraId="09034DD1" w14:textId="77777777" w:rsidR="002869E3" w:rsidRDefault="00000000">
      <w:pPr>
        <w:spacing w:line="360" w:lineRule="auto"/>
        <w:rPr>
          <w:b/>
          <w:sz w:val="22"/>
          <w:lang w:val="en-GB"/>
        </w:rPr>
      </w:pPr>
      <w:r>
        <w:rPr>
          <w:rFonts w:hint="eastAsia"/>
          <w:b/>
          <w:sz w:val="22"/>
          <w:lang w:val="en-GB"/>
        </w:rPr>
        <w:t xml:space="preserve">1 </w:t>
      </w:r>
      <w:r>
        <w:rPr>
          <w:rFonts w:hint="eastAsia"/>
          <w:b/>
          <w:sz w:val="22"/>
          <w:lang w:val="en-GB"/>
        </w:rPr>
        <w:t>、实验验收成绩（</w:t>
      </w:r>
      <w:r>
        <w:rPr>
          <w:rFonts w:hint="eastAsia"/>
          <w:b/>
          <w:sz w:val="22"/>
          <w:lang w:val="en-GB"/>
        </w:rPr>
        <w:t>50</w:t>
      </w:r>
      <w:r>
        <w:rPr>
          <w:rFonts w:hint="eastAsia"/>
          <w:b/>
          <w:sz w:val="22"/>
          <w:lang w:val="en-GB"/>
        </w:rPr>
        <w:t>分）：</w:t>
      </w:r>
    </w:p>
    <w:p w14:paraId="107E0373" w14:textId="77777777" w:rsidR="002869E3" w:rsidRDefault="00000000">
      <w:pPr>
        <w:spacing w:line="360" w:lineRule="auto"/>
        <w:ind w:leftChars="200" w:left="420"/>
        <w:rPr>
          <w:lang w:val="en-GB"/>
        </w:rPr>
      </w:pPr>
      <w:r>
        <w:rPr>
          <w:rFonts w:hint="eastAsia"/>
          <w:lang w:val="en-GB"/>
        </w:rPr>
        <w:t>1.1</w:t>
      </w:r>
      <w:r>
        <w:rPr>
          <w:rFonts w:hint="eastAsia"/>
          <w:lang w:val="en-GB"/>
        </w:rPr>
        <w:t>、基本功能（</w:t>
      </w:r>
      <w:r>
        <w:rPr>
          <w:rFonts w:hint="eastAsia"/>
          <w:lang w:val="en-GB"/>
        </w:rPr>
        <w:t>20</w:t>
      </w:r>
      <w:r>
        <w:rPr>
          <w:rFonts w:hint="eastAsia"/>
          <w:lang w:val="en-GB"/>
        </w:rPr>
        <w:t>分）：完成实验内容</w:t>
      </w:r>
      <w:r>
        <w:rPr>
          <w:rFonts w:hint="eastAsia"/>
          <w:lang w:val="en-GB"/>
        </w:rPr>
        <w:t>1</w:t>
      </w:r>
      <w:r>
        <w:t>.1</w:t>
      </w:r>
      <w:r>
        <w:t>，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分；完成</w:t>
      </w:r>
      <w:r>
        <w:rPr>
          <w:lang w:val="en-GB"/>
        </w:rPr>
        <w:t>1.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分；完成</w:t>
      </w:r>
      <w:r>
        <w:rPr>
          <w:rFonts w:hint="eastAsia"/>
          <w:lang w:val="en-GB"/>
        </w:rPr>
        <w:t>1.3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分。</w:t>
      </w:r>
    </w:p>
    <w:p w14:paraId="28FCE184" w14:textId="77777777" w:rsidR="002869E3" w:rsidRDefault="00000000">
      <w:pPr>
        <w:spacing w:line="360" w:lineRule="auto"/>
        <w:ind w:leftChars="200" w:left="420"/>
        <w:rPr>
          <w:highlight w:val="yellow"/>
          <w:lang w:val="en-GB"/>
        </w:rPr>
      </w:pPr>
      <w:r>
        <w:rPr>
          <w:rFonts w:hint="eastAsia"/>
          <w:lang w:val="en-GB"/>
        </w:rPr>
        <w:t>1.2</w:t>
      </w:r>
      <w:r>
        <w:rPr>
          <w:rFonts w:hint="eastAsia"/>
          <w:lang w:val="en-GB"/>
        </w:rPr>
        <w:t>、额外功能（</w:t>
      </w:r>
      <w:r>
        <w:rPr>
          <w:rFonts w:hint="eastAsia"/>
          <w:lang w:val="en-GB"/>
        </w:rPr>
        <w:t>20</w:t>
      </w:r>
      <w:r>
        <w:rPr>
          <w:rFonts w:hint="eastAsia"/>
          <w:lang w:val="en-GB"/>
        </w:rPr>
        <w:t>分）：完成实验内容</w:t>
      </w:r>
      <w:r>
        <w:rPr>
          <w:rFonts w:hint="eastAsia"/>
          <w:lang w:val="en-GB"/>
        </w:rPr>
        <w:t>2.1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2.2</w:t>
      </w:r>
      <w:r>
        <w:rPr>
          <w:rFonts w:hint="eastAsia"/>
          <w:lang w:val="en-GB"/>
        </w:rPr>
        <w:t>，每个功能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分。</w:t>
      </w:r>
    </w:p>
    <w:p w14:paraId="663C62E5" w14:textId="77777777" w:rsidR="002869E3" w:rsidRDefault="00000000">
      <w:pPr>
        <w:spacing w:line="360" w:lineRule="auto"/>
        <w:ind w:leftChars="200" w:left="420"/>
        <w:rPr>
          <w:lang w:val="en-GB"/>
        </w:rPr>
      </w:pPr>
      <w:r>
        <w:rPr>
          <w:rFonts w:hint="eastAsia"/>
          <w:lang w:val="en-GB"/>
        </w:rPr>
        <w:t>1.3</w:t>
      </w:r>
      <w:r>
        <w:rPr>
          <w:rFonts w:hint="eastAsia"/>
          <w:lang w:val="en-GB"/>
        </w:rPr>
        <w:t>、拓展需求（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分）：完成实验内容</w:t>
      </w:r>
      <w:r>
        <w:rPr>
          <w:rFonts w:hint="eastAsia"/>
          <w:lang w:val="en-GB"/>
        </w:rPr>
        <w:t>3.1</w:t>
      </w:r>
      <w:r>
        <w:rPr>
          <w:rFonts w:hint="eastAsia"/>
          <w:lang w:val="en-GB"/>
        </w:rPr>
        <w:t>，</w:t>
      </w:r>
      <w:r>
        <w:rPr>
          <w:rFonts w:hint="eastAsia"/>
        </w:rPr>
        <w:t>2</w:t>
      </w:r>
      <w:r>
        <w:rPr>
          <w:rFonts w:hint="eastAsia"/>
        </w:rPr>
        <w:t>分；完成</w:t>
      </w:r>
      <w:r>
        <w:rPr>
          <w:rFonts w:hint="eastAsia"/>
          <w:lang w:val="en-GB"/>
        </w:rPr>
        <w:t>3.2</w:t>
      </w:r>
      <w:r>
        <w:rPr>
          <w:rFonts w:hint="eastAsia"/>
          <w:lang w:val="en-GB"/>
        </w:rPr>
        <w:t>，</w:t>
      </w:r>
      <w:r>
        <w:rPr>
          <w:rFonts w:hint="eastAsia"/>
        </w:rPr>
        <w:t>3</w:t>
      </w:r>
      <w:r>
        <w:rPr>
          <w:rFonts w:hint="eastAsia"/>
        </w:rPr>
        <w:t>分；完成</w:t>
      </w:r>
      <w:r>
        <w:rPr>
          <w:rFonts w:hint="eastAsia"/>
          <w:lang w:val="en-GB"/>
        </w:rPr>
        <w:t>3.3</w:t>
      </w:r>
      <w:r>
        <w:rPr>
          <w:rFonts w:hint="eastAsia"/>
          <w:lang w:val="en-GB"/>
        </w:rPr>
        <w:t>，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  <w:lang w:val="en-GB"/>
        </w:rPr>
        <w:t>；</w:t>
      </w:r>
    </w:p>
    <w:p w14:paraId="5BB1FC50" w14:textId="77777777" w:rsidR="002869E3" w:rsidRDefault="00000000">
      <w:pPr>
        <w:spacing w:line="360" w:lineRule="auto"/>
        <w:ind w:leftChars="200" w:left="420" w:firstLine="420"/>
        <w:rPr>
          <w:lang w:val="en-GB"/>
        </w:rPr>
      </w:pPr>
      <w:r>
        <w:rPr>
          <w:rFonts w:hint="eastAsia"/>
        </w:rPr>
        <w:t>完成</w:t>
      </w:r>
      <w:r>
        <w:rPr>
          <w:rFonts w:hint="eastAsia"/>
          <w:lang w:val="en-GB"/>
        </w:rPr>
        <w:t>3.4</w:t>
      </w:r>
      <w:r>
        <w:rPr>
          <w:rFonts w:hint="eastAsia"/>
          <w:lang w:val="en-GB"/>
        </w:rPr>
        <w:t>，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  <w:lang w:val="en-GB"/>
        </w:rPr>
        <w:t>。</w:t>
      </w:r>
    </w:p>
    <w:p w14:paraId="76BCC869" w14:textId="77777777" w:rsidR="002869E3" w:rsidRDefault="00000000">
      <w:pPr>
        <w:spacing w:line="360" w:lineRule="auto"/>
        <w:rPr>
          <w:b/>
          <w:sz w:val="22"/>
          <w:lang w:val="en-GB"/>
        </w:rPr>
      </w:pPr>
      <w:r>
        <w:rPr>
          <w:rFonts w:hint="eastAsia"/>
          <w:b/>
          <w:sz w:val="22"/>
          <w:lang w:val="en-GB"/>
        </w:rPr>
        <w:t>2</w:t>
      </w:r>
      <w:r>
        <w:rPr>
          <w:rFonts w:hint="eastAsia"/>
          <w:b/>
          <w:sz w:val="22"/>
          <w:lang w:val="en-GB"/>
        </w:rPr>
        <w:t>、实验报告成绩（</w:t>
      </w:r>
      <w:r>
        <w:rPr>
          <w:rFonts w:hint="eastAsia"/>
          <w:b/>
          <w:sz w:val="22"/>
          <w:lang w:val="en-GB"/>
        </w:rPr>
        <w:t>10</w:t>
      </w:r>
      <w:r>
        <w:rPr>
          <w:rFonts w:hint="eastAsia"/>
          <w:b/>
          <w:sz w:val="22"/>
          <w:lang w:val="en-GB"/>
        </w:rPr>
        <w:t>分）：</w:t>
      </w:r>
    </w:p>
    <w:p w14:paraId="5BF893CB" w14:textId="77777777" w:rsidR="002869E3" w:rsidRDefault="00000000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kern w:val="0"/>
        </w:rPr>
        <w:t>报告内容充实、实验内容记录完整，实验结果分析准确，归纳总结充分，实验报告格式正确，文档提交完整、正确。</w:t>
      </w:r>
    </w:p>
    <w:p w14:paraId="1736A9DA" w14:textId="77777777" w:rsidR="002869E3" w:rsidRDefault="002869E3">
      <w:pPr>
        <w:rPr>
          <w:lang w:val="en-GB"/>
        </w:rPr>
      </w:pPr>
    </w:p>
    <w:p w14:paraId="537B5263" w14:textId="77777777" w:rsidR="002869E3" w:rsidRDefault="00000000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>
        <w:rPr>
          <w:rFonts w:hint="eastAsia"/>
        </w:rPr>
        <w:t>（大作业）</w:t>
      </w:r>
      <w:r>
        <w:rPr>
          <w:rFonts w:hint="eastAsia"/>
          <w:lang w:val="en-GB"/>
        </w:rPr>
        <w:t>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5590"/>
        <w:gridCol w:w="805"/>
        <w:gridCol w:w="815"/>
      </w:tblGrid>
      <w:tr w:rsidR="002869E3" w14:paraId="614C0464" w14:textId="77777777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14:paraId="0618B444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考察点</w:t>
            </w:r>
          </w:p>
        </w:tc>
        <w:tc>
          <w:tcPr>
            <w:tcW w:w="5590" w:type="dxa"/>
            <w:vMerge w:val="restart"/>
            <w:vAlign w:val="center"/>
          </w:tcPr>
          <w:p w14:paraId="22B84C59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具</w:t>
            </w:r>
            <w:r>
              <w:rPr>
                <w:b/>
                <w:kern w:val="0"/>
              </w:rPr>
              <w:t xml:space="preserve">  </w:t>
            </w:r>
            <w:r>
              <w:rPr>
                <w:b/>
                <w:kern w:val="0"/>
              </w:rPr>
              <w:t>体</w:t>
            </w:r>
            <w:r>
              <w:rPr>
                <w:b/>
                <w:kern w:val="0"/>
              </w:rPr>
              <w:t xml:space="preserve">  </w:t>
            </w:r>
            <w:r>
              <w:rPr>
                <w:b/>
                <w:kern w:val="0"/>
              </w:rPr>
              <w:t>要</w:t>
            </w:r>
            <w:r>
              <w:rPr>
                <w:b/>
                <w:kern w:val="0"/>
              </w:rPr>
              <w:t xml:space="preserve">  </w:t>
            </w:r>
            <w:r>
              <w:rPr>
                <w:b/>
                <w:kern w:val="0"/>
              </w:rPr>
              <w:t>求</w:t>
            </w:r>
          </w:p>
        </w:tc>
        <w:tc>
          <w:tcPr>
            <w:tcW w:w="805" w:type="dxa"/>
            <w:vMerge w:val="restart"/>
            <w:vAlign w:val="center"/>
          </w:tcPr>
          <w:p w14:paraId="103A58A3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满分</w:t>
            </w:r>
          </w:p>
        </w:tc>
        <w:tc>
          <w:tcPr>
            <w:tcW w:w="815" w:type="dxa"/>
            <w:vMerge w:val="restart"/>
            <w:vAlign w:val="center"/>
          </w:tcPr>
          <w:p w14:paraId="1C14876D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得分</w:t>
            </w:r>
          </w:p>
        </w:tc>
      </w:tr>
      <w:tr w:rsidR="002869E3" w14:paraId="052329CF" w14:textId="77777777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14:paraId="50E9E19D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14:paraId="2539831D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rPr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14:paraId="17384BC4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14:paraId="3C130D55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rPr>
                <w:b/>
                <w:kern w:val="0"/>
              </w:rPr>
            </w:pPr>
          </w:p>
        </w:tc>
      </w:tr>
      <w:tr w:rsidR="002869E3" w14:paraId="03C5839B" w14:textId="77777777">
        <w:trPr>
          <w:trHeight w:val="921"/>
          <w:jc w:val="center"/>
        </w:trPr>
        <w:tc>
          <w:tcPr>
            <w:tcW w:w="1093" w:type="dxa"/>
            <w:vAlign w:val="center"/>
          </w:tcPr>
          <w:p w14:paraId="0C560B26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lastRenderedPageBreak/>
              <w:t>基本内容</w:t>
            </w:r>
          </w:p>
        </w:tc>
        <w:tc>
          <w:tcPr>
            <w:tcW w:w="5590" w:type="dxa"/>
            <w:vAlign w:val="center"/>
          </w:tcPr>
          <w:p w14:paraId="780C38A0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能够按照实验项目要求，</w:t>
            </w:r>
            <w:r>
              <w:rPr>
                <w:rFonts w:hint="eastAsia"/>
                <w:b/>
                <w:kern w:val="0"/>
                <w:lang w:val="en-GB"/>
              </w:rPr>
              <w:t>熟练使用课程中教授技术，完成系统设计和开发。</w:t>
            </w:r>
            <w:r>
              <w:rPr>
                <w:rFonts w:hint="eastAsia"/>
                <w:b/>
                <w:kern w:val="0"/>
              </w:rPr>
              <w:t>态度认真，设计合理、代码</w:t>
            </w:r>
            <w:r>
              <w:rPr>
                <w:rFonts w:hint="eastAsia"/>
                <w:b/>
                <w:kern w:val="0"/>
                <w:lang w:val="en-GB"/>
              </w:rPr>
              <w:t>符合编码</w:t>
            </w:r>
            <w:r>
              <w:rPr>
                <w:rFonts w:hint="eastAsia"/>
                <w:b/>
                <w:kern w:val="0"/>
              </w:rPr>
              <w:t>规范。</w:t>
            </w:r>
          </w:p>
        </w:tc>
        <w:tc>
          <w:tcPr>
            <w:tcW w:w="805" w:type="dxa"/>
            <w:vAlign w:val="center"/>
          </w:tcPr>
          <w:p w14:paraId="564465FF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20</w:t>
            </w:r>
          </w:p>
        </w:tc>
        <w:tc>
          <w:tcPr>
            <w:tcW w:w="815" w:type="dxa"/>
            <w:vAlign w:val="center"/>
          </w:tcPr>
          <w:p w14:paraId="718D80B5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2869E3" w14:paraId="0196D29B" w14:textId="77777777">
        <w:trPr>
          <w:trHeight w:val="921"/>
          <w:jc w:val="center"/>
        </w:trPr>
        <w:tc>
          <w:tcPr>
            <w:tcW w:w="1093" w:type="dxa"/>
            <w:vAlign w:val="center"/>
          </w:tcPr>
          <w:p w14:paraId="27775942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分析</w:t>
            </w:r>
          </w:p>
        </w:tc>
        <w:tc>
          <w:tcPr>
            <w:tcW w:w="5590" w:type="dxa"/>
            <w:vAlign w:val="center"/>
          </w:tcPr>
          <w:p w14:paraId="20442CD8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经过分析，除了基本内容以外，设计并实现额外功能，使系统</w:t>
            </w:r>
            <w:r>
              <w:rPr>
                <w:rFonts w:hint="eastAsia"/>
                <w:b/>
                <w:kern w:val="0"/>
                <w:lang w:val="en-GB"/>
              </w:rPr>
              <w:t>功能更加完善</w:t>
            </w:r>
            <w:r>
              <w:rPr>
                <w:rFonts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14:paraId="2F76A66C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20</w:t>
            </w:r>
          </w:p>
        </w:tc>
        <w:tc>
          <w:tcPr>
            <w:tcW w:w="815" w:type="dxa"/>
            <w:vAlign w:val="center"/>
          </w:tcPr>
          <w:p w14:paraId="295D4644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2869E3" w14:paraId="63CAA615" w14:textId="77777777">
        <w:trPr>
          <w:trHeight w:val="305"/>
          <w:jc w:val="center"/>
        </w:trPr>
        <w:tc>
          <w:tcPr>
            <w:tcW w:w="1093" w:type="dxa"/>
            <w:vAlign w:val="center"/>
          </w:tcPr>
          <w:p w14:paraId="3A948A1C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创新</w:t>
            </w:r>
          </w:p>
        </w:tc>
        <w:tc>
          <w:tcPr>
            <w:tcW w:w="5590" w:type="dxa"/>
            <w:vAlign w:val="center"/>
          </w:tcPr>
          <w:p w14:paraId="520035EF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APP</w:t>
            </w:r>
            <w:r>
              <w:rPr>
                <w:rFonts w:hint="eastAsia"/>
                <w:b/>
                <w:kern w:val="0"/>
              </w:rPr>
              <w:t>设计时需考虑到延展性、兼容性、可用性、通用性、健壮性，不仅能满足现有需要，也要适应未来发展的能力。</w:t>
            </w:r>
          </w:p>
        </w:tc>
        <w:tc>
          <w:tcPr>
            <w:tcW w:w="805" w:type="dxa"/>
            <w:vAlign w:val="center"/>
          </w:tcPr>
          <w:p w14:paraId="6906EA5A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14:paraId="5FCB5A8D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2869E3" w14:paraId="6975636F" w14:textId="77777777">
        <w:trPr>
          <w:trHeight w:val="650"/>
          <w:jc w:val="center"/>
        </w:trPr>
        <w:tc>
          <w:tcPr>
            <w:tcW w:w="1093" w:type="dxa"/>
            <w:vAlign w:val="center"/>
          </w:tcPr>
          <w:p w14:paraId="737452B3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14:paraId="2F16EBDE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报告内容充实、实验内容记录完整，实验结果分析准确，归纳总结充分，实验报告格式正确，文档提交完整、正确。</w:t>
            </w:r>
          </w:p>
        </w:tc>
        <w:tc>
          <w:tcPr>
            <w:tcW w:w="805" w:type="dxa"/>
            <w:vAlign w:val="center"/>
          </w:tcPr>
          <w:p w14:paraId="1EE54182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14:paraId="13D9A918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2869E3" w14:paraId="44D077EE" w14:textId="77777777">
        <w:trPr>
          <w:trHeight w:val="622"/>
          <w:jc w:val="center"/>
        </w:trPr>
        <w:tc>
          <w:tcPr>
            <w:tcW w:w="7488" w:type="dxa"/>
            <w:gridSpan w:val="3"/>
            <w:vAlign w:val="center"/>
          </w:tcPr>
          <w:p w14:paraId="1661C65B" w14:textId="77777777" w:rsidR="002869E3" w:rsidRDefault="00000000">
            <w:pPr>
              <w:autoSpaceDE w:val="0"/>
              <w:autoSpaceDN w:val="0"/>
              <w:adjustRightInd w:val="0"/>
              <w:spacing w:beforeLines="50" w:before="156" w:afterLines="50" w:after="156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总计</w:t>
            </w:r>
          </w:p>
        </w:tc>
        <w:tc>
          <w:tcPr>
            <w:tcW w:w="815" w:type="dxa"/>
            <w:vAlign w:val="center"/>
          </w:tcPr>
          <w:p w14:paraId="3D1CD980" w14:textId="77777777" w:rsidR="002869E3" w:rsidRDefault="002869E3">
            <w:pPr>
              <w:autoSpaceDE w:val="0"/>
              <w:autoSpaceDN w:val="0"/>
              <w:adjustRightInd w:val="0"/>
              <w:spacing w:beforeLines="50" w:before="156" w:afterLines="50" w:after="156" w:line="300" w:lineRule="exact"/>
              <w:jc w:val="center"/>
              <w:rPr>
                <w:b/>
                <w:color w:val="FF0000"/>
                <w:kern w:val="0"/>
              </w:rPr>
            </w:pPr>
          </w:p>
        </w:tc>
      </w:tr>
    </w:tbl>
    <w:p w14:paraId="7E122FB8" w14:textId="77777777" w:rsidR="002869E3" w:rsidRDefault="002869E3">
      <w:pPr>
        <w:rPr>
          <w:lang w:val="en-GB"/>
        </w:rPr>
      </w:pPr>
    </w:p>
    <w:p w14:paraId="15FB8467" w14:textId="77777777" w:rsidR="002869E3" w:rsidRDefault="002869E3">
      <w:pPr>
        <w:rPr>
          <w:lang w:val="en-GB"/>
        </w:rPr>
      </w:pPr>
    </w:p>
    <w:p w14:paraId="5EA80393" w14:textId="77777777" w:rsidR="002869E3" w:rsidRDefault="002869E3"/>
    <w:p w14:paraId="10CD4D09" w14:textId="77777777" w:rsidR="002869E3" w:rsidRDefault="002869E3">
      <w:pPr>
        <w:rPr>
          <w:lang w:val="en-GB"/>
        </w:rPr>
      </w:pPr>
    </w:p>
    <w:sectPr w:rsidR="0028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91C90"/>
    <w:multiLevelType w:val="multilevel"/>
    <w:tmpl w:val="72991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81548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AE"/>
    <w:rsid w:val="0004405B"/>
    <w:rsid w:val="00066D98"/>
    <w:rsid w:val="0009695A"/>
    <w:rsid w:val="000C0CDB"/>
    <w:rsid w:val="000E592F"/>
    <w:rsid w:val="001072E1"/>
    <w:rsid w:val="00153D36"/>
    <w:rsid w:val="002327EC"/>
    <w:rsid w:val="00257FF1"/>
    <w:rsid w:val="002638B5"/>
    <w:rsid w:val="002869E3"/>
    <w:rsid w:val="002A58BE"/>
    <w:rsid w:val="002B7FA1"/>
    <w:rsid w:val="002C7B6A"/>
    <w:rsid w:val="002F4582"/>
    <w:rsid w:val="00321A54"/>
    <w:rsid w:val="00360F4B"/>
    <w:rsid w:val="003C68AE"/>
    <w:rsid w:val="004270A1"/>
    <w:rsid w:val="004D72C2"/>
    <w:rsid w:val="005244A0"/>
    <w:rsid w:val="005A612E"/>
    <w:rsid w:val="005C1BD3"/>
    <w:rsid w:val="00631E02"/>
    <w:rsid w:val="006727DC"/>
    <w:rsid w:val="006C34C2"/>
    <w:rsid w:val="006C3A6E"/>
    <w:rsid w:val="0072179F"/>
    <w:rsid w:val="00822D19"/>
    <w:rsid w:val="008370BD"/>
    <w:rsid w:val="00842DBF"/>
    <w:rsid w:val="008737CD"/>
    <w:rsid w:val="00892BBA"/>
    <w:rsid w:val="00893E4C"/>
    <w:rsid w:val="008A49AB"/>
    <w:rsid w:val="00910F40"/>
    <w:rsid w:val="00911412"/>
    <w:rsid w:val="009A6F75"/>
    <w:rsid w:val="00A15D14"/>
    <w:rsid w:val="00AE1C13"/>
    <w:rsid w:val="00B06A46"/>
    <w:rsid w:val="00B24838"/>
    <w:rsid w:val="00C01632"/>
    <w:rsid w:val="00D12B8A"/>
    <w:rsid w:val="00D228C6"/>
    <w:rsid w:val="00D51884"/>
    <w:rsid w:val="00DC0401"/>
    <w:rsid w:val="00DE66D8"/>
    <w:rsid w:val="00E9633A"/>
    <w:rsid w:val="00EF6C7F"/>
    <w:rsid w:val="00F346A9"/>
    <w:rsid w:val="00F71A53"/>
    <w:rsid w:val="08B56720"/>
    <w:rsid w:val="4E31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426F7-321D-4C8D-801E-A1C02B2C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yukunpeng</dc:creator>
  <cp:lastModifiedBy>高秋 张</cp:lastModifiedBy>
  <cp:revision>2</cp:revision>
  <dcterms:created xsi:type="dcterms:W3CDTF">2025-06-23T07:15:00Z</dcterms:created>
  <dcterms:modified xsi:type="dcterms:W3CDTF">2025-06-23T07:15:00Z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eyJoZGlkIjoiZWY0YzhkNGJhZDlkZjM0ZWI1NjQwMDc1NmViMWFlYjMiLCJ1c2VySWQiOiIyODgwODA3NjAifQ==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C676BBA11D91439DA01125F1662038ED_12</vt:lpwstr>
  </property>
</Properties>
</file>