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微软雅黑"/>
        </w:rPr>
      </w:pPr>
      <w:r>
        <w:rPr>
          <w:rFonts w:hint="eastAsia" w:eastAsia="微软雅黑"/>
        </w:rPr>
        <w:t>分体键盘ZMK STUDIO改键说明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一、刷固件</w:t>
      </w:r>
    </w:p>
    <w:p>
      <w:pPr>
        <w:ind w:firstLine="420" w:firstLineChars="200"/>
        <w:rPr>
          <w:rFonts w:hint="eastAsia" w:eastAsia="微软雅黑"/>
          <w:lang w:val="en-US" w:eastAsia="zh-CN"/>
        </w:rPr>
      </w:pPr>
      <w:r>
        <w:rPr>
          <w:rFonts w:hint="eastAsia" w:eastAsia="微软雅黑"/>
        </w:rPr>
        <w:t>2024年12月2</w:t>
      </w:r>
      <w:r>
        <w:rPr>
          <w:rFonts w:hint="eastAsia" w:eastAsia="微软雅黑"/>
          <w:lang w:val="en-US" w:eastAsia="zh-CN"/>
        </w:rPr>
        <w:t>5</w:t>
      </w:r>
      <w:r>
        <w:rPr>
          <w:rFonts w:hint="eastAsia" w:eastAsia="微软雅黑"/>
        </w:rPr>
        <w:t>日之后购买的已经刷好了支持ZMK STUDIO的固件，无需重新刷机；12月2</w:t>
      </w:r>
      <w:r>
        <w:rPr>
          <w:rFonts w:hint="eastAsia" w:eastAsia="微软雅黑"/>
          <w:lang w:val="en-US" w:eastAsia="zh-CN"/>
        </w:rPr>
        <w:t>5</w:t>
      </w:r>
      <w:r>
        <w:rPr>
          <w:rFonts w:hint="eastAsia" w:eastAsia="微软雅黑"/>
        </w:rPr>
        <w:t>日之前购买的需要刷入新的支持ZMK STUDIO的固件。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1. 刷机步骤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1.1 固件在</w:t>
      </w:r>
      <w:r>
        <w:rPr>
          <w:rFonts w:hint="eastAsia" w:eastAsia="微软雅黑"/>
          <w:lang w:val="en-US" w:eastAsia="zh-CN"/>
        </w:rPr>
        <w:t>zmk stuido→firmware</w:t>
      </w:r>
      <w:r>
        <w:rPr>
          <w:rFonts w:hint="eastAsia" w:eastAsia="微软雅黑"/>
        </w:rPr>
        <w:t>文件夹下与键盘名称对应的文件夹内。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1.2 键盘通过USB A to C 或者C to C数据线连接电脑。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 xml:space="preserve">1.3 </w:t>
      </w:r>
      <w:bookmarkStart w:id="0" w:name="OLE_LINK1"/>
      <w:r>
        <w:rPr>
          <w:rFonts w:hint="eastAsia" w:eastAsia="微软雅黑"/>
        </w:rPr>
        <w:t>快速双击键盘reset按钮（reset按钮通常是一个按压的微动开关，电源开关是滑动开关，二者形状不同，注意区分。按钮的位置通常在键盘的侧面或底部），正确双击后电脑上会弹出一个名为nicenano的虚拟U盘，如果没弹出，可能是：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a.双击速度过慢，多尝试几次；</w:t>
      </w:r>
    </w:p>
    <w:p>
      <w:pPr>
        <w:ind w:firstLine="420" w:firstLineChars="200"/>
        <w:rPr>
          <w:rFonts w:hint="default" w:eastAsia="微软雅黑"/>
          <w:lang w:val="en-US" w:eastAsia="zh-CN"/>
        </w:rPr>
      </w:pPr>
      <w:r>
        <w:rPr>
          <w:rFonts w:hint="eastAsia" w:eastAsia="微软雅黑"/>
        </w:rPr>
        <w:t>b.使用的USB线或插的电脑USB接口问题，换根线或者换个USB接口尝试，特别是使用某些C to C数据线时，线的方向不对也会导致不弹出U盘。</w:t>
      </w:r>
      <w:r>
        <w:rPr>
          <w:rFonts w:hint="eastAsia" w:eastAsia="微软雅黑"/>
          <w:lang w:val="en-US" w:eastAsia="zh-CN"/>
        </w:rPr>
        <w:t>还有可能是一些线材只有充电能力，没有数据传输能力。</w:t>
      </w:r>
    </w:p>
    <w:p>
      <w:pPr>
        <w:rPr>
          <w:rFonts w:hint="eastAsia" w:eastAsia="微软雅黑"/>
        </w:rPr>
      </w:pPr>
      <w:r>
        <w:drawing>
          <wp:inline distT="0" distB="0" distL="0" distR="0">
            <wp:extent cx="5274310" cy="1805940"/>
            <wp:effectExtent l="0" t="0" r="2540" b="3810"/>
            <wp:docPr id="1657415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15580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55" b="216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微软雅黑"/>
        </w:rPr>
      </w:pPr>
    </w:p>
    <w:p>
      <w:pPr>
        <w:ind w:firstLine="420" w:firstLineChars="200"/>
        <w:rPr>
          <w:rFonts w:hint="default" w:eastAsia="微软雅黑"/>
          <w:lang w:val="en-US" w:eastAsia="zh-CN"/>
        </w:rPr>
      </w:pPr>
      <w:r>
        <w:rPr>
          <w:rFonts w:hint="eastAsia" w:eastAsia="微软雅黑"/>
        </w:rPr>
        <w:t>1.4先把文件名包含setting_reset的uf2文件拷贝到虚拟优盘，拷贝完成虚拟U盘自动弹出（Mac系统可能会报错，不用管，实际已经拷贝成功），然后再次双击reset按钮，把对应的uf2文件拷贝到虚拟U盘（左手文件名包含</w:t>
      </w:r>
      <w:r>
        <w:rPr>
          <w:rFonts w:hint="eastAsia" w:eastAsia="微软雅黑"/>
          <w:b/>
          <w:bCs/>
        </w:rPr>
        <w:t>left</w:t>
      </w:r>
      <w:r>
        <w:rPr>
          <w:rFonts w:hint="eastAsia" w:eastAsia="微软雅黑"/>
        </w:rPr>
        <w:t>，右手文件名包含</w:t>
      </w:r>
      <w:r>
        <w:rPr>
          <w:rFonts w:hint="eastAsia" w:eastAsia="微软雅黑"/>
          <w:b/>
          <w:bCs/>
        </w:rPr>
        <w:t>right</w:t>
      </w:r>
      <w:r>
        <w:rPr>
          <w:rFonts w:hint="eastAsia" w:eastAsia="微软雅黑"/>
        </w:rPr>
        <w:t>）。</w:t>
      </w:r>
      <w:r>
        <w:rPr>
          <w:rFonts w:hint="eastAsia" w:eastAsia="微软雅黑"/>
          <w:lang w:val="en-US" w:eastAsia="zh-CN"/>
        </w:rPr>
        <w:t>再次强调一下，需要先给左手键盘和右手键盘分别刷入setting reset固件。每次只能放入一个固件，不可以放入多个固件。放入固件的过程就是刷固件的过程，固件会被转译成键盘可执行程序，而不是真的存储在键盘里。都刷完setting reset之后再给左手键盘和右手键盘分别刷入自己对应的固件。</w:t>
      </w:r>
      <w:bookmarkEnd w:id="0"/>
    </w:p>
    <w:p>
      <w:pPr>
        <w:ind w:firstLine="420" w:firstLineChars="200"/>
        <w:rPr>
          <w:rFonts w:hint="default" w:eastAsia="微软雅黑"/>
          <w:lang w:val="en-US" w:eastAsia="zh-CN"/>
        </w:rPr>
      </w:pPr>
      <w:r>
        <w:rPr>
          <w:rFonts w:hint="eastAsia" w:eastAsia="微软雅黑"/>
        </w:rPr>
        <w:t>1.6 如果键盘左手屏幕未显示无线图标而是显示齿轮图标，或PC端的连接状态频繁在“已连接”-“已配对”切换，则需要重新配对。在电脑中删除已配对的键盘，</w:t>
      </w:r>
      <w:r>
        <w:rPr>
          <w:rFonts w:hint="eastAsia" w:eastAsia="微软雅黑"/>
          <w:lang w:val="en-US" w:eastAsia="zh-CN"/>
        </w:rPr>
        <w:t>键盘端键入bt-clear-all这个键码清空键盘上的连接记录，之后重连即可。</w:t>
      </w:r>
    </w:p>
    <w:p>
      <w:pPr>
        <w:jc w:val="center"/>
        <w:rPr>
          <w:rFonts w:hint="eastAsia" w:eastAsia="微软雅黑"/>
        </w:rPr>
      </w:pPr>
      <w:r>
        <w:drawing>
          <wp:inline distT="0" distB="0" distL="0" distR="0">
            <wp:extent cx="1592580" cy="4228465"/>
            <wp:effectExtent l="0" t="0" r="7620" b="635"/>
            <wp:docPr id="380837694" name="图片 1" descr="桌子上放了不同类型的电子产品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37694" name="图片 1" descr="桌子上放了不同类型的电子产品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5"/>
                    <a:srcRect l="26872" t="39873" r="42933"/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42284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1.7 如果左手能输入，右手显示X或者WIFI图标但输入没反应，请尝试：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a.右手键盘单机reset按钮；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b.重刷固件。</w:t>
      </w:r>
    </w:p>
    <w:p>
      <w:pPr>
        <w:ind w:firstLine="420" w:firstLineChars="200"/>
        <w:rPr>
          <w:rFonts w:hint="default" w:eastAsia="微软雅黑"/>
          <w:lang w:val="en-US" w:eastAsia="zh-CN"/>
        </w:rPr>
      </w:pPr>
      <w:r>
        <w:rPr>
          <w:rFonts w:hint="eastAsia" w:eastAsia="微软雅黑"/>
          <w:lang w:val="en-US" w:eastAsia="zh-CN"/>
        </w:rPr>
        <w:t>原因是左右手键盘配对失败，大概率是刷错了固件。所以请重复之前介绍的步骤。给左右手键盘分别刷入setting-reset固件，此时键盘内的所有配对信息会被清空，相当于键盘倍格式化了。之后再给键盘刷入自己对应的固件。左手键盘刷left，右手刷right。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1.8 如果左手一直连接不上电脑，请尝试：</w:t>
      </w:r>
    </w:p>
    <w:p>
      <w:pPr>
        <w:ind w:firstLine="420" w:firstLineChars="200"/>
        <w:rPr>
          <w:rFonts w:hint="eastAsia" w:eastAsia="微软雅黑"/>
          <w:lang w:val="en-US" w:eastAsia="zh-CN"/>
        </w:rPr>
      </w:pPr>
      <w:r>
        <w:rPr>
          <w:rFonts w:hint="eastAsia" w:eastAsia="微软雅黑"/>
          <w:lang w:val="en-US" w:eastAsia="zh-CN"/>
        </w:rPr>
        <w:t>A.电脑上删除键盘连接理论</w:t>
      </w:r>
    </w:p>
    <w:p>
      <w:pPr>
        <w:ind w:firstLine="420" w:firstLineChars="200"/>
        <w:rPr>
          <w:rFonts w:hint="eastAsia" w:eastAsia="微软雅黑"/>
          <w:lang w:val="en-US" w:eastAsia="zh-CN"/>
        </w:rPr>
      </w:pPr>
      <w:r>
        <w:rPr>
          <w:rFonts w:hint="eastAsia" w:eastAsia="微软雅黑"/>
          <w:lang w:val="en-US" w:eastAsia="zh-CN"/>
        </w:rPr>
        <w:t>B.键盘上键入bt-clear-all清空键盘连接记录。</w:t>
      </w:r>
    </w:p>
    <w:p>
      <w:pPr>
        <w:ind w:firstLine="420" w:firstLineChars="200"/>
        <w:rPr>
          <w:rFonts w:hint="default" w:eastAsia="微软雅黑"/>
          <w:lang w:val="en-US" w:eastAsia="zh-CN"/>
        </w:rPr>
      </w:pPr>
      <w:r>
        <w:rPr>
          <w:rFonts w:hint="eastAsia" w:eastAsia="微软雅黑"/>
          <w:lang w:val="en-US" w:eastAsia="zh-CN"/>
        </w:rPr>
        <w:t>补充介绍，另外的文档里有介绍。键盘有五个蓝牙通道。每个都可以连接一台电脑，这就意味着如果通道1连接了电脑，您切到了通道2键码是不会发送给通道1的。所以请仔细阅读另外一个说明文档，并查看按键功能分布图，记住bt-sel-0  bt-sel-1等通道切换按键。如果弄错了就bt-clear-all 全部清空，电脑端删除连接记录重连。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二、通过ZMK STUDIO实时改键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ZMK STUDIO可以实时修改键盘键位，修改后自动生效，无需重刷固件。</w:t>
      </w:r>
    </w:p>
    <w:p>
      <w:pPr>
        <w:ind w:firstLine="420" w:firstLineChars="200"/>
        <w:rPr>
          <w:rFonts w:hint="eastAsia" w:eastAsia="微软雅黑"/>
          <w:b/>
          <w:bCs/>
        </w:rPr>
      </w:pPr>
      <w:r>
        <w:rPr>
          <w:rFonts w:hint="eastAsia" w:eastAsia="微软雅黑"/>
          <w:b/>
          <w:bCs/>
        </w:rPr>
        <w:t xml:space="preserve">注意：改键后，有概率自动保存失败，导致关闭软件后键位还原。因此关闭软件之前，请点击右上角保存。 </w:t>
      </w:r>
    </w:p>
    <w:p>
      <w:pPr>
        <w:ind w:firstLine="420" w:firstLineChars="200"/>
        <w:rPr>
          <w:rFonts w:hint="eastAsia" w:eastAsia="微软雅黑"/>
        </w:rPr>
      </w:pPr>
      <w:r>
        <w:drawing>
          <wp:inline distT="0" distB="0" distL="0" distR="0">
            <wp:extent cx="5274310" cy="2370455"/>
            <wp:effectExtent l="0" t="0" r="2540" b="0"/>
            <wp:docPr id="1612758593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58593" name="图片 1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2.1 改键工具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2.1.1 网页端（使用Chrome/Edge/Firefox浏览器）</w:t>
      </w:r>
    </w:p>
    <w:p>
      <w:pPr>
        <w:ind w:firstLine="420" w:firstLineChars="200"/>
        <w:rPr>
          <w:rStyle w:val="16"/>
          <w:rFonts w:hint="eastAsia" w:eastAsia="微软雅黑"/>
        </w:rPr>
      </w:pPr>
      <w:r>
        <w:rPr>
          <w:rStyle w:val="16"/>
          <w:rFonts w:hint="eastAsia" w:eastAsia="微软雅黑"/>
        </w:rPr>
        <w:t>https://zmk.studio/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部分操作系统下网页端无法使用蓝牙连接键盘的方式改键，只能使用有线连接。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/>
        </w:rPr>
        <w:drawing>
          <wp:inline distT="0" distB="0" distL="0" distR="0">
            <wp:extent cx="5274310" cy="2802255"/>
            <wp:effectExtent l="0" t="0" r="2540" b="0"/>
            <wp:docPr id="13881602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6027" name="图片 1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eastAsia="微软雅黑"/>
          <w:lang w:val="en-US" w:eastAsia="zh-CN"/>
        </w:rPr>
      </w:pPr>
      <w:r>
        <w:rPr>
          <w:rFonts w:hint="eastAsia" w:eastAsia="微软雅黑"/>
        </w:rPr>
        <w:t>2.1.2 PC端</w:t>
      </w:r>
      <w:r>
        <w:rPr>
          <w:rFonts w:hint="eastAsia" w:eastAsia="微软雅黑"/>
          <w:b/>
          <w:bCs/>
          <w:color w:val="0000FF"/>
          <w:lang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（</w:t>
      </w:r>
      <w:r>
        <w:rPr>
          <w:rFonts w:hint="eastAsia" w:eastAsia="微软雅黑"/>
          <w:b/>
          <w:bCs/>
          <w:color w:val="0000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以管理员身份运行EXE程序）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当前最新版本的安装包已经放在zmk studio 0.2.4文件夹里了，可根据需要选择适合自己电脑系统的安装包安装。也可以到</w:t>
      </w:r>
      <w:r>
        <w:fldChar w:fldCharType="begin"/>
      </w:r>
      <w:r>
        <w:instrText xml:space="preserve"> HYPERLINK "https://github.com/zmkfirmware/zmk-studio/releases" </w:instrText>
      </w:r>
      <w:r>
        <w:fldChar w:fldCharType="separate"/>
      </w:r>
      <w:r>
        <w:rPr>
          <w:rStyle w:val="16"/>
          <w:rFonts w:hint="eastAsia" w:eastAsia="微软雅黑"/>
        </w:rPr>
        <w:t>https://github.com/zmkfirmware/zmk-studio/releases</w:t>
      </w:r>
      <w:r>
        <w:rPr>
          <w:rStyle w:val="16"/>
          <w:rFonts w:hint="eastAsia" w:eastAsia="微软雅黑"/>
        </w:rPr>
        <w:fldChar w:fldCharType="end"/>
      </w:r>
      <w:r>
        <w:rPr>
          <w:rFonts w:hint="eastAsia" w:eastAsia="微软雅黑"/>
        </w:rPr>
        <w:t xml:space="preserve"> 下载，国内用户连接GITHUB不稳定，部分时段需要科学上网。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2.2 改键步骤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2.2.1 通过蓝牙或有线方式连接电脑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改键仅需左手连接电脑，右手不需要连接。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MAC端使用有线连接改键时，PC端必须选择第三个有线端口（同时连接了蓝牙时，选第四个，第一个是蓝牙端口），网页端要选择除蓝牙端口外的第二个端口，如果选错了，必须关闭软件，重新连接，否则端口会被占用。</w:t>
      </w:r>
    </w:p>
    <w:p>
      <w:pPr>
        <w:ind w:firstLine="420" w:firstLineChars="200"/>
        <w:rPr>
          <w:rFonts w:hint="eastAsia" w:eastAsia="微软雅黑"/>
          <w:lang w:val="en-US" w:eastAsia="zh-CN"/>
        </w:rPr>
      </w:pPr>
      <w:r>
        <w:rPr>
          <w:rFonts w:hint="eastAsia" w:eastAsia="微软雅黑"/>
          <w:lang w:val="en-US" w:eastAsia="zh-CN"/>
        </w:rPr>
        <w:t>Win系统选择第二个USB端口，如打开失败请关闭软件或者网页，然后重新打开并更换其他端口尝试。</w:t>
      </w:r>
    </w:p>
    <w:p>
      <w:pPr>
        <w:ind w:firstLine="420" w:firstLineChars="200"/>
        <w:rPr>
          <w:rFonts w:hint="default" w:eastAsia="微软雅黑"/>
          <w:lang w:val="en-US" w:eastAsia="zh-CN"/>
        </w:rPr>
      </w:pPr>
      <w:r>
        <w:rPr>
          <w:rFonts w:hint="eastAsia" w:eastAsia="微软雅黑"/>
          <w:lang w:val="en-US" w:eastAsia="zh-CN"/>
        </w:rPr>
        <w:t>下图为mac版本studio的选择页面。</w:t>
      </w:r>
      <w:bookmarkStart w:id="2" w:name="_GoBack"/>
      <w:bookmarkEnd w:id="2"/>
    </w:p>
    <w:p>
      <w:pPr>
        <w:ind w:firstLine="420" w:firstLineChars="200"/>
        <w:rPr>
          <w:rFonts w:hint="eastAsia" w:eastAsia="微软雅黑"/>
        </w:rPr>
      </w:pPr>
      <w:r>
        <w:rPr>
          <w:rFonts w:eastAsia="微软雅黑"/>
        </w:rPr>
        <w:drawing>
          <wp:inline distT="0" distB="0" distL="0" distR="0">
            <wp:extent cx="5274310" cy="3956050"/>
            <wp:effectExtent l="0" t="0" r="2540" b="6350"/>
            <wp:docPr id="22621917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1917" name="图片 1" descr="图形用户界面, 文本&#10;&#10;描述已自动生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2.2.2 改键界面说明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2.2.2.1 behavior行为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ZMK STUDIO目前仅支持修改基础的behavior，在固件里写好的自定义behavior（如：旋钮，模拟鼠标等）在Studio中可以调用，如需修改自定义behavior参数仍需使用重刷固件的方式，但使用ZMK STUDIO改键后，固件中已经设置好的旋钮动作也不会被清除。</w:t>
      </w:r>
    </w:p>
    <w:p>
      <w:pPr>
        <w:ind w:firstLine="420" w:firstLineChars="200"/>
        <w:rPr>
          <w:rFonts w:hint="eastAsia" w:eastAsia="微软雅黑"/>
        </w:rPr>
      </w:pPr>
      <w:r>
        <w:rPr>
          <w:rFonts w:eastAsia="微软雅黑"/>
        </w:rPr>
        <w:drawing>
          <wp:inline distT="0" distB="0" distL="0" distR="0">
            <wp:extent cx="1157605" cy="3599815"/>
            <wp:effectExtent l="0" t="0" r="4445" b="635"/>
            <wp:docPr id="1578284489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84489" name="图片 1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36" r="69949"/>
                    <a:stretch>
                      <a:fillRect/>
                    </a:stretch>
                  </pic:blipFill>
                  <pic:spPr>
                    <a:xfrm>
                      <a:off x="0" y="0"/>
                      <a:ext cx="115777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微软雅黑"/>
        </w:rPr>
        <w:t xml:space="preserve"> </w:t>
      </w:r>
      <w:r>
        <w:rPr>
          <w:rFonts w:eastAsia="微软雅黑"/>
        </w:rPr>
        <w:drawing>
          <wp:inline distT="0" distB="0" distL="0" distR="0">
            <wp:extent cx="1348740" cy="3599815"/>
            <wp:effectExtent l="0" t="0" r="3810" b="635"/>
            <wp:docPr id="1396895326" name="图片 2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95326" name="图片 2" descr="图形用户界面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3" r="68938"/>
                    <a:stretch>
                      <a:fillRect/>
                    </a:stretch>
                  </pic:blipFill>
                  <pic:spPr>
                    <a:xfrm>
                      <a:off x="0" y="0"/>
                      <a:ext cx="134905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常用behavior说明如下：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Behavior</w:t>
            </w:r>
          </w:p>
        </w:tc>
        <w:tc>
          <w:tcPr>
            <w:tcW w:w="2765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Description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Key Press</w:t>
            </w:r>
          </w:p>
        </w:tc>
        <w:tc>
          <w:tcPr>
            <w:tcW w:w="2765" w:type="dxa"/>
            <w:vAlign w:val="center"/>
          </w:tcPr>
          <w:p>
            <w:pPr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Send keycodes to the connected host when a key is pressed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普通按键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Mod Tap</w:t>
            </w:r>
          </w:p>
        </w:tc>
        <w:tc>
          <w:tcPr>
            <w:tcW w:w="2765" w:type="dxa"/>
            <w:vAlign w:val="center"/>
          </w:tcPr>
          <w:p>
            <w:pPr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Sends a different key press depending on whether a key is held or tapped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长按输出一个Key Pres值，短按输出另一个Key Press值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Transparent</w:t>
            </w:r>
          </w:p>
        </w:tc>
        <w:tc>
          <w:tcPr>
            <w:tcW w:w="2765" w:type="dxa"/>
            <w:vAlign w:val="center"/>
          </w:tcPr>
          <w:p>
            <w:pPr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Passes the key press down to the next active layer in the stack for processing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与上一层的键值相同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None</w:t>
            </w:r>
          </w:p>
        </w:tc>
        <w:tc>
          <w:tcPr>
            <w:tcW w:w="2765" w:type="dxa"/>
            <w:vAlign w:val="center"/>
          </w:tcPr>
          <w:p>
            <w:pPr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Swallows and stops the key press, no keycode will be sent nor will the key press be passed down to the next active layer in the stack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空键值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bookmarkStart w:id="1" w:name="OLE_LINK2"/>
            <w:r>
              <w:rPr>
                <w:rFonts w:hint="eastAsia" w:eastAsia="微软雅黑"/>
              </w:rPr>
              <w:t>Momentary Layer</w:t>
            </w:r>
            <w:bookmarkEnd w:id="1"/>
          </w:p>
        </w:tc>
        <w:tc>
          <w:tcPr>
            <w:tcW w:w="2765" w:type="dxa"/>
            <w:vAlign w:val="center"/>
          </w:tcPr>
          <w:p>
            <w:pPr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Enables a layer while a key is pressed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按下切换到指定层，松开恢复默认层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Layer-tap</w:t>
            </w:r>
          </w:p>
        </w:tc>
        <w:tc>
          <w:tcPr>
            <w:tcW w:w="2765" w:type="dxa"/>
            <w:vAlign w:val="center"/>
          </w:tcPr>
          <w:p>
            <w:pPr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Enables a layer when a key is held, and outputs a key press when the key is only tapped for a short time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长按实现Momentary Layer功能，短按实现Key Press功能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Mouse Button Press</w:t>
            </w:r>
          </w:p>
        </w:tc>
        <w:tc>
          <w:tcPr>
            <w:tcW w:w="2765" w:type="dxa"/>
            <w:vAlign w:val="center"/>
          </w:tcPr>
          <w:p>
            <w:pPr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Emulates pressing mouse buttons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模拟鼠标按键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Mouse Move</w:t>
            </w:r>
          </w:p>
        </w:tc>
        <w:tc>
          <w:tcPr>
            <w:tcW w:w="2765" w:type="dxa"/>
            <w:vAlign w:val="center"/>
          </w:tcPr>
          <w:p>
            <w:pPr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Emulates mouse movement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模拟鼠标移动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Bluetooth</w:t>
            </w:r>
          </w:p>
        </w:tc>
        <w:tc>
          <w:tcPr>
            <w:tcW w:w="2765" w:type="dxa"/>
            <w:vAlign w:val="center"/>
          </w:tcPr>
          <w:p>
            <w:pPr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Completes a bluetooth action given on press, for example switching between devices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蓝牙相关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RGB Underglow</w:t>
            </w:r>
          </w:p>
        </w:tc>
        <w:tc>
          <w:tcPr>
            <w:tcW w:w="2765" w:type="dxa"/>
            <w:vAlign w:val="center"/>
          </w:tcPr>
          <w:p>
            <w:pPr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Controls the RGB underglow, usually placed underneath the keyboard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RGB底灯相关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ZMK Studio Unlock</w:t>
            </w:r>
          </w:p>
        </w:tc>
        <w:tc>
          <w:tcPr>
            <w:tcW w:w="2765" w:type="dxa"/>
            <w:vAlign w:val="center"/>
          </w:tcPr>
          <w:p>
            <w:pPr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Unlocks the device so that ZMK Studio UI can make changes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ZMK Studio解锁</w:t>
            </w:r>
          </w:p>
        </w:tc>
      </w:tr>
    </w:tbl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更多behavior可自行前往</w:t>
      </w:r>
      <w:r>
        <w:fldChar w:fldCharType="begin"/>
      </w:r>
      <w:r>
        <w:instrText xml:space="preserve"> HYPERLINK "https://zmk.dev/docs/keymaps/behaviors" </w:instrText>
      </w:r>
      <w:r>
        <w:fldChar w:fldCharType="separate"/>
      </w:r>
      <w:r>
        <w:rPr>
          <w:rStyle w:val="16"/>
          <w:rFonts w:hint="eastAsia" w:eastAsia="微软雅黑"/>
        </w:rPr>
        <w:t>https://zmk.dev/docs/keymaps/behaviors</w:t>
      </w:r>
      <w:r>
        <w:rPr>
          <w:rStyle w:val="16"/>
          <w:rFonts w:hint="eastAsia" w:eastAsia="微软雅黑"/>
        </w:rPr>
        <w:fldChar w:fldCharType="end"/>
      </w:r>
      <w:r>
        <w:rPr>
          <w:rFonts w:hint="eastAsia" w:eastAsia="微软雅黑"/>
        </w:rPr>
        <w:t xml:space="preserve"> 查阅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2.2.2.2 Keycode键码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Behavior选择Key Press后，在Key菜单选择需要的keycode。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右侧的修饰键选项勾选时，表示输出选定的keycode+修饰键的组合，修饰键可多选。如：L Ctrl + A ，L Ctrl +L Alt + Delete</w:t>
      </w:r>
    </w:p>
    <w:p>
      <w:pPr>
        <w:ind w:firstLine="420" w:firstLineChars="200"/>
        <w:rPr>
          <w:rFonts w:hint="eastAsia" w:eastAsia="微软雅黑"/>
        </w:rPr>
      </w:pPr>
    </w:p>
    <w:p>
      <w:pPr>
        <w:rPr>
          <w:rFonts w:hint="eastAsia" w:eastAsia="微软雅黑"/>
        </w:rPr>
      </w:pPr>
      <w:r>
        <w:rPr>
          <w:rFonts w:eastAsia="微软雅黑"/>
        </w:rPr>
        <w:drawing>
          <wp:inline distT="0" distB="0" distL="0" distR="0">
            <wp:extent cx="5274310" cy="2802255"/>
            <wp:effectExtent l="0" t="0" r="2540" b="0"/>
            <wp:docPr id="1902708004" name="图片 1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08004" name="图片 1" descr="图形用户界面&#10;&#10;低可信度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改键时可参考zmk studio keycode.xlsx 文件，根据描述找到所需的keycode，复制粘贴到ZMK STUDIO界面的Key菜单，会自动匹配。</w:t>
      </w:r>
    </w:p>
    <w:p>
      <w:pPr>
        <w:rPr>
          <w:rFonts w:hint="eastAsia" w:eastAsia="微软雅黑"/>
        </w:rPr>
      </w:pPr>
    </w:p>
    <w:p>
      <w:pPr>
        <w:rPr>
          <w:rFonts w:hint="eastAsia" w:eastAsia="微软雅黑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lkYjJhOTVlNDNhMzMwOGQxZDc2NmRiOWM0ZmIxMmUifQ=="/>
    <w:docVar w:name="KSO_WPS_MARK_KEY" w:val="a00ed0f9-df84-49be-8800-cc9bc4b81183"/>
  </w:docVars>
  <w:rsids>
    <w:rsidRoot w:val="00F73B7E"/>
    <w:rsid w:val="000A03B4"/>
    <w:rsid w:val="000F038E"/>
    <w:rsid w:val="002854AF"/>
    <w:rsid w:val="002B32AA"/>
    <w:rsid w:val="002C36BA"/>
    <w:rsid w:val="002F309D"/>
    <w:rsid w:val="003455E4"/>
    <w:rsid w:val="003C29A9"/>
    <w:rsid w:val="003F7432"/>
    <w:rsid w:val="004E70C3"/>
    <w:rsid w:val="005A52F4"/>
    <w:rsid w:val="005B0557"/>
    <w:rsid w:val="006B65C7"/>
    <w:rsid w:val="00795490"/>
    <w:rsid w:val="007C6D1D"/>
    <w:rsid w:val="007D37DD"/>
    <w:rsid w:val="007D5C61"/>
    <w:rsid w:val="007D7A5B"/>
    <w:rsid w:val="00806BC5"/>
    <w:rsid w:val="00823087"/>
    <w:rsid w:val="0084248C"/>
    <w:rsid w:val="00887545"/>
    <w:rsid w:val="008A576C"/>
    <w:rsid w:val="0090313F"/>
    <w:rsid w:val="00914DE2"/>
    <w:rsid w:val="00951216"/>
    <w:rsid w:val="009D7918"/>
    <w:rsid w:val="009E4393"/>
    <w:rsid w:val="00AA443D"/>
    <w:rsid w:val="00B45FDA"/>
    <w:rsid w:val="00B47A12"/>
    <w:rsid w:val="00B73132"/>
    <w:rsid w:val="00C51DE6"/>
    <w:rsid w:val="00C80A89"/>
    <w:rsid w:val="00C82713"/>
    <w:rsid w:val="00C95111"/>
    <w:rsid w:val="00CB2B2E"/>
    <w:rsid w:val="00CC4202"/>
    <w:rsid w:val="00CC5D06"/>
    <w:rsid w:val="00D46CF2"/>
    <w:rsid w:val="00DF681D"/>
    <w:rsid w:val="00E82885"/>
    <w:rsid w:val="00E92428"/>
    <w:rsid w:val="00EF3B8B"/>
    <w:rsid w:val="00F73B7E"/>
    <w:rsid w:val="00FA2570"/>
    <w:rsid w:val="00FE3B39"/>
    <w:rsid w:val="00FF225B"/>
    <w:rsid w:val="04A01EA3"/>
    <w:rsid w:val="09424979"/>
    <w:rsid w:val="4DCD0750"/>
    <w:rsid w:val="6A5D0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7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Title"/>
    <w:basedOn w:val="1"/>
    <w:next w:val="1"/>
    <w:link w:val="26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14">
    <w:name w:val="Table Grid"/>
    <w:basedOn w:val="13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unhideWhenUsed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character" w:customStyle="1" w:styleId="17">
    <w:name w:val="标题 1 字符"/>
    <w:basedOn w:val="15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18">
    <w:name w:val="标题 2 字符"/>
    <w:basedOn w:val="15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9">
    <w:name w:val="标题 3 字符"/>
    <w:basedOn w:val="15"/>
    <w:link w:val="4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0">
    <w:name w:val="标题 4 字符"/>
    <w:basedOn w:val="15"/>
    <w:link w:val="5"/>
    <w:semiHidden/>
    <w:qFormat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21">
    <w:name w:val="标题 5 字符"/>
    <w:basedOn w:val="15"/>
    <w:link w:val="6"/>
    <w:semiHidden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22">
    <w:name w:val="标题 6 字符"/>
    <w:basedOn w:val="15"/>
    <w:link w:val="7"/>
    <w:semiHidden/>
    <w:uiPriority w:val="9"/>
    <w:rPr>
      <w:rFonts w:cstheme="majorBidi"/>
      <w:b/>
      <w:bCs/>
      <w:color w:val="104862" w:themeColor="accent1" w:themeShade="BF"/>
    </w:rPr>
  </w:style>
  <w:style w:type="character" w:customStyle="1" w:styleId="23">
    <w:name w:val="标题 7 字符"/>
    <w:basedOn w:val="15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8 字符"/>
    <w:basedOn w:val="15"/>
    <w:link w:val="9"/>
    <w:semiHidden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9 字符"/>
    <w:basedOn w:val="15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标题 字符"/>
    <w:basedOn w:val="15"/>
    <w:link w:val="12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副标题 字符"/>
    <w:basedOn w:val="15"/>
    <w:link w:val="11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引用 字符"/>
    <w:basedOn w:val="15"/>
    <w:link w:val="28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5"/>
    <w:qFormat/>
    <w:uiPriority w:val="21"/>
    <w:rPr>
      <w:i/>
      <w:iCs/>
      <w:color w:val="104862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3">
    <w:name w:val="明显引用 字符"/>
    <w:basedOn w:val="15"/>
    <w:link w:val="32"/>
    <w:qFormat/>
    <w:uiPriority w:val="30"/>
    <w:rPr>
      <w:i/>
      <w:iCs/>
      <w:color w:val="104862" w:themeColor="accent1" w:themeShade="BF"/>
    </w:rPr>
  </w:style>
  <w:style w:type="character" w:customStyle="1" w:styleId="34">
    <w:name w:val="Intense Reference"/>
    <w:basedOn w:val="15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5">
    <w:name w:val="Unresolved Mention"/>
    <w:basedOn w:val="15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D97C5F-7C55-4DE8-9757-BD2D9FF6E41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1819</Words>
  <Characters>2987</Characters>
  <Lines>21</Lines>
  <Paragraphs>5</Paragraphs>
  <TotalTime>1502</TotalTime>
  <ScaleCrop>false</ScaleCrop>
  <LinksUpToDate>false</LinksUpToDate>
  <CharactersWithSpaces>3183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2024-12-20T02:47:00Z</dcterms:created>
  <dc:creator>NoirGuo</dc:creator>
  <cp:lastModifiedBy>WPS_1616225680</cp:lastModifiedBy>
  <dcterms:modified xsi:type="dcterms:W3CDTF">2024-12-29T03:05:39Z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BA944B5353C8409F86459E8CB5782954_12</vt:lpwstr>
  </property>
</Properties>
</file>