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424EA" w14:textId="77777777" w:rsidR="00F905C8" w:rsidRDefault="00F905C8" w:rsidP="00F905C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PSY 3350: Lifespan Human Development</w:t>
      </w:r>
    </w:p>
    <w:p w14:paraId="4C48F52E" w14:textId="77777777" w:rsidR="00F905C8" w:rsidRDefault="00F905C8" w:rsidP="00F905C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Fall 2019                          MWF 12:20-1:10</w:t>
      </w:r>
    </w:p>
    <w:p w14:paraId="25F2CD30" w14:textId="77777777" w:rsidR="00F905C8" w:rsidRDefault="00F905C8" w:rsidP="00F905C8">
      <w:pPr>
        <w:spacing w:after="0" w:line="240" w:lineRule="auto"/>
        <w:jc w:val="center"/>
        <w:rPr>
          <w:rFonts w:ascii="Times New Roman" w:hAnsi="Times New Roman" w:cs="Times New Roman"/>
          <w:b/>
          <w:sz w:val="24"/>
          <w:szCs w:val="24"/>
        </w:rPr>
      </w:pPr>
    </w:p>
    <w:p w14:paraId="554084D8" w14:textId="48DB3608" w:rsidR="00405F25" w:rsidRPr="00405F25" w:rsidRDefault="00405F25" w:rsidP="00F905C8">
      <w:pPr>
        <w:spacing w:after="0" w:line="240" w:lineRule="auto"/>
        <w:rPr>
          <w:rFonts w:ascii="Times New Roman" w:hAnsi="Times New Roman" w:cs="Times New Roman"/>
          <w:bCs/>
          <w:sz w:val="24"/>
          <w:szCs w:val="24"/>
        </w:rPr>
      </w:pPr>
      <w:r>
        <w:rPr>
          <w:rFonts w:ascii="Times New Roman" w:hAnsi="Times New Roman" w:cs="Times New Roman"/>
          <w:b/>
          <w:sz w:val="24"/>
          <w:szCs w:val="24"/>
        </w:rPr>
        <w:t xml:space="preserve">Location: </w:t>
      </w:r>
      <w:r w:rsidR="00AA4BD0">
        <w:rPr>
          <w:rFonts w:ascii="Times New Roman" w:hAnsi="Times New Roman" w:cs="Times New Roman"/>
          <w:bCs/>
          <w:sz w:val="24"/>
          <w:szCs w:val="24"/>
        </w:rPr>
        <w:t>BSB E206</w:t>
      </w:r>
    </w:p>
    <w:p w14:paraId="6EB67E5B" w14:textId="4B2493A2" w:rsidR="00F905C8" w:rsidRDefault="00F905C8" w:rsidP="00F905C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Instructor: </w:t>
      </w:r>
      <w:r>
        <w:rPr>
          <w:rFonts w:ascii="Times New Roman" w:hAnsi="Times New Roman" w:cs="Times New Roman"/>
          <w:sz w:val="24"/>
          <w:szCs w:val="24"/>
        </w:rPr>
        <w:t>Shelby Rivers (</w:t>
      </w:r>
      <w:hyperlink r:id="rId5" w:history="1">
        <w:r w:rsidRPr="003C7410">
          <w:rPr>
            <w:rStyle w:val="Hyperlink"/>
            <w:rFonts w:ascii="Times New Roman" w:hAnsi="Times New Roman" w:cs="Times New Roman"/>
            <w:sz w:val="24"/>
            <w:szCs w:val="24"/>
          </w:rPr>
          <w:t>Shelby_Rivers@Baylor.edu</w:t>
        </w:r>
      </w:hyperlink>
      <w:r>
        <w:rPr>
          <w:rFonts w:ascii="Times New Roman" w:hAnsi="Times New Roman" w:cs="Times New Roman"/>
          <w:sz w:val="24"/>
          <w:szCs w:val="24"/>
        </w:rPr>
        <w:t>)</w:t>
      </w:r>
    </w:p>
    <w:p w14:paraId="6A1A53AE" w14:textId="69E30A21" w:rsidR="00F905C8" w:rsidRDefault="00F905C8" w:rsidP="00F905C8">
      <w:pPr>
        <w:spacing w:after="0" w:line="240" w:lineRule="auto"/>
        <w:rPr>
          <w:rFonts w:ascii="Times New Roman" w:hAnsi="Times New Roman" w:cs="Times New Roman"/>
          <w:sz w:val="24"/>
          <w:szCs w:val="24"/>
        </w:rPr>
      </w:pPr>
      <w:r>
        <w:rPr>
          <w:rFonts w:ascii="Times New Roman" w:hAnsi="Times New Roman" w:cs="Times New Roman"/>
          <w:b/>
          <w:sz w:val="24"/>
          <w:szCs w:val="24"/>
        </w:rPr>
        <w:t>Office hours:</w:t>
      </w:r>
      <w:r w:rsidR="00165443">
        <w:rPr>
          <w:rFonts w:ascii="Times New Roman" w:hAnsi="Times New Roman" w:cs="Times New Roman"/>
          <w:b/>
          <w:sz w:val="24"/>
          <w:szCs w:val="24"/>
        </w:rPr>
        <w:t xml:space="preserve"> </w:t>
      </w:r>
      <w:r w:rsidR="00165443">
        <w:rPr>
          <w:rFonts w:ascii="Times New Roman" w:hAnsi="Times New Roman" w:cs="Times New Roman"/>
          <w:bCs/>
          <w:sz w:val="24"/>
          <w:szCs w:val="24"/>
        </w:rPr>
        <w:t>T</w:t>
      </w:r>
      <w:r w:rsidR="00165443">
        <w:rPr>
          <w:rFonts w:ascii="Times New Roman" w:hAnsi="Times New Roman" w:cs="Times New Roman"/>
          <w:sz w:val="24"/>
          <w:szCs w:val="24"/>
        </w:rPr>
        <w:t xml:space="preserve"> 8am-9am, W 1:30-3:30 (BSB atrium), or by appointment</w:t>
      </w:r>
      <w:bookmarkStart w:id="0" w:name="_GoBack"/>
      <w:bookmarkEnd w:id="0"/>
      <w:r w:rsidR="007D42E4">
        <w:rPr>
          <w:rFonts w:ascii="Times New Roman" w:hAnsi="Times New Roman" w:cs="Times New Roman"/>
          <w:sz w:val="24"/>
          <w:szCs w:val="24"/>
        </w:rPr>
        <w:t xml:space="preserve"> </w:t>
      </w:r>
      <w:r>
        <w:rPr>
          <w:rFonts w:ascii="Times New Roman" w:hAnsi="Times New Roman" w:cs="Times New Roman"/>
          <w:sz w:val="24"/>
          <w:szCs w:val="24"/>
        </w:rPr>
        <w:t>(Baylor Tower 912)</w:t>
      </w:r>
    </w:p>
    <w:p w14:paraId="0F092656" w14:textId="77777777" w:rsidR="00F905C8" w:rsidRDefault="00F905C8" w:rsidP="00F905C8">
      <w:pPr>
        <w:spacing w:after="0" w:line="240" w:lineRule="auto"/>
        <w:rPr>
          <w:rFonts w:ascii="Times New Roman" w:hAnsi="Times New Roman" w:cs="Times New Roman"/>
          <w:sz w:val="24"/>
          <w:szCs w:val="24"/>
        </w:rPr>
      </w:pPr>
    </w:p>
    <w:p w14:paraId="6D1068D6" w14:textId="0A603B3E" w:rsidR="00F905C8" w:rsidRDefault="00F905C8" w:rsidP="00F905C8">
      <w:pPr>
        <w:spacing w:after="0" w:line="240" w:lineRule="auto"/>
        <w:rPr>
          <w:rFonts w:ascii="Times New Roman" w:hAnsi="Times New Roman" w:cs="Times New Roman"/>
          <w:sz w:val="24"/>
          <w:szCs w:val="24"/>
        </w:rPr>
      </w:pPr>
      <w:r>
        <w:rPr>
          <w:rFonts w:ascii="Times New Roman" w:hAnsi="Times New Roman" w:cs="Times New Roman"/>
          <w:b/>
          <w:sz w:val="24"/>
          <w:szCs w:val="24"/>
        </w:rPr>
        <w:t>Course description:</w:t>
      </w:r>
      <w:r w:rsidR="00082226">
        <w:rPr>
          <w:rFonts w:ascii="Times New Roman" w:hAnsi="Times New Roman" w:cs="Times New Roman"/>
          <w:b/>
          <w:sz w:val="24"/>
          <w:szCs w:val="24"/>
        </w:rPr>
        <w:t xml:space="preserve"> </w:t>
      </w:r>
      <w:r w:rsidR="00082226">
        <w:rPr>
          <w:rFonts w:ascii="Times New Roman" w:hAnsi="Times New Roman" w:cs="Times New Roman"/>
          <w:sz w:val="24"/>
          <w:szCs w:val="24"/>
        </w:rPr>
        <w:t>This is a survey course on the psychology of human development across the lifespan, with specific emphasis on major theories, developments in research, and social, biological, and cultural influences on change.</w:t>
      </w:r>
    </w:p>
    <w:p w14:paraId="28CD80A2" w14:textId="6ECC88C9" w:rsidR="005D284F" w:rsidRDefault="005D284F" w:rsidP="00F905C8">
      <w:pPr>
        <w:spacing w:after="0" w:line="240" w:lineRule="auto"/>
        <w:rPr>
          <w:rFonts w:ascii="Times New Roman" w:hAnsi="Times New Roman" w:cs="Times New Roman"/>
          <w:sz w:val="24"/>
          <w:szCs w:val="24"/>
        </w:rPr>
      </w:pPr>
    </w:p>
    <w:p w14:paraId="37A8813A" w14:textId="474BA0E1" w:rsidR="005D284F" w:rsidRPr="005D284F" w:rsidRDefault="005D284F" w:rsidP="00F905C8">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Prerequisites: </w:t>
      </w:r>
      <w:r>
        <w:rPr>
          <w:rFonts w:ascii="Times New Roman" w:hAnsi="Times New Roman" w:cs="Times New Roman"/>
          <w:sz w:val="24"/>
          <w:szCs w:val="24"/>
        </w:rPr>
        <w:t>NSC 1106-1306, PSY 1305</w:t>
      </w:r>
    </w:p>
    <w:p w14:paraId="2992D168" w14:textId="77777777" w:rsidR="00F905C8" w:rsidRDefault="00F905C8" w:rsidP="00F905C8">
      <w:pPr>
        <w:spacing w:after="0" w:line="240" w:lineRule="auto"/>
        <w:rPr>
          <w:rFonts w:ascii="Times New Roman" w:hAnsi="Times New Roman" w:cs="Times New Roman"/>
          <w:b/>
          <w:sz w:val="24"/>
          <w:szCs w:val="24"/>
        </w:rPr>
      </w:pPr>
    </w:p>
    <w:p w14:paraId="00783968" w14:textId="77777777" w:rsidR="00F905C8" w:rsidRDefault="00F905C8" w:rsidP="00F905C8">
      <w:pPr>
        <w:spacing w:after="0" w:line="240" w:lineRule="auto"/>
        <w:rPr>
          <w:rFonts w:ascii="Times New Roman" w:hAnsi="Times New Roman" w:cs="Times New Roman"/>
          <w:b/>
          <w:sz w:val="24"/>
          <w:szCs w:val="24"/>
        </w:rPr>
      </w:pPr>
      <w:r>
        <w:rPr>
          <w:rFonts w:ascii="Times New Roman" w:hAnsi="Times New Roman" w:cs="Times New Roman"/>
          <w:b/>
          <w:sz w:val="24"/>
          <w:szCs w:val="24"/>
        </w:rPr>
        <w:t>Course goals:</w:t>
      </w:r>
    </w:p>
    <w:p w14:paraId="1F3F0E38" w14:textId="77777777" w:rsidR="00F905C8" w:rsidRDefault="00F905C8" w:rsidP="00F905C8">
      <w:pPr>
        <w:spacing w:after="0" w:line="240" w:lineRule="auto"/>
        <w:rPr>
          <w:rFonts w:ascii="Times New Roman" w:hAnsi="Times New Roman" w:cs="Times New Roman"/>
          <w:sz w:val="24"/>
          <w:szCs w:val="24"/>
        </w:rPr>
      </w:pPr>
    </w:p>
    <w:p w14:paraId="5111401A" w14:textId="5A41550D" w:rsidR="008F6C8E" w:rsidRDefault="008F6C8E" w:rsidP="00F905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the end of this course, a successful student </w:t>
      </w:r>
      <w:r w:rsidR="004539A9">
        <w:rPr>
          <w:rFonts w:ascii="Times New Roman" w:hAnsi="Times New Roman" w:cs="Times New Roman"/>
          <w:sz w:val="24"/>
          <w:szCs w:val="24"/>
        </w:rPr>
        <w:t>will</w:t>
      </w:r>
      <w:r>
        <w:rPr>
          <w:rFonts w:ascii="Times New Roman" w:hAnsi="Times New Roman" w:cs="Times New Roman"/>
          <w:sz w:val="24"/>
          <w:szCs w:val="24"/>
        </w:rPr>
        <w:t xml:space="preserve"> be able to:</w:t>
      </w:r>
    </w:p>
    <w:p w14:paraId="1DD50EE9" w14:textId="77777777" w:rsidR="008F6C8E" w:rsidRDefault="008F6C8E" w:rsidP="00F905C8">
      <w:pPr>
        <w:spacing w:after="0" w:line="240" w:lineRule="auto"/>
        <w:rPr>
          <w:rFonts w:ascii="Times New Roman" w:hAnsi="Times New Roman" w:cs="Times New Roman"/>
          <w:sz w:val="24"/>
          <w:szCs w:val="24"/>
        </w:rPr>
      </w:pPr>
    </w:p>
    <w:p w14:paraId="11A9BA31" w14:textId="342F7D94" w:rsidR="006108A6" w:rsidRDefault="008F6C8E" w:rsidP="006108A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Identify, de</w:t>
      </w:r>
      <w:r w:rsidR="006108A6">
        <w:rPr>
          <w:rFonts w:ascii="Times New Roman" w:hAnsi="Times New Roman" w:cs="Times New Roman"/>
          <w:sz w:val="24"/>
          <w:szCs w:val="24"/>
        </w:rPr>
        <w:t>fine</w:t>
      </w:r>
      <w:r>
        <w:rPr>
          <w:rFonts w:ascii="Times New Roman" w:hAnsi="Times New Roman" w:cs="Times New Roman"/>
          <w:sz w:val="24"/>
          <w:szCs w:val="24"/>
        </w:rPr>
        <w:t xml:space="preserve">, and apply influential theories </w:t>
      </w:r>
      <w:r w:rsidR="004F165A">
        <w:rPr>
          <w:rFonts w:ascii="Times New Roman" w:hAnsi="Times New Roman" w:cs="Times New Roman"/>
          <w:sz w:val="24"/>
          <w:szCs w:val="24"/>
        </w:rPr>
        <w:t xml:space="preserve">(e.g., </w:t>
      </w:r>
      <w:r w:rsidR="00A6615D">
        <w:rPr>
          <w:rFonts w:ascii="Times New Roman" w:hAnsi="Times New Roman" w:cs="Times New Roman"/>
          <w:sz w:val="24"/>
          <w:szCs w:val="24"/>
        </w:rPr>
        <w:t>Erikson’s eight-stage theory</w:t>
      </w:r>
      <w:r w:rsidR="004F165A">
        <w:rPr>
          <w:rFonts w:ascii="Times New Roman" w:hAnsi="Times New Roman" w:cs="Times New Roman"/>
          <w:sz w:val="24"/>
          <w:szCs w:val="24"/>
        </w:rPr>
        <w:t xml:space="preserve">) </w:t>
      </w:r>
      <w:r>
        <w:rPr>
          <w:rFonts w:ascii="Times New Roman" w:hAnsi="Times New Roman" w:cs="Times New Roman"/>
          <w:sz w:val="24"/>
          <w:szCs w:val="24"/>
        </w:rPr>
        <w:t xml:space="preserve">of human development across </w:t>
      </w:r>
      <w:r w:rsidR="00A6615D">
        <w:rPr>
          <w:rFonts w:ascii="Times New Roman" w:hAnsi="Times New Roman" w:cs="Times New Roman"/>
          <w:sz w:val="24"/>
          <w:szCs w:val="24"/>
        </w:rPr>
        <w:t>time and cultures</w:t>
      </w:r>
      <w:r w:rsidR="00850911">
        <w:rPr>
          <w:rFonts w:ascii="Times New Roman" w:hAnsi="Times New Roman" w:cs="Times New Roman"/>
          <w:sz w:val="24"/>
          <w:szCs w:val="24"/>
        </w:rPr>
        <w:t>;</w:t>
      </w:r>
    </w:p>
    <w:p w14:paraId="3758B076" w14:textId="117CE9F0" w:rsidR="008F6C8E" w:rsidRPr="006108A6" w:rsidRDefault="000F4E2A" w:rsidP="006108A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Recognize and describe</w:t>
      </w:r>
      <w:r w:rsidR="004F165A">
        <w:rPr>
          <w:rFonts w:ascii="Times New Roman" w:hAnsi="Times New Roman" w:cs="Times New Roman"/>
          <w:sz w:val="24"/>
          <w:szCs w:val="24"/>
        </w:rPr>
        <w:t xml:space="preserve"> </w:t>
      </w:r>
      <w:r w:rsidR="00850911" w:rsidRPr="006108A6">
        <w:rPr>
          <w:rFonts w:ascii="Times New Roman" w:hAnsi="Times New Roman" w:cs="Times New Roman"/>
          <w:sz w:val="24"/>
          <w:szCs w:val="24"/>
        </w:rPr>
        <w:t>specific cultural contributions to individual development;</w:t>
      </w:r>
    </w:p>
    <w:p w14:paraId="0903E15C" w14:textId="3E940DBF" w:rsidR="001B3D92" w:rsidRPr="00A6615D" w:rsidRDefault="000F4E2A" w:rsidP="00A6615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Trace key social</w:t>
      </w:r>
      <w:r w:rsidR="00563DBD">
        <w:rPr>
          <w:rFonts w:ascii="Times New Roman" w:hAnsi="Times New Roman" w:cs="Times New Roman"/>
          <w:sz w:val="24"/>
          <w:szCs w:val="24"/>
        </w:rPr>
        <w:t xml:space="preserve">, psychological, and </w:t>
      </w:r>
      <w:r>
        <w:rPr>
          <w:rFonts w:ascii="Times New Roman" w:hAnsi="Times New Roman" w:cs="Times New Roman"/>
          <w:sz w:val="24"/>
          <w:szCs w:val="24"/>
        </w:rPr>
        <w:t xml:space="preserve">biological milestones in development </w:t>
      </w:r>
      <w:r w:rsidR="002F06FB">
        <w:rPr>
          <w:rFonts w:ascii="Times New Roman" w:hAnsi="Times New Roman" w:cs="Times New Roman"/>
          <w:sz w:val="24"/>
          <w:szCs w:val="24"/>
        </w:rPr>
        <w:t>and contextualize them within larger patterns of growth;</w:t>
      </w:r>
    </w:p>
    <w:p w14:paraId="37E858A1" w14:textId="4631B5E7" w:rsidR="004F165A" w:rsidRDefault="004F165A" w:rsidP="008F6C8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Critically read and evaluate </w:t>
      </w:r>
      <w:r w:rsidR="00083E98">
        <w:rPr>
          <w:rFonts w:ascii="Times New Roman" w:hAnsi="Times New Roman" w:cs="Times New Roman"/>
          <w:sz w:val="24"/>
          <w:szCs w:val="24"/>
        </w:rPr>
        <w:t>primary sources (</w:t>
      </w:r>
      <w:r>
        <w:rPr>
          <w:rFonts w:ascii="Times New Roman" w:hAnsi="Times New Roman" w:cs="Times New Roman"/>
          <w:sz w:val="24"/>
          <w:szCs w:val="24"/>
        </w:rPr>
        <w:t>empirical research literature</w:t>
      </w:r>
      <w:r w:rsidR="00083E98">
        <w:rPr>
          <w:rFonts w:ascii="Times New Roman" w:hAnsi="Times New Roman" w:cs="Times New Roman"/>
          <w:sz w:val="24"/>
          <w:szCs w:val="24"/>
        </w:rPr>
        <w:t>)</w:t>
      </w:r>
      <w:r>
        <w:rPr>
          <w:rFonts w:ascii="Times New Roman" w:hAnsi="Times New Roman" w:cs="Times New Roman"/>
          <w:sz w:val="24"/>
          <w:szCs w:val="24"/>
        </w:rPr>
        <w:t xml:space="preserve"> in developmental psychology</w:t>
      </w:r>
      <w:r w:rsidR="00EF091B">
        <w:rPr>
          <w:rFonts w:ascii="Times New Roman" w:hAnsi="Times New Roman" w:cs="Times New Roman"/>
          <w:sz w:val="24"/>
          <w:szCs w:val="24"/>
        </w:rPr>
        <w:t xml:space="preserve"> and related fields</w:t>
      </w:r>
      <w:r>
        <w:rPr>
          <w:rFonts w:ascii="Times New Roman" w:hAnsi="Times New Roman" w:cs="Times New Roman"/>
          <w:sz w:val="24"/>
          <w:szCs w:val="24"/>
        </w:rPr>
        <w:t>;</w:t>
      </w:r>
    </w:p>
    <w:p w14:paraId="679CF9E5" w14:textId="77777777" w:rsidR="004F165A" w:rsidRDefault="004F165A" w:rsidP="008F6C8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Creatively integrate findings and theory from the fields of developmental and cultural psychology with student’s own field of interest and personal identity.</w:t>
      </w:r>
    </w:p>
    <w:p w14:paraId="0C2BA521" w14:textId="77777777" w:rsidR="000D391F" w:rsidRDefault="000D391F" w:rsidP="000D391F">
      <w:pPr>
        <w:spacing w:after="0" w:line="240" w:lineRule="auto"/>
        <w:rPr>
          <w:rFonts w:ascii="Times New Roman" w:hAnsi="Times New Roman" w:cs="Times New Roman"/>
          <w:sz w:val="24"/>
          <w:szCs w:val="24"/>
        </w:rPr>
      </w:pPr>
    </w:p>
    <w:p w14:paraId="016A9BCA" w14:textId="77777777" w:rsidR="000D391F" w:rsidRDefault="000D391F" w:rsidP="000D391F">
      <w:pPr>
        <w:spacing w:after="0" w:line="240" w:lineRule="auto"/>
        <w:rPr>
          <w:rFonts w:ascii="Times New Roman" w:hAnsi="Times New Roman" w:cs="Times New Roman"/>
          <w:b/>
          <w:sz w:val="24"/>
          <w:szCs w:val="24"/>
        </w:rPr>
      </w:pPr>
      <w:r>
        <w:rPr>
          <w:rFonts w:ascii="Times New Roman" w:hAnsi="Times New Roman" w:cs="Times New Roman"/>
          <w:b/>
          <w:sz w:val="24"/>
          <w:szCs w:val="24"/>
        </w:rPr>
        <w:t>Required text:</w:t>
      </w:r>
    </w:p>
    <w:p w14:paraId="71E73BB8" w14:textId="77777777" w:rsidR="000D391F" w:rsidRDefault="000D391F" w:rsidP="000D391F">
      <w:pPr>
        <w:spacing w:after="0" w:line="240" w:lineRule="auto"/>
        <w:rPr>
          <w:rFonts w:ascii="Times New Roman" w:hAnsi="Times New Roman" w:cs="Times New Roman"/>
          <w:b/>
          <w:sz w:val="24"/>
          <w:szCs w:val="24"/>
        </w:rPr>
      </w:pPr>
    </w:p>
    <w:p w14:paraId="4EEAE98C" w14:textId="2CA7D427" w:rsidR="000D391F" w:rsidRDefault="00C06ED6" w:rsidP="00C06ED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Arnett, J. J., &amp; Arnett, L. A. (2019). Human development: a cultural approach (3</w:t>
      </w:r>
      <w:r w:rsidRPr="00C06ED6">
        <w:rPr>
          <w:rFonts w:ascii="Times New Roman" w:hAnsi="Times New Roman" w:cs="Times New Roman"/>
          <w:sz w:val="24"/>
          <w:szCs w:val="24"/>
          <w:vertAlign w:val="superscript"/>
        </w:rPr>
        <w:t>rd</w:t>
      </w:r>
      <w:r>
        <w:rPr>
          <w:rFonts w:ascii="Times New Roman" w:hAnsi="Times New Roman" w:cs="Times New Roman"/>
          <w:sz w:val="24"/>
          <w:szCs w:val="24"/>
        </w:rPr>
        <w:t xml:space="preserve"> ed.). New York, NY: Pearson.</w:t>
      </w:r>
    </w:p>
    <w:p w14:paraId="250E6DDD" w14:textId="326CA722" w:rsidR="000D391F" w:rsidRDefault="000D391F" w:rsidP="000D391F">
      <w:pPr>
        <w:spacing w:after="0" w:line="240" w:lineRule="auto"/>
        <w:rPr>
          <w:rFonts w:ascii="Times New Roman" w:hAnsi="Times New Roman" w:cs="Times New Roman"/>
          <w:sz w:val="24"/>
          <w:szCs w:val="24"/>
        </w:rPr>
      </w:pPr>
    </w:p>
    <w:p w14:paraId="0D547F13" w14:textId="4559CEF5" w:rsidR="00C06ED6" w:rsidRPr="00C06ED6" w:rsidRDefault="00C06ED6" w:rsidP="000D39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do </w:t>
      </w:r>
      <w:r>
        <w:rPr>
          <w:rFonts w:ascii="Times New Roman" w:hAnsi="Times New Roman" w:cs="Times New Roman"/>
          <w:i/>
          <w:sz w:val="24"/>
          <w:szCs w:val="24"/>
        </w:rPr>
        <w:t xml:space="preserve">not </w:t>
      </w:r>
      <w:r>
        <w:rPr>
          <w:rFonts w:ascii="Times New Roman" w:hAnsi="Times New Roman" w:cs="Times New Roman"/>
          <w:sz w:val="24"/>
          <w:szCs w:val="24"/>
        </w:rPr>
        <w:t>need to purchase the online access card accompanying the textbook.</w:t>
      </w:r>
    </w:p>
    <w:p w14:paraId="574DDD4C" w14:textId="77777777" w:rsidR="00C06ED6" w:rsidRDefault="00C06ED6" w:rsidP="000D391F">
      <w:pPr>
        <w:spacing w:after="0" w:line="240" w:lineRule="auto"/>
        <w:rPr>
          <w:rFonts w:ascii="Times New Roman" w:hAnsi="Times New Roman" w:cs="Times New Roman"/>
          <w:sz w:val="24"/>
          <w:szCs w:val="24"/>
        </w:rPr>
      </w:pPr>
    </w:p>
    <w:p w14:paraId="35996E22" w14:textId="251AB059" w:rsidR="00F905C8" w:rsidRDefault="00C06ED6" w:rsidP="00C06ED6">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0D391F">
        <w:rPr>
          <w:rFonts w:ascii="Times New Roman" w:hAnsi="Times New Roman" w:cs="Times New Roman"/>
          <w:sz w:val="24"/>
          <w:szCs w:val="24"/>
        </w:rPr>
        <w:t>dditional required readings will be posted on Canvas throughout the semester. The planned reading list is on the last page of the syllabus. All required readings will be announced in class and on Canvas.</w:t>
      </w:r>
      <w:r w:rsidR="000B06AE">
        <w:rPr>
          <w:rFonts w:ascii="Times New Roman" w:hAnsi="Times New Roman" w:cs="Times New Roman"/>
          <w:sz w:val="24"/>
          <w:szCs w:val="24"/>
        </w:rPr>
        <w:t xml:space="preserve"> </w:t>
      </w:r>
      <w:r w:rsidR="000B06AE" w:rsidRPr="003F0DC1">
        <w:rPr>
          <w:rFonts w:ascii="Times New Roman" w:hAnsi="Times New Roman" w:cs="Times New Roman"/>
          <w:b/>
          <w:sz w:val="24"/>
          <w:szCs w:val="24"/>
        </w:rPr>
        <w:t>Textbook chapters and other readings should be completed before the material is covered in class</w:t>
      </w:r>
      <w:r w:rsidR="000B06AE">
        <w:rPr>
          <w:rFonts w:ascii="Times New Roman" w:hAnsi="Times New Roman" w:cs="Times New Roman"/>
          <w:sz w:val="24"/>
          <w:szCs w:val="24"/>
        </w:rPr>
        <w:t xml:space="preserve"> (see schedule for details).</w:t>
      </w:r>
    </w:p>
    <w:p w14:paraId="5A22E6B1" w14:textId="77777777" w:rsidR="000B06AE" w:rsidRDefault="000B06AE" w:rsidP="000B06AE">
      <w:pPr>
        <w:spacing w:after="0" w:line="240" w:lineRule="auto"/>
        <w:rPr>
          <w:rFonts w:ascii="Times New Roman" w:hAnsi="Times New Roman" w:cs="Times New Roman"/>
          <w:sz w:val="24"/>
          <w:szCs w:val="24"/>
        </w:rPr>
      </w:pPr>
    </w:p>
    <w:p w14:paraId="07F8F410" w14:textId="77777777" w:rsidR="000B06AE" w:rsidRDefault="000B06AE" w:rsidP="000B06AE">
      <w:pPr>
        <w:spacing w:after="0" w:line="240" w:lineRule="auto"/>
        <w:rPr>
          <w:rFonts w:ascii="Times New Roman" w:hAnsi="Times New Roman" w:cs="Times New Roman"/>
          <w:b/>
          <w:sz w:val="24"/>
          <w:szCs w:val="24"/>
        </w:rPr>
      </w:pPr>
      <w:r>
        <w:rPr>
          <w:rFonts w:ascii="Times New Roman" w:hAnsi="Times New Roman" w:cs="Times New Roman"/>
          <w:b/>
          <w:sz w:val="24"/>
          <w:szCs w:val="24"/>
        </w:rPr>
        <w:t>Course policies:</w:t>
      </w:r>
    </w:p>
    <w:p w14:paraId="74B7C288" w14:textId="77777777" w:rsidR="000B06AE" w:rsidRDefault="000B06AE" w:rsidP="000B06AE">
      <w:pPr>
        <w:spacing w:after="0" w:line="240" w:lineRule="auto"/>
        <w:rPr>
          <w:rFonts w:ascii="Times New Roman" w:hAnsi="Times New Roman" w:cs="Times New Roman"/>
          <w:b/>
          <w:sz w:val="24"/>
          <w:szCs w:val="24"/>
        </w:rPr>
      </w:pPr>
    </w:p>
    <w:p w14:paraId="48AEC880" w14:textId="77777777" w:rsidR="000B06AE" w:rsidRDefault="000B06AE" w:rsidP="000B06AE">
      <w:pPr>
        <w:spacing w:after="0" w:line="240" w:lineRule="auto"/>
        <w:rPr>
          <w:rFonts w:ascii="Times New Roman" w:hAnsi="Times New Roman" w:cs="Times New Roman"/>
          <w:i/>
          <w:sz w:val="24"/>
          <w:szCs w:val="24"/>
        </w:rPr>
      </w:pPr>
      <w:r>
        <w:rPr>
          <w:rFonts w:ascii="Times New Roman" w:hAnsi="Times New Roman" w:cs="Times New Roman"/>
          <w:i/>
          <w:sz w:val="24"/>
          <w:szCs w:val="24"/>
        </w:rPr>
        <w:t>Attendance</w:t>
      </w:r>
    </w:p>
    <w:p w14:paraId="29594104" w14:textId="77777777" w:rsidR="00097395" w:rsidRDefault="00097395" w:rsidP="000B06AE">
      <w:pPr>
        <w:spacing w:after="0" w:line="240" w:lineRule="auto"/>
        <w:rPr>
          <w:rFonts w:ascii="Times New Roman" w:hAnsi="Times New Roman" w:cs="Times New Roman"/>
          <w:sz w:val="24"/>
          <w:szCs w:val="24"/>
        </w:rPr>
      </w:pPr>
    </w:p>
    <w:p w14:paraId="095271AC" w14:textId="79909047" w:rsidR="009D0B06" w:rsidRPr="009D0B06" w:rsidRDefault="000B06AE" w:rsidP="000B06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Regular attendance is expected and necessary for success in this course. </w:t>
      </w:r>
      <w:r w:rsidR="00B5177C">
        <w:rPr>
          <w:rFonts w:ascii="Times New Roman" w:hAnsi="Times New Roman" w:cs="Times New Roman"/>
          <w:sz w:val="24"/>
          <w:szCs w:val="24"/>
        </w:rPr>
        <w:t xml:space="preserve">Poor attendance resulting in missing </w:t>
      </w:r>
      <w:r w:rsidR="00097395">
        <w:rPr>
          <w:rFonts w:ascii="Times New Roman" w:hAnsi="Times New Roman" w:cs="Times New Roman"/>
          <w:sz w:val="24"/>
          <w:szCs w:val="24"/>
        </w:rPr>
        <w:t xml:space="preserve">many </w:t>
      </w:r>
      <w:r w:rsidR="00B5177C">
        <w:rPr>
          <w:rFonts w:ascii="Times New Roman" w:hAnsi="Times New Roman" w:cs="Times New Roman"/>
          <w:sz w:val="24"/>
          <w:szCs w:val="24"/>
        </w:rPr>
        <w:t xml:space="preserve">in-class assignments will have a noticeable negative influence on your grade. </w:t>
      </w:r>
      <w:r>
        <w:rPr>
          <w:rFonts w:ascii="Times New Roman" w:hAnsi="Times New Roman" w:cs="Times New Roman"/>
          <w:sz w:val="24"/>
          <w:szCs w:val="24"/>
        </w:rPr>
        <w:t xml:space="preserve">If extenuating circumstances (e.g., illness) prevent you from attending class on an exam </w:t>
      </w:r>
      <w:r>
        <w:rPr>
          <w:rFonts w:ascii="Times New Roman" w:hAnsi="Times New Roman" w:cs="Times New Roman"/>
          <w:sz w:val="24"/>
          <w:szCs w:val="24"/>
        </w:rPr>
        <w:lastRenderedPageBreak/>
        <w:t xml:space="preserve">day, it is your responsibility to </w:t>
      </w:r>
      <w:r w:rsidRPr="000B06AE">
        <w:rPr>
          <w:rFonts w:ascii="Times New Roman" w:hAnsi="Times New Roman" w:cs="Times New Roman"/>
          <w:b/>
          <w:sz w:val="24"/>
          <w:szCs w:val="24"/>
        </w:rPr>
        <w:t>contact me before class</w:t>
      </w:r>
      <w:r>
        <w:rPr>
          <w:rFonts w:ascii="Times New Roman" w:hAnsi="Times New Roman" w:cs="Times New Roman"/>
          <w:sz w:val="24"/>
          <w:szCs w:val="24"/>
        </w:rPr>
        <w:t xml:space="preserve">. In accordance with </w:t>
      </w:r>
      <w:r w:rsidR="00B3606F">
        <w:rPr>
          <w:rFonts w:ascii="Times New Roman" w:hAnsi="Times New Roman" w:cs="Times New Roman"/>
          <w:sz w:val="24"/>
          <w:szCs w:val="24"/>
        </w:rPr>
        <w:t xml:space="preserve">College of Arts &amp; Sciences </w:t>
      </w:r>
      <w:r>
        <w:rPr>
          <w:rFonts w:ascii="Times New Roman" w:hAnsi="Times New Roman" w:cs="Times New Roman"/>
          <w:sz w:val="24"/>
          <w:szCs w:val="24"/>
        </w:rPr>
        <w:t>policy, missing more than 25% of all classes (equal to 11 class days for a MWF course) will result in an automatic “F” in the course.</w:t>
      </w:r>
    </w:p>
    <w:p w14:paraId="65B98217" w14:textId="77777777" w:rsidR="000B06AE" w:rsidRDefault="000B06AE" w:rsidP="000B06AE">
      <w:pPr>
        <w:spacing w:after="0" w:line="240" w:lineRule="auto"/>
        <w:rPr>
          <w:rFonts w:ascii="Times New Roman" w:hAnsi="Times New Roman" w:cs="Times New Roman"/>
          <w:sz w:val="24"/>
          <w:szCs w:val="24"/>
        </w:rPr>
      </w:pPr>
    </w:p>
    <w:p w14:paraId="18C095B5" w14:textId="77777777" w:rsidR="000B06AE" w:rsidRDefault="000B06AE" w:rsidP="000B06AE">
      <w:pPr>
        <w:spacing w:after="0" w:line="240" w:lineRule="auto"/>
        <w:rPr>
          <w:rFonts w:ascii="Times New Roman" w:hAnsi="Times New Roman" w:cs="Times New Roman"/>
          <w:i/>
          <w:sz w:val="24"/>
          <w:szCs w:val="24"/>
        </w:rPr>
      </w:pPr>
      <w:r>
        <w:rPr>
          <w:rFonts w:ascii="Times New Roman" w:hAnsi="Times New Roman" w:cs="Times New Roman"/>
          <w:i/>
          <w:sz w:val="24"/>
          <w:szCs w:val="24"/>
        </w:rPr>
        <w:t>Electronics</w:t>
      </w:r>
    </w:p>
    <w:p w14:paraId="2F3C0311" w14:textId="77777777" w:rsidR="000B06AE" w:rsidRDefault="000B06AE" w:rsidP="000B06AE">
      <w:pPr>
        <w:spacing w:after="0" w:line="240" w:lineRule="auto"/>
        <w:rPr>
          <w:rFonts w:ascii="Times New Roman" w:hAnsi="Times New Roman" w:cs="Times New Roman"/>
          <w:i/>
          <w:sz w:val="24"/>
          <w:szCs w:val="24"/>
        </w:rPr>
      </w:pPr>
    </w:p>
    <w:p w14:paraId="2C4E7380" w14:textId="601FEC7A" w:rsidR="000B06AE" w:rsidRDefault="00267000" w:rsidP="000B06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have in-class activities that demand the use of electronic devices, and I permit the use of laptops or tablets </w:t>
      </w:r>
      <w:r w:rsidRPr="00DB579C">
        <w:rPr>
          <w:rFonts w:ascii="Times New Roman" w:hAnsi="Times New Roman" w:cs="Times New Roman"/>
          <w:b/>
          <w:sz w:val="24"/>
          <w:szCs w:val="24"/>
        </w:rPr>
        <w:t>for note-taking</w:t>
      </w:r>
      <w:r>
        <w:rPr>
          <w:rFonts w:ascii="Times New Roman" w:hAnsi="Times New Roman" w:cs="Times New Roman"/>
          <w:sz w:val="24"/>
          <w:szCs w:val="24"/>
        </w:rPr>
        <w:t>. However, please be courteous and respectful of your instructor and the other students. Using electronic devices in an obviously distracting manner (e.g., texting) will result in you being asked to leave the classroom and being marked absent for that day. If you need to take an important phone call, please leave the classroom as quietly and unobtrusively as possible, and return in the same way.</w:t>
      </w:r>
    </w:p>
    <w:p w14:paraId="58B1C48C" w14:textId="0E21D35D" w:rsidR="00267000" w:rsidRDefault="005E0F13" w:rsidP="000B06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6CE20E7" w14:textId="77777777" w:rsidR="00267000" w:rsidRDefault="00C34C77" w:rsidP="000B06AE">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Late </w:t>
      </w:r>
      <w:r w:rsidR="00387F53">
        <w:rPr>
          <w:rFonts w:ascii="Times New Roman" w:hAnsi="Times New Roman" w:cs="Times New Roman"/>
          <w:i/>
          <w:sz w:val="24"/>
          <w:szCs w:val="24"/>
        </w:rPr>
        <w:t xml:space="preserve">and make-up </w:t>
      </w:r>
      <w:r>
        <w:rPr>
          <w:rFonts w:ascii="Times New Roman" w:hAnsi="Times New Roman" w:cs="Times New Roman"/>
          <w:i/>
          <w:sz w:val="24"/>
          <w:szCs w:val="24"/>
        </w:rPr>
        <w:t>work</w:t>
      </w:r>
    </w:p>
    <w:p w14:paraId="1CD102EE" w14:textId="77777777" w:rsidR="00C34C77" w:rsidRDefault="00C34C77" w:rsidP="000B06AE">
      <w:pPr>
        <w:spacing w:after="0" w:line="240" w:lineRule="auto"/>
        <w:rPr>
          <w:rFonts w:ascii="Times New Roman" w:hAnsi="Times New Roman" w:cs="Times New Roman"/>
          <w:i/>
          <w:sz w:val="24"/>
          <w:szCs w:val="24"/>
        </w:rPr>
      </w:pPr>
    </w:p>
    <w:p w14:paraId="196A231B" w14:textId="2A91E243" w:rsidR="00C34C77" w:rsidRDefault="00601160" w:rsidP="000B06AE">
      <w:pPr>
        <w:spacing w:after="0" w:line="240" w:lineRule="auto"/>
        <w:rPr>
          <w:rFonts w:ascii="Times New Roman" w:hAnsi="Times New Roman" w:cs="Times New Roman"/>
          <w:sz w:val="24"/>
          <w:szCs w:val="24"/>
        </w:rPr>
      </w:pPr>
      <w:r>
        <w:rPr>
          <w:rFonts w:ascii="Times New Roman" w:hAnsi="Times New Roman" w:cs="Times New Roman"/>
          <w:sz w:val="24"/>
          <w:szCs w:val="24"/>
        </w:rPr>
        <w:t>Many assignments</w:t>
      </w:r>
      <w:r w:rsidR="001042EC">
        <w:rPr>
          <w:rFonts w:ascii="Times New Roman" w:hAnsi="Times New Roman" w:cs="Times New Roman"/>
          <w:sz w:val="24"/>
          <w:szCs w:val="24"/>
        </w:rPr>
        <w:t xml:space="preserve"> during this course will be completed in class. </w:t>
      </w:r>
      <w:r w:rsidR="00387F53">
        <w:rPr>
          <w:rFonts w:ascii="Times New Roman" w:hAnsi="Times New Roman" w:cs="Times New Roman"/>
          <w:sz w:val="24"/>
          <w:szCs w:val="24"/>
        </w:rPr>
        <w:t xml:space="preserve">For these activities (including assignments turned in for a participation grade and in-class quizzes), make-up and late work </w:t>
      </w:r>
      <w:r w:rsidR="00387F53" w:rsidRPr="00DB579C">
        <w:rPr>
          <w:rFonts w:ascii="Times New Roman" w:hAnsi="Times New Roman" w:cs="Times New Roman"/>
          <w:b/>
          <w:sz w:val="24"/>
          <w:szCs w:val="24"/>
        </w:rPr>
        <w:t>will not be accepted.</w:t>
      </w:r>
      <w:r w:rsidR="00387F53">
        <w:rPr>
          <w:rFonts w:ascii="Times New Roman" w:hAnsi="Times New Roman" w:cs="Times New Roman"/>
          <w:sz w:val="24"/>
          <w:szCs w:val="24"/>
        </w:rPr>
        <w:t xml:space="preserve"> If an exam day must be missed, make-up exams will be scheduled for students who contact me before missing the exam. </w:t>
      </w:r>
      <w:r w:rsidR="008350E8">
        <w:rPr>
          <w:rFonts w:ascii="Times New Roman" w:hAnsi="Times New Roman" w:cs="Times New Roman"/>
          <w:sz w:val="24"/>
          <w:szCs w:val="24"/>
        </w:rPr>
        <w:t>For assignments submitted online</w:t>
      </w:r>
      <w:r w:rsidR="00387F53">
        <w:rPr>
          <w:rFonts w:ascii="Times New Roman" w:hAnsi="Times New Roman" w:cs="Times New Roman"/>
          <w:sz w:val="24"/>
          <w:szCs w:val="24"/>
        </w:rPr>
        <w:t xml:space="preserve"> (</w:t>
      </w:r>
      <w:r w:rsidR="006B6E61">
        <w:rPr>
          <w:rFonts w:ascii="Times New Roman" w:hAnsi="Times New Roman" w:cs="Times New Roman"/>
          <w:sz w:val="24"/>
          <w:szCs w:val="24"/>
        </w:rPr>
        <w:t xml:space="preserve">including </w:t>
      </w:r>
      <w:r w:rsidR="00387F53">
        <w:rPr>
          <w:rFonts w:ascii="Times New Roman" w:hAnsi="Times New Roman" w:cs="Times New Roman"/>
          <w:sz w:val="24"/>
          <w:szCs w:val="24"/>
        </w:rPr>
        <w:t>online discussions and the final project)</w:t>
      </w:r>
      <w:r w:rsidR="008350E8">
        <w:rPr>
          <w:rFonts w:ascii="Times New Roman" w:hAnsi="Times New Roman" w:cs="Times New Roman"/>
          <w:sz w:val="24"/>
          <w:szCs w:val="24"/>
        </w:rPr>
        <w:t>, late work</w:t>
      </w:r>
      <w:r w:rsidR="00387F53">
        <w:rPr>
          <w:rFonts w:ascii="Times New Roman" w:hAnsi="Times New Roman" w:cs="Times New Roman"/>
          <w:sz w:val="24"/>
          <w:szCs w:val="24"/>
        </w:rPr>
        <w:t xml:space="preserve"> </w:t>
      </w:r>
      <w:r w:rsidR="00387F53" w:rsidRPr="008350E8">
        <w:rPr>
          <w:rFonts w:ascii="Times New Roman" w:hAnsi="Times New Roman" w:cs="Times New Roman"/>
          <w:b/>
          <w:sz w:val="24"/>
          <w:szCs w:val="24"/>
        </w:rPr>
        <w:t>will be</w:t>
      </w:r>
      <w:r w:rsidR="00387F53">
        <w:rPr>
          <w:rFonts w:ascii="Times New Roman" w:hAnsi="Times New Roman" w:cs="Times New Roman"/>
          <w:sz w:val="24"/>
          <w:szCs w:val="24"/>
        </w:rPr>
        <w:t xml:space="preserve"> </w:t>
      </w:r>
      <w:r w:rsidR="00387F53" w:rsidRPr="008350E8">
        <w:rPr>
          <w:rFonts w:ascii="Times New Roman" w:hAnsi="Times New Roman" w:cs="Times New Roman"/>
          <w:b/>
          <w:sz w:val="24"/>
          <w:szCs w:val="24"/>
        </w:rPr>
        <w:t>accepted</w:t>
      </w:r>
      <w:r w:rsidR="00387F53">
        <w:rPr>
          <w:rFonts w:ascii="Times New Roman" w:hAnsi="Times New Roman" w:cs="Times New Roman"/>
          <w:sz w:val="24"/>
          <w:szCs w:val="24"/>
        </w:rPr>
        <w:t>, and penalties are explained in the assignment descriptions below.</w:t>
      </w:r>
    </w:p>
    <w:p w14:paraId="17D17098" w14:textId="77777777" w:rsidR="00387F53" w:rsidRDefault="00387F53" w:rsidP="000B06AE">
      <w:pPr>
        <w:spacing w:after="0" w:line="240" w:lineRule="auto"/>
        <w:rPr>
          <w:rFonts w:ascii="Times New Roman" w:hAnsi="Times New Roman" w:cs="Times New Roman"/>
          <w:sz w:val="24"/>
          <w:szCs w:val="24"/>
        </w:rPr>
      </w:pPr>
    </w:p>
    <w:p w14:paraId="58D92A05" w14:textId="77777777" w:rsidR="00387F53" w:rsidRDefault="00387F53" w:rsidP="000B06AE">
      <w:pPr>
        <w:spacing w:after="0" w:line="240" w:lineRule="auto"/>
        <w:rPr>
          <w:rFonts w:ascii="Times New Roman" w:hAnsi="Times New Roman" w:cs="Times New Roman"/>
          <w:i/>
          <w:sz w:val="24"/>
          <w:szCs w:val="24"/>
        </w:rPr>
      </w:pPr>
      <w:r>
        <w:rPr>
          <w:rFonts w:ascii="Times New Roman" w:hAnsi="Times New Roman" w:cs="Times New Roman"/>
          <w:i/>
          <w:sz w:val="24"/>
          <w:szCs w:val="24"/>
        </w:rPr>
        <w:t>Academic integrity</w:t>
      </w:r>
    </w:p>
    <w:p w14:paraId="1E2DE181" w14:textId="77777777" w:rsidR="00387F53" w:rsidRDefault="00387F53" w:rsidP="000B06AE">
      <w:pPr>
        <w:spacing w:after="0" w:line="240" w:lineRule="auto"/>
        <w:rPr>
          <w:rFonts w:ascii="Times New Roman" w:hAnsi="Times New Roman" w:cs="Times New Roman"/>
          <w:i/>
          <w:sz w:val="24"/>
          <w:szCs w:val="24"/>
        </w:rPr>
      </w:pPr>
    </w:p>
    <w:p w14:paraId="6130C39D" w14:textId="6226F4A0" w:rsidR="00387F53" w:rsidRDefault="00FE0C1D" w:rsidP="000B06AE">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Plagiarism or any other form of cheating (e.g., cheating on quizzes) is a breach of student-teacher trust and an obstacle to student learning. Any work submitted under your name is expected to be </w:t>
      </w:r>
      <w:r>
        <w:rPr>
          <w:rFonts w:ascii="Times New Roman" w:hAnsi="Times New Roman" w:cs="Times New Roman"/>
          <w:i/>
          <w:sz w:val="24"/>
          <w:szCs w:val="24"/>
        </w:rPr>
        <w:t xml:space="preserve">wholly </w:t>
      </w:r>
      <w:r>
        <w:rPr>
          <w:rFonts w:ascii="Times New Roman" w:hAnsi="Times New Roman" w:cs="Times New Roman"/>
          <w:sz w:val="24"/>
          <w:szCs w:val="24"/>
        </w:rPr>
        <w:t xml:space="preserve">yours, with no outside composition or revision. Proper citation of outside sources is expected, and it is your responsibility to document your sources fully and correctly. Plagiarism or any other academic dishonesty </w:t>
      </w:r>
      <w:r w:rsidRPr="00DB579C">
        <w:rPr>
          <w:rFonts w:ascii="Times New Roman" w:hAnsi="Times New Roman" w:cs="Times New Roman"/>
          <w:b/>
          <w:sz w:val="24"/>
          <w:szCs w:val="24"/>
        </w:rPr>
        <w:t xml:space="preserve">will be reported to the Honor Council and may result in failure of the course. </w:t>
      </w:r>
    </w:p>
    <w:p w14:paraId="131D6A9D" w14:textId="6A8FCCEB" w:rsidR="006B6E61" w:rsidRDefault="006B6E61" w:rsidP="000B06AE">
      <w:pPr>
        <w:spacing w:after="0" w:line="240" w:lineRule="auto"/>
        <w:rPr>
          <w:rFonts w:ascii="Times New Roman" w:hAnsi="Times New Roman" w:cs="Times New Roman"/>
          <w:b/>
          <w:sz w:val="24"/>
          <w:szCs w:val="24"/>
        </w:rPr>
      </w:pPr>
    </w:p>
    <w:p w14:paraId="29B542F1" w14:textId="42B64E4F" w:rsidR="006B6E61" w:rsidRPr="006B6E61" w:rsidRDefault="006B6E61" w:rsidP="000B06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Depending on the option you choose for your final project, you may be required to submit it via TurnItIn. </w:t>
      </w:r>
      <w:r w:rsidRPr="006B6E61">
        <w:rPr>
          <w:rFonts w:ascii="Times New Roman" w:hAnsi="Times New Roman" w:cs="Times New Roman"/>
          <w:sz w:val="24"/>
          <w:szCs w:val="24"/>
        </w:rPr>
        <w:t>Papers submitted to TurnItIn are compared to resources in the database. The results of the comparison (including hyperlinks to web pages or other papers with the</w:t>
      </w:r>
      <w:r w:rsidR="005E0F13">
        <w:rPr>
          <w:rFonts w:ascii="Times New Roman" w:hAnsi="Times New Roman" w:cs="Times New Roman"/>
          <w:sz w:val="24"/>
          <w:szCs w:val="24"/>
        </w:rPr>
        <w:t xml:space="preserve"> </w:t>
      </w:r>
      <w:r w:rsidRPr="006B6E61">
        <w:rPr>
          <w:rFonts w:ascii="Times New Roman" w:hAnsi="Times New Roman" w:cs="Times New Roman"/>
          <w:sz w:val="24"/>
          <w:szCs w:val="24"/>
        </w:rPr>
        <w:t>same text) are then sent to the instructor. Students agree that by taking a course, all required papers, exams, class projects or other assignments submitted for credit may be submitted to turnitin.com or similar third parties to review and evaluate for originality and intellectual integrity. A description of the services, terms and conditions of use, and privacy policy of turnitin.com is available on its web site: http://www.turnitin.com. Understand that all work submitted to turnitin.com will be added to its database of papers. Further understand that if the results of such a review support an allegation of academic dishonesty, the course work in question as well as any supporting materials may be submitted to the Honor Council for investigation and further action</w:t>
      </w:r>
    </w:p>
    <w:p w14:paraId="26CD4F41" w14:textId="77777777" w:rsidR="000D391F" w:rsidRDefault="000D391F" w:rsidP="000D391F">
      <w:pPr>
        <w:spacing w:after="0" w:line="240" w:lineRule="auto"/>
        <w:rPr>
          <w:rFonts w:ascii="Times New Roman" w:hAnsi="Times New Roman" w:cs="Times New Roman"/>
          <w:sz w:val="24"/>
          <w:szCs w:val="24"/>
        </w:rPr>
      </w:pPr>
    </w:p>
    <w:p w14:paraId="2D6635B3" w14:textId="794B8320" w:rsidR="000D391F" w:rsidRDefault="002D36E8" w:rsidP="000D391F">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Academic success </w:t>
      </w:r>
    </w:p>
    <w:p w14:paraId="4526D9A3" w14:textId="77777777" w:rsidR="002D36E8" w:rsidRDefault="002D36E8" w:rsidP="000D391F">
      <w:pPr>
        <w:spacing w:after="0" w:line="240" w:lineRule="auto"/>
        <w:rPr>
          <w:rFonts w:ascii="Times New Roman" w:hAnsi="Times New Roman" w:cs="Times New Roman"/>
          <w:i/>
          <w:sz w:val="24"/>
          <w:szCs w:val="24"/>
        </w:rPr>
      </w:pPr>
    </w:p>
    <w:p w14:paraId="149382CB" w14:textId="5BC39480" w:rsidR="001148BD" w:rsidRDefault="00B61AD8" w:rsidP="000D391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want all students to succeed in this course. </w:t>
      </w:r>
      <w:r w:rsidR="008350E8">
        <w:rPr>
          <w:rFonts w:ascii="Times New Roman" w:hAnsi="Times New Roman" w:cs="Times New Roman"/>
          <w:sz w:val="24"/>
          <w:szCs w:val="24"/>
        </w:rPr>
        <w:t>If you find yourself struggling, do not hesitate to contact me, the Success Center (710-8212)</w:t>
      </w:r>
      <w:r w:rsidR="001148BD">
        <w:rPr>
          <w:rFonts w:ascii="Times New Roman" w:hAnsi="Times New Roman" w:cs="Times New Roman"/>
          <w:sz w:val="24"/>
          <w:szCs w:val="24"/>
        </w:rPr>
        <w:t xml:space="preserve">, and/or the Counseling Center (710-2467). </w:t>
      </w:r>
      <w:r>
        <w:rPr>
          <w:rFonts w:ascii="Times New Roman" w:hAnsi="Times New Roman" w:cs="Times New Roman"/>
          <w:sz w:val="24"/>
          <w:szCs w:val="24"/>
        </w:rPr>
        <w:t>It is always better to do so sooner rather than later.</w:t>
      </w:r>
    </w:p>
    <w:p w14:paraId="7924DC38" w14:textId="16215BDD" w:rsidR="00B61AD8" w:rsidRDefault="00B61AD8" w:rsidP="000D391F">
      <w:pPr>
        <w:spacing w:after="0" w:line="240" w:lineRule="auto"/>
        <w:rPr>
          <w:rFonts w:ascii="Times New Roman" w:hAnsi="Times New Roman" w:cs="Times New Roman"/>
          <w:sz w:val="24"/>
          <w:szCs w:val="24"/>
        </w:rPr>
      </w:pPr>
    </w:p>
    <w:p w14:paraId="18CDE928" w14:textId="5E157C39" w:rsidR="00B61AD8" w:rsidRPr="00B61AD8" w:rsidRDefault="00B61AD8" w:rsidP="000D391F">
      <w:pPr>
        <w:spacing w:after="0" w:line="240" w:lineRule="auto"/>
        <w:rPr>
          <w:rFonts w:ascii="Times New Roman" w:hAnsi="Times New Roman" w:cs="Times New Roman"/>
          <w:i/>
          <w:sz w:val="24"/>
          <w:szCs w:val="24"/>
        </w:rPr>
      </w:pPr>
      <w:r>
        <w:rPr>
          <w:rFonts w:ascii="Times New Roman" w:hAnsi="Times New Roman" w:cs="Times New Roman"/>
          <w:i/>
          <w:sz w:val="24"/>
          <w:szCs w:val="24"/>
        </w:rPr>
        <w:t>OALA</w:t>
      </w:r>
    </w:p>
    <w:p w14:paraId="665FFC5B" w14:textId="0B611BC8" w:rsidR="001148BD" w:rsidRDefault="001148BD" w:rsidP="000D391F">
      <w:pPr>
        <w:spacing w:after="0" w:line="240" w:lineRule="auto"/>
        <w:rPr>
          <w:rFonts w:ascii="Times New Roman" w:hAnsi="Times New Roman" w:cs="Times New Roman"/>
          <w:sz w:val="24"/>
          <w:szCs w:val="24"/>
        </w:rPr>
      </w:pPr>
    </w:p>
    <w:p w14:paraId="277390A3" w14:textId="43AB67D1" w:rsidR="001148BD" w:rsidRDefault="001148BD" w:rsidP="000D39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qualify for classroom accommodations, please let me know via email during the first week of classes (or whenever you have acquired documentation from the Baylor Office of Access and Learning Accommodations, 710-3605). </w:t>
      </w:r>
    </w:p>
    <w:p w14:paraId="21BA9AF7" w14:textId="0ED7A7A3" w:rsidR="00EA4110" w:rsidRDefault="00EA4110" w:rsidP="000D391F">
      <w:pPr>
        <w:spacing w:after="0" w:line="240" w:lineRule="auto"/>
        <w:rPr>
          <w:rFonts w:ascii="Times New Roman" w:hAnsi="Times New Roman" w:cs="Times New Roman"/>
          <w:sz w:val="24"/>
          <w:szCs w:val="24"/>
        </w:rPr>
      </w:pPr>
    </w:p>
    <w:p w14:paraId="1542BA44" w14:textId="31AF119B" w:rsidR="00F905C8" w:rsidRDefault="00EA4110" w:rsidP="004C4D85">
      <w:pPr>
        <w:spacing w:after="0" w:line="240" w:lineRule="auto"/>
        <w:rPr>
          <w:rFonts w:ascii="Times New Roman" w:hAnsi="Times New Roman" w:cs="Times New Roman"/>
          <w:i/>
          <w:sz w:val="24"/>
          <w:szCs w:val="24"/>
        </w:rPr>
      </w:pPr>
      <w:r>
        <w:rPr>
          <w:rFonts w:ascii="Times New Roman" w:hAnsi="Times New Roman" w:cs="Times New Roman"/>
          <w:i/>
          <w:sz w:val="24"/>
          <w:szCs w:val="24"/>
        </w:rPr>
        <w:t>Title IX</w:t>
      </w:r>
    </w:p>
    <w:p w14:paraId="24433A55" w14:textId="42218C3F" w:rsidR="004C4D85" w:rsidRDefault="004C4D85" w:rsidP="004C4D85">
      <w:pPr>
        <w:spacing w:after="0" w:line="240" w:lineRule="auto"/>
        <w:rPr>
          <w:rFonts w:ascii="Times New Roman" w:hAnsi="Times New Roman" w:cs="Times New Roman"/>
          <w:i/>
          <w:sz w:val="24"/>
          <w:szCs w:val="24"/>
        </w:rPr>
      </w:pPr>
    </w:p>
    <w:p w14:paraId="39FE2563" w14:textId="09B36FEB" w:rsidR="00DE7F20" w:rsidRPr="00DE7F20" w:rsidRDefault="004C4D85" w:rsidP="004C4D85">
      <w:pPr>
        <w:spacing w:after="0" w:line="240" w:lineRule="auto"/>
        <w:rPr>
          <w:rFonts w:ascii="Times New Roman" w:hAnsi="Times New Roman" w:cs="Times New Roman"/>
          <w:sz w:val="24"/>
          <w:szCs w:val="24"/>
        </w:rPr>
      </w:pPr>
      <w:r w:rsidRPr="004C4D85">
        <w:rPr>
          <w:rFonts w:ascii="Times New Roman" w:hAnsi="Times New Roman" w:cs="Times New Roman"/>
          <w:sz w:val="24"/>
          <w:szCs w:val="24"/>
        </w:rPr>
        <w:t>Baylor University does not discriminate on the basis of</w:t>
      </w:r>
      <w:r>
        <w:rPr>
          <w:rFonts w:ascii="Times New Roman" w:hAnsi="Times New Roman" w:cs="Times New Roman"/>
          <w:sz w:val="24"/>
          <w:szCs w:val="24"/>
        </w:rPr>
        <w:t xml:space="preserve"> </w:t>
      </w:r>
      <w:r w:rsidRPr="004C4D85">
        <w:rPr>
          <w:rFonts w:ascii="Times New Roman" w:hAnsi="Times New Roman" w:cs="Times New Roman"/>
          <w:sz w:val="24"/>
          <w:szCs w:val="24"/>
        </w:rPr>
        <w:t>sex or gender in any of its education or employment programs and activities, and it does not tolerate discrimination or harassment on the basis of sex or gender.</w:t>
      </w:r>
      <w:r>
        <w:rPr>
          <w:rFonts w:ascii="Times New Roman" w:hAnsi="Times New Roman" w:cs="Times New Roman"/>
          <w:sz w:val="24"/>
          <w:szCs w:val="24"/>
        </w:rPr>
        <w:t xml:space="preserve"> </w:t>
      </w:r>
      <w:r w:rsidRPr="004C4D85">
        <w:rPr>
          <w:rFonts w:ascii="Times New Roman" w:hAnsi="Times New Roman" w:cs="Times New Roman"/>
          <w:sz w:val="24"/>
          <w:szCs w:val="24"/>
        </w:rPr>
        <w:t>This policy prohibits sexual and gender-based harassment, sexual assault,</w:t>
      </w:r>
      <w:r>
        <w:rPr>
          <w:rFonts w:ascii="Times New Roman" w:hAnsi="Times New Roman" w:cs="Times New Roman"/>
          <w:sz w:val="24"/>
          <w:szCs w:val="24"/>
        </w:rPr>
        <w:t xml:space="preserve"> </w:t>
      </w:r>
      <w:r w:rsidRPr="004C4D85">
        <w:rPr>
          <w:rFonts w:ascii="Times New Roman" w:hAnsi="Times New Roman" w:cs="Times New Roman"/>
          <w:sz w:val="24"/>
          <w:szCs w:val="24"/>
        </w:rPr>
        <w:t>sexual exploitation, stalking, intimate partner violence, and retaliation (collectively referred to as prohibited conduct).  For more information on how to report, or to learn more about our policy and process, please visit www.baylor.edu/titleix. You may</w:t>
      </w:r>
      <w:r>
        <w:rPr>
          <w:rFonts w:ascii="Times New Roman" w:hAnsi="Times New Roman" w:cs="Times New Roman"/>
          <w:sz w:val="24"/>
          <w:szCs w:val="24"/>
        </w:rPr>
        <w:t xml:space="preserve"> </w:t>
      </w:r>
      <w:r w:rsidRPr="004C4D85">
        <w:rPr>
          <w:rFonts w:ascii="Times New Roman" w:hAnsi="Times New Roman" w:cs="Times New Roman"/>
          <w:sz w:val="24"/>
          <w:szCs w:val="24"/>
        </w:rPr>
        <w:t xml:space="preserve">also contact the Title IX office directly by phone, (254) 710-8454, or email, </w:t>
      </w:r>
      <w:hyperlink r:id="rId6" w:history="1">
        <w:r w:rsidR="00DE7F20" w:rsidRPr="00B5126D">
          <w:rPr>
            <w:rStyle w:val="Hyperlink"/>
            <w:rFonts w:ascii="Times New Roman" w:hAnsi="Times New Roman" w:cs="Times New Roman"/>
            <w:sz w:val="24"/>
            <w:szCs w:val="24"/>
          </w:rPr>
          <w:t>TitleIX_Coordinator@baylor.edu</w:t>
        </w:r>
      </w:hyperlink>
      <w:r>
        <w:rPr>
          <w:rFonts w:ascii="Times New Roman" w:hAnsi="Times New Roman" w:cs="Times New Roman"/>
          <w:sz w:val="24"/>
          <w:szCs w:val="24"/>
        </w:rPr>
        <w:t>.</w:t>
      </w:r>
    </w:p>
    <w:p w14:paraId="1EDDA884" w14:textId="47F696FB" w:rsidR="004C4D85" w:rsidRDefault="004C4D85" w:rsidP="004C4D85">
      <w:pPr>
        <w:spacing w:after="0" w:line="240" w:lineRule="auto"/>
        <w:rPr>
          <w:rFonts w:ascii="Times New Roman" w:hAnsi="Times New Roman" w:cs="Times New Roman"/>
          <w:sz w:val="24"/>
          <w:szCs w:val="24"/>
        </w:rPr>
      </w:pPr>
    </w:p>
    <w:p w14:paraId="5A0AFEFD" w14:textId="1378434C" w:rsidR="004C4D85" w:rsidRDefault="004C4D85" w:rsidP="004C4D85">
      <w:pPr>
        <w:spacing w:after="0" w:line="240" w:lineRule="auto"/>
        <w:rPr>
          <w:rFonts w:ascii="Times New Roman" w:hAnsi="Times New Roman" w:cs="Times New Roman"/>
          <w:b/>
          <w:sz w:val="24"/>
          <w:szCs w:val="24"/>
        </w:rPr>
      </w:pPr>
      <w:r>
        <w:rPr>
          <w:rFonts w:ascii="Times New Roman" w:hAnsi="Times New Roman" w:cs="Times New Roman"/>
          <w:b/>
          <w:sz w:val="24"/>
          <w:szCs w:val="24"/>
        </w:rPr>
        <w:t>Grading:</w:t>
      </w:r>
    </w:p>
    <w:p w14:paraId="07BA7EB9" w14:textId="189C36F5" w:rsidR="004C4D85" w:rsidRDefault="004C4D85" w:rsidP="004C4D85">
      <w:pPr>
        <w:spacing w:after="0" w:line="240" w:lineRule="auto"/>
        <w:rPr>
          <w:rFonts w:ascii="Times New Roman" w:hAnsi="Times New Roman" w:cs="Times New Roman"/>
          <w:b/>
          <w:sz w:val="24"/>
          <w:szCs w:val="24"/>
        </w:rPr>
      </w:pPr>
    </w:p>
    <w:p w14:paraId="3BF50DE0" w14:textId="16322654" w:rsidR="004C4D85" w:rsidRDefault="004C4D85"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Students will earn letter grades according to the following point distributions. </w:t>
      </w:r>
      <w:r w:rsidR="004437E4">
        <w:rPr>
          <w:rFonts w:ascii="Times New Roman" w:hAnsi="Times New Roman" w:cs="Times New Roman"/>
          <w:sz w:val="24"/>
          <w:szCs w:val="24"/>
        </w:rPr>
        <w:t>Any half-points given will be rounded up to the next full point (so somebody earning 314.5 points would earn a final grade of A-).</w:t>
      </w:r>
    </w:p>
    <w:p w14:paraId="4A424764" w14:textId="6BB99207" w:rsidR="002442EF" w:rsidRDefault="002442EF" w:rsidP="004C4D85">
      <w:pPr>
        <w:spacing w:after="0" w:line="240" w:lineRule="auto"/>
        <w:rPr>
          <w:rFonts w:ascii="Times New Roman" w:hAnsi="Times New Roman" w:cs="Times New Roman"/>
          <w:sz w:val="24"/>
          <w:szCs w:val="24"/>
        </w:rPr>
      </w:pPr>
    </w:p>
    <w:p w14:paraId="49241A6B" w14:textId="6CC9F45A" w:rsidR="002442EF" w:rsidRDefault="00AD4BCD"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8A39C8">
        <w:rPr>
          <w:rFonts w:ascii="Times New Roman" w:hAnsi="Times New Roman" w:cs="Times New Roman"/>
          <w:sz w:val="24"/>
          <w:szCs w:val="24"/>
        </w:rPr>
        <w:t>Earning 325 points or more</w:t>
      </w:r>
    </w:p>
    <w:p w14:paraId="477BF646" w14:textId="6ACDE149" w:rsidR="00AD4BCD" w:rsidRDefault="00AD4BCD"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8A39C8">
        <w:rPr>
          <w:rFonts w:ascii="Times New Roman" w:hAnsi="Times New Roman" w:cs="Times New Roman"/>
          <w:sz w:val="24"/>
          <w:szCs w:val="24"/>
        </w:rPr>
        <w:t>Earning 315 points or more</w:t>
      </w:r>
    </w:p>
    <w:p w14:paraId="7B72FB99" w14:textId="755C7099" w:rsidR="00AD4BCD" w:rsidRDefault="009605DC"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8A39C8">
        <w:rPr>
          <w:rFonts w:ascii="Times New Roman" w:hAnsi="Times New Roman" w:cs="Times New Roman"/>
          <w:sz w:val="24"/>
          <w:szCs w:val="24"/>
        </w:rPr>
        <w:t>Earning 305 points or more</w:t>
      </w:r>
    </w:p>
    <w:p w14:paraId="6904DFDD" w14:textId="3E210730" w:rsidR="009605DC" w:rsidRDefault="002D3E2D"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8A39C8">
        <w:rPr>
          <w:rFonts w:ascii="Times New Roman" w:hAnsi="Times New Roman" w:cs="Times New Roman"/>
          <w:sz w:val="24"/>
          <w:szCs w:val="24"/>
        </w:rPr>
        <w:t>Earning 290 points or more</w:t>
      </w:r>
    </w:p>
    <w:p w14:paraId="50E38D4C" w14:textId="20640B88" w:rsidR="002D3E2D" w:rsidRDefault="002D3E2D"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8A39C8">
        <w:rPr>
          <w:rFonts w:ascii="Times New Roman" w:hAnsi="Times New Roman" w:cs="Times New Roman"/>
          <w:sz w:val="24"/>
          <w:szCs w:val="24"/>
        </w:rPr>
        <w:t>Earning 280 points or more</w:t>
      </w:r>
    </w:p>
    <w:p w14:paraId="363AAF7F" w14:textId="7BF2A236" w:rsidR="004437E4" w:rsidRDefault="004437E4"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8A39C8">
        <w:rPr>
          <w:rFonts w:ascii="Times New Roman" w:hAnsi="Times New Roman" w:cs="Times New Roman"/>
          <w:sz w:val="24"/>
          <w:szCs w:val="24"/>
        </w:rPr>
        <w:t>Earning 270 points or more</w:t>
      </w:r>
    </w:p>
    <w:p w14:paraId="3B8F2865" w14:textId="3E5F534C" w:rsidR="00D47B4D" w:rsidRDefault="00D47B4D"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8A39C8">
        <w:rPr>
          <w:rFonts w:ascii="Times New Roman" w:hAnsi="Times New Roman" w:cs="Times New Roman"/>
          <w:sz w:val="24"/>
          <w:szCs w:val="24"/>
        </w:rPr>
        <w:t>Earning 255 points or more</w:t>
      </w:r>
    </w:p>
    <w:p w14:paraId="71B146A8" w14:textId="6A19C0A5" w:rsidR="00D47B4D" w:rsidRDefault="000F38DA"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8A39C8">
        <w:rPr>
          <w:rFonts w:ascii="Times New Roman" w:hAnsi="Times New Roman" w:cs="Times New Roman"/>
          <w:sz w:val="24"/>
          <w:szCs w:val="24"/>
        </w:rPr>
        <w:t>Earning 245 points or more</w:t>
      </w:r>
    </w:p>
    <w:p w14:paraId="0AD7B226" w14:textId="744DD2FF" w:rsidR="000F38DA" w:rsidRDefault="008A39C8"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D+: Earning 235 points or more</w:t>
      </w:r>
    </w:p>
    <w:p w14:paraId="7BFE8094" w14:textId="25F54319" w:rsidR="008A39C8" w:rsidRDefault="008A39C8"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D: Earning 220 points or more</w:t>
      </w:r>
    </w:p>
    <w:p w14:paraId="4D1BEF2C" w14:textId="28E1DC1D" w:rsidR="008A39C8" w:rsidRDefault="008A39C8"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D-: Earning 210 points or more</w:t>
      </w:r>
    </w:p>
    <w:p w14:paraId="7BC619A6" w14:textId="01E8CD3F" w:rsidR="008A39C8" w:rsidRDefault="008A39C8"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F: Earning fewer than 210 points</w:t>
      </w:r>
    </w:p>
    <w:p w14:paraId="2943F57B" w14:textId="2F2D2A81" w:rsidR="002442EF" w:rsidRDefault="002442EF" w:rsidP="004C4D85">
      <w:pPr>
        <w:spacing w:after="0" w:line="240" w:lineRule="auto"/>
        <w:rPr>
          <w:rFonts w:ascii="Times New Roman" w:hAnsi="Times New Roman" w:cs="Times New Roman"/>
          <w:sz w:val="24"/>
          <w:szCs w:val="24"/>
        </w:rPr>
      </w:pPr>
    </w:p>
    <w:p w14:paraId="72C460E4" w14:textId="22A2C41F" w:rsidR="002442EF" w:rsidRDefault="002442EF" w:rsidP="004C4D8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Assignments: </w:t>
      </w:r>
    </w:p>
    <w:p w14:paraId="594A9714" w14:textId="1D92AE7D" w:rsidR="002442EF" w:rsidRDefault="002442EF" w:rsidP="004C4D85">
      <w:pPr>
        <w:spacing w:after="0" w:line="240" w:lineRule="auto"/>
        <w:rPr>
          <w:rFonts w:ascii="Times New Roman" w:hAnsi="Times New Roman" w:cs="Times New Roman"/>
          <w:b/>
          <w:sz w:val="24"/>
          <w:szCs w:val="24"/>
        </w:rPr>
      </w:pPr>
    </w:p>
    <w:p w14:paraId="1F3CAB2F" w14:textId="4C9FE46A" w:rsidR="002442EF" w:rsidRDefault="002442EF" w:rsidP="004C4D85">
      <w:pPr>
        <w:spacing w:after="0" w:line="240" w:lineRule="auto"/>
        <w:rPr>
          <w:rFonts w:ascii="Times New Roman" w:hAnsi="Times New Roman" w:cs="Times New Roman"/>
          <w:sz w:val="24"/>
          <w:szCs w:val="24"/>
        </w:rPr>
      </w:pPr>
      <w:r>
        <w:rPr>
          <w:rFonts w:ascii="Times New Roman" w:hAnsi="Times New Roman" w:cs="Times New Roman"/>
          <w:i/>
          <w:sz w:val="24"/>
          <w:szCs w:val="24"/>
        </w:rPr>
        <w:t>Connection discussions</w:t>
      </w:r>
      <w:r w:rsidR="00194EFB">
        <w:rPr>
          <w:rFonts w:ascii="Times New Roman" w:hAnsi="Times New Roman" w:cs="Times New Roman"/>
          <w:i/>
          <w:sz w:val="24"/>
          <w:szCs w:val="24"/>
        </w:rPr>
        <w:t xml:space="preserve"> </w:t>
      </w:r>
      <w:r w:rsidR="00194EFB">
        <w:rPr>
          <w:rFonts w:ascii="Times New Roman" w:hAnsi="Times New Roman" w:cs="Times New Roman"/>
          <w:sz w:val="24"/>
          <w:szCs w:val="24"/>
        </w:rPr>
        <w:t>(</w:t>
      </w:r>
      <w:r w:rsidR="00532528">
        <w:rPr>
          <w:rFonts w:ascii="Times New Roman" w:hAnsi="Times New Roman" w:cs="Times New Roman"/>
          <w:sz w:val="24"/>
          <w:szCs w:val="24"/>
        </w:rPr>
        <w:t>30</w:t>
      </w:r>
      <w:r w:rsidR="00805566">
        <w:rPr>
          <w:rFonts w:ascii="Times New Roman" w:hAnsi="Times New Roman" w:cs="Times New Roman"/>
          <w:sz w:val="24"/>
          <w:szCs w:val="24"/>
        </w:rPr>
        <w:t xml:space="preserve"> points total)</w:t>
      </w:r>
    </w:p>
    <w:p w14:paraId="1B22E560" w14:textId="24C6567D" w:rsidR="00901BF3" w:rsidRDefault="00901BF3" w:rsidP="004C4D85">
      <w:pPr>
        <w:spacing w:after="0" w:line="240" w:lineRule="auto"/>
        <w:rPr>
          <w:rFonts w:ascii="Times New Roman" w:hAnsi="Times New Roman" w:cs="Times New Roman"/>
          <w:sz w:val="24"/>
          <w:szCs w:val="24"/>
        </w:rPr>
      </w:pPr>
    </w:p>
    <w:p w14:paraId="3BD99F4E" w14:textId="0B70DD17" w:rsidR="0097431E" w:rsidRPr="00194EFB" w:rsidRDefault="00901BF3"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There will be a total of 1</w:t>
      </w:r>
      <w:r w:rsidR="00532528">
        <w:rPr>
          <w:rFonts w:ascii="Times New Roman" w:hAnsi="Times New Roman" w:cs="Times New Roman"/>
          <w:sz w:val="24"/>
          <w:szCs w:val="24"/>
        </w:rPr>
        <w:t>5</w:t>
      </w:r>
      <w:r>
        <w:rPr>
          <w:rFonts w:ascii="Times New Roman" w:hAnsi="Times New Roman" w:cs="Times New Roman"/>
          <w:sz w:val="24"/>
          <w:szCs w:val="24"/>
        </w:rPr>
        <w:t xml:space="preserve"> online discussion postings (one per week)</w:t>
      </w:r>
      <w:r w:rsidR="0097431E">
        <w:rPr>
          <w:rFonts w:ascii="Times New Roman" w:hAnsi="Times New Roman" w:cs="Times New Roman"/>
          <w:sz w:val="24"/>
          <w:szCs w:val="24"/>
        </w:rPr>
        <w:t xml:space="preserve">. </w:t>
      </w:r>
      <w:r w:rsidR="009C4899">
        <w:rPr>
          <w:rFonts w:ascii="Times New Roman" w:hAnsi="Times New Roman" w:cs="Times New Roman"/>
          <w:sz w:val="24"/>
          <w:szCs w:val="24"/>
        </w:rPr>
        <w:t>This is a creative project, and a way to</w:t>
      </w:r>
      <w:r w:rsidR="00472B31">
        <w:rPr>
          <w:rFonts w:ascii="Times New Roman" w:hAnsi="Times New Roman" w:cs="Times New Roman"/>
          <w:sz w:val="24"/>
          <w:szCs w:val="24"/>
        </w:rPr>
        <w:t xml:space="preserve"> demonstrate what you have learned each week. </w:t>
      </w:r>
      <w:r w:rsidR="00DC52A0">
        <w:rPr>
          <w:rFonts w:ascii="Times New Roman" w:hAnsi="Times New Roman" w:cs="Times New Roman"/>
          <w:sz w:val="24"/>
          <w:szCs w:val="24"/>
        </w:rPr>
        <w:t xml:space="preserve">You may post any type of content you like (a news article, a personal story, something from another class, a YouTube video, a </w:t>
      </w:r>
      <w:r w:rsidR="00DC52A0">
        <w:rPr>
          <w:rFonts w:ascii="Times New Roman" w:hAnsi="Times New Roman" w:cs="Times New Roman"/>
          <w:sz w:val="24"/>
          <w:szCs w:val="24"/>
        </w:rPr>
        <w:lastRenderedPageBreak/>
        <w:t xml:space="preserve">photograph, a song, etc.) as long as you a) make sure it is reasonably appropriate and b) </w:t>
      </w:r>
      <w:r w:rsidR="00F1294F">
        <w:rPr>
          <w:rFonts w:ascii="Times New Roman" w:hAnsi="Times New Roman" w:cs="Times New Roman"/>
          <w:sz w:val="24"/>
          <w:szCs w:val="24"/>
        </w:rPr>
        <w:t xml:space="preserve">write a few sentences to </w:t>
      </w:r>
      <w:r w:rsidR="00DC52A0">
        <w:rPr>
          <w:rFonts w:ascii="Times New Roman" w:hAnsi="Times New Roman" w:cs="Times New Roman"/>
          <w:sz w:val="24"/>
          <w:szCs w:val="24"/>
        </w:rPr>
        <w:t>clearly link it to relevant class material</w:t>
      </w:r>
      <w:r w:rsidR="006777C7">
        <w:rPr>
          <w:rFonts w:ascii="Times New Roman" w:hAnsi="Times New Roman" w:cs="Times New Roman"/>
          <w:sz w:val="24"/>
          <w:szCs w:val="24"/>
        </w:rPr>
        <w:t xml:space="preserve"> covered in the previous week</w:t>
      </w:r>
      <w:r w:rsidR="00DC52A0">
        <w:rPr>
          <w:rFonts w:ascii="Times New Roman" w:hAnsi="Times New Roman" w:cs="Times New Roman"/>
          <w:sz w:val="24"/>
          <w:szCs w:val="24"/>
        </w:rPr>
        <w:t>.</w:t>
      </w:r>
      <w:r w:rsidR="00464295">
        <w:rPr>
          <w:rFonts w:ascii="Times New Roman" w:hAnsi="Times New Roman" w:cs="Times New Roman"/>
          <w:sz w:val="24"/>
          <w:szCs w:val="24"/>
        </w:rPr>
        <w:t xml:space="preserve"> Each submission is worth up to </w:t>
      </w:r>
      <w:r w:rsidR="00AF3FE2">
        <w:rPr>
          <w:rFonts w:ascii="Times New Roman" w:hAnsi="Times New Roman" w:cs="Times New Roman"/>
          <w:sz w:val="24"/>
          <w:szCs w:val="24"/>
        </w:rPr>
        <w:t>two</w:t>
      </w:r>
      <w:r w:rsidR="00464295">
        <w:rPr>
          <w:rFonts w:ascii="Times New Roman" w:hAnsi="Times New Roman" w:cs="Times New Roman"/>
          <w:sz w:val="24"/>
          <w:szCs w:val="24"/>
        </w:rPr>
        <w:t xml:space="preserve"> points, and </w:t>
      </w:r>
      <w:r w:rsidR="00756F19">
        <w:rPr>
          <w:rFonts w:ascii="Times New Roman" w:hAnsi="Times New Roman" w:cs="Times New Roman"/>
          <w:sz w:val="24"/>
          <w:szCs w:val="24"/>
        </w:rPr>
        <w:t>I will select a</w:t>
      </w:r>
      <w:r w:rsidR="00464295">
        <w:rPr>
          <w:rFonts w:ascii="Times New Roman" w:hAnsi="Times New Roman" w:cs="Times New Roman"/>
          <w:sz w:val="24"/>
          <w:szCs w:val="24"/>
        </w:rPr>
        <w:t xml:space="preserve"> few excellent submissions each week to be shown in lecture. </w:t>
      </w:r>
      <w:r w:rsidR="002850A7">
        <w:rPr>
          <w:rFonts w:ascii="Times New Roman" w:hAnsi="Times New Roman" w:cs="Times New Roman"/>
          <w:sz w:val="24"/>
          <w:szCs w:val="24"/>
        </w:rPr>
        <w:t xml:space="preserve">If your submission is selected, you will </w:t>
      </w:r>
      <w:r w:rsidR="00847907">
        <w:rPr>
          <w:rFonts w:ascii="Times New Roman" w:hAnsi="Times New Roman" w:cs="Times New Roman"/>
          <w:sz w:val="24"/>
          <w:szCs w:val="24"/>
        </w:rPr>
        <w:t>earn</w:t>
      </w:r>
      <w:r w:rsidR="002850A7">
        <w:rPr>
          <w:rFonts w:ascii="Times New Roman" w:hAnsi="Times New Roman" w:cs="Times New Roman"/>
          <w:sz w:val="24"/>
          <w:szCs w:val="24"/>
        </w:rPr>
        <w:t xml:space="preserve"> an extra bonus point for that week.</w:t>
      </w:r>
      <w:r w:rsidR="00464295">
        <w:rPr>
          <w:rFonts w:ascii="Times New Roman" w:hAnsi="Times New Roman" w:cs="Times New Roman"/>
          <w:sz w:val="24"/>
          <w:szCs w:val="24"/>
        </w:rPr>
        <w:t xml:space="preserve"> The deadline will be </w:t>
      </w:r>
      <w:r w:rsidR="00464295" w:rsidRPr="00DF3BB9">
        <w:rPr>
          <w:rFonts w:ascii="Times New Roman" w:hAnsi="Times New Roman" w:cs="Times New Roman"/>
          <w:b/>
          <w:sz w:val="24"/>
          <w:szCs w:val="24"/>
        </w:rPr>
        <w:t>each Friday at 11:59pm</w:t>
      </w:r>
      <w:r w:rsidR="00F15C58">
        <w:rPr>
          <w:rFonts w:ascii="Times New Roman" w:hAnsi="Times New Roman" w:cs="Times New Roman"/>
          <w:b/>
          <w:sz w:val="24"/>
          <w:szCs w:val="24"/>
        </w:rPr>
        <w:t xml:space="preserve"> </w:t>
      </w:r>
      <w:r w:rsidR="00F15C58">
        <w:rPr>
          <w:rFonts w:ascii="Times New Roman" w:hAnsi="Times New Roman" w:cs="Times New Roman"/>
          <w:sz w:val="24"/>
          <w:szCs w:val="24"/>
        </w:rPr>
        <w:t xml:space="preserve">(except </w:t>
      </w:r>
      <w:r w:rsidR="00D55CDB">
        <w:rPr>
          <w:rFonts w:ascii="Times New Roman" w:hAnsi="Times New Roman" w:cs="Times New Roman"/>
          <w:sz w:val="24"/>
          <w:szCs w:val="24"/>
        </w:rPr>
        <w:t>weeks with Friday holidays</w:t>
      </w:r>
      <w:r w:rsidR="009709C9">
        <w:rPr>
          <w:rFonts w:ascii="Times New Roman" w:hAnsi="Times New Roman" w:cs="Times New Roman"/>
          <w:sz w:val="24"/>
          <w:szCs w:val="24"/>
        </w:rPr>
        <w:t>, when it will be the following Monday</w:t>
      </w:r>
      <w:r w:rsidR="00F15C58">
        <w:rPr>
          <w:rFonts w:ascii="Times New Roman" w:hAnsi="Times New Roman" w:cs="Times New Roman"/>
          <w:sz w:val="24"/>
          <w:szCs w:val="24"/>
        </w:rPr>
        <w:t>)</w:t>
      </w:r>
      <w:r w:rsidR="00464295">
        <w:rPr>
          <w:rFonts w:ascii="Times New Roman" w:hAnsi="Times New Roman" w:cs="Times New Roman"/>
          <w:sz w:val="24"/>
          <w:szCs w:val="24"/>
        </w:rPr>
        <w:t xml:space="preserve">; late postings </w:t>
      </w:r>
      <w:r w:rsidR="0097431E">
        <w:rPr>
          <w:rFonts w:ascii="Times New Roman" w:hAnsi="Times New Roman" w:cs="Times New Roman"/>
          <w:sz w:val="24"/>
          <w:szCs w:val="24"/>
        </w:rPr>
        <w:t>submitted within 24 hours after the deadline will receive half credit</w:t>
      </w:r>
      <w:r w:rsidR="001B0685">
        <w:rPr>
          <w:rFonts w:ascii="Times New Roman" w:hAnsi="Times New Roman" w:cs="Times New Roman"/>
          <w:sz w:val="24"/>
          <w:szCs w:val="24"/>
        </w:rPr>
        <w:t>.</w:t>
      </w:r>
    </w:p>
    <w:p w14:paraId="6892817F" w14:textId="577EC86A" w:rsidR="002442EF" w:rsidRDefault="002442EF" w:rsidP="004C4D85">
      <w:pPr>
        <w:spacing w:after="0" w:line="240" w:lineRule="auto"/>
        <w:rPr>
          <w:rFonts w:ascii="Times New Roman" w:hAnsi="Times New Roman" w:cs="Times New Roman"/>
          <w:i/>
          <w:sz w:val="24"/>
          <w:szCs w:val="24"/>
        </w:rPr>
      </w:pPr>
    </w:p>
    <w:p w14:paraId="35DB7E33" w14:textId="06EE5C9D" w:rsidR="002442EF" w:rsidRDefault="002442EF" w:rsidP="004C4D85">
      <w:pPr>
        <w:spacing w:after="0" w:line="240" w:lineRule="auto"/>
        <w:rPr>
          <w:rFonts w:ascii="Times New Roman" w:hAnsi="Times New Roman" w:cs="Times New Roman"/>
          <w:sz w:val="24"/>
          <w:szCs w:val="24"/>
        </w:rPr>
      </w:pPr>
      <w:r>
        <w:rPr>
          <w:rFonts w:ascii="Times New Roman" w:hAnsi="Times New Roman" w:cs="Times New Roman"/>
          <w:i/>
          <w:sz w:val="24"/>
          <w:szCs w:val="24"/>
        </w:rPr>
        <w:t>Quizzes</w:t>
      </w:r>
      <w:r w:rsidR="00194EFB">
        <w:rPr>
          <w:rFonts w:ascii="Times New Roman" w:hAnsi="Times New Roman" w:cs="Times New Roman"/>
          <w:i/>
          <w:sz w:val="24"/>
          <w:szCs w:val="24"/>
        </w:rPr>
        <w:t xml:space="preserve"> </w:t>
      </w:r>
      <w:r w:rsidR="00194EFB">
        <w:rPr>
          <w:rFonts w:ascii="Times New Roman" w:hAnsi="Times New Roman" w:cs="Times New Roman"/>
          <w:sz w:val="24"/>
          <w:szCs w:val="24"/>
        </w:rPr>
        <w:t>(</w:t>
      </w:r>
      <w:r w:rsidR="0073251A">
        <w:rPr>
          <w:rFonts w:ascii="Times New Roman" w:hAnsi="Times New Roman" w:cs="Times New Roman"/>
          <w:sz w:val="24"/>
          <w:szCs w:val="24"/>
        </w:rPr>
        <w:t>60 points total)</w:t>
      </w:r>
    </w:p>
    <w:p w14:paraId="65B1DAF9" w14:textId="732A61C3" w:rsidR="0073251A" w:rsidRDefault="0073251A" w:rsidP="004C4D85">
      <w:pPr>
        <w:spacing w:after="0" w:line="240" w:lineRule="auto"/>
        <w:rPr>
          <w:rFonts w:ascii="Times New Roman" w:hAnsi="Times New Roman" w:cs="Times New Roman"/>
          <w:sz w:val="24"/>
          <w:szCs w:val="24"/>
        </w:rPr>
      </w:pPr>
    </w:p>
    <w:p w14:paraId="02FD0580" w14:textId="0F9BD7B6" w:rsidR="00FE7670" w:rsidRPr="00277813" w:rsidRDefault="0073251A"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will be a total of 13 quizzes </w:t>
      </w:r>
      <w:r w:rsidR="007A5731">
        <w:rPr>
          <w:rFonts w:ascii="Times New Roman" w:hAnsi="Times New Roman" w:cs="Times New Roman"/>
          <w:sz w:val="24"/>
          <w:szCs w:val="24"/>
        </w:rPr>
        <w:t xml:space="preserve">over material assigned </w:t>
      </w:r>
      <w:r w:rsidR="00091F12">
        <w:rPr>
          <w:rFonts w:ascii="Times New Roman" w:hAnsi="Times New Roman" w:cs="Times New Roman"/>
          <w:sz w:val="24"/>
          <w:szCs w:val="24"/>
        </w:rPr>
        <w:t>since the last quiz (textbook, lecture, and readings)</w:t>
      </w:r>
      <w:r>
        <w:rPr>
          <w:rFonts w:ascii="Times New Roman" w:hAnsi="Times New Roman" w:cs="Times New Roman"/>
          <w:sz w:val="24"/>
          <w:szCs w:val="24"/>
        </w:rPr>
        <w:t xml:space="preserve">. Each quiz will be worth five points; the lowest quiz score will be dropped at the end of the semester. Quizzes will be completed at the beginning of class, and </w:t>
      </w:r>
      <w:r w:rsidRPr="004E2896">
        <w:rPr>
          <w:rFonts w:ascii="Times New Roman" w:hAnsi="Times New Roman" w:cs="Times New Roman"/>
          <w:b/>
          <w:sz w:val="24"/>
          <w:szCs w:val="24"/>
        </w:rPr>
        <w:t>missed quizzes cannot be made up</w:t>
      </w:r>
      <w:r>
        <w:rPr>
          <w:rFonts w:ascii="Times New Roman" w:hAnsi="Times New Roman" w:cs="Times New Roman"/>
          <w:sz w:val="24"/>
          <w:szCs w:val="24"/>
        </w:rPr>
        <w:t xml:space="preserve">. </w:t>
      </w:r>
      <w:r w:rsidR="00AB5C70">
        <w:rPr>
          <w:rFonts w:ascii="Times New Roman" w:hAnsi="Times New Roman" w:cs="Times New Roman"/>
          <w:sz w:val="24"/>
          <w:szCs w:val="24"/>
        </w:rPr>
        <w:t>There are no pop quizzes; all dates are listed on the schedule at the end of the syllabus. If a quiz needs to be delayed</w:t>
      </w:r>
      <w:r w:rsidR="00303E56">
        <w:rPr>
          <w:rFonts w:ascii="Times New Roman" w:hAnsi="Times New Roman" w:cs="Times New Roman"/>
          <w:sz w:val="24"/>
          <w:szCs w:val="24"/>
        </w:rPr>
        <w:t xml:space="preserve"> for any reason</w:t>
      </w:r>
      <w:r w:rsidR="00AB5C70">
        <w:rPr>
          <w:rFonts w:ascii="Times New Roman" w:hAnsi="Times New Roman" w:cs="Times New Roman"/>
          <w:sz w:val="24"/>
          <w:szCs w:val="24"/>
        </w:rPr>
        <w:t xml:space="preserve">, this will be announced on Canvas as well as in class. </w:t>
      </w:r>
      <w:r>
        <w:rPr>
          <w:rFonts w:ascii="Times New Roman" w:hAnsi="Times New Roman" w:cs="Times New Roman"/>
          <w:sz w:val="24"/>
          <w:szCs w:val="24"/>
        </w:rPr>
        <w:t xml:space="preserve">The format of the quizzes may change from week to week, including but not limited to: multiple-choice, fill in the blank, matching, and </w:t>
      </w:r>
      <w:r w:rsidR="009F4ECA">
        <w:rPr>
          <w:rFonts w:ascii="Times New Roman" w:hAnsi="Times New Roman" w:cs="Times New Roman"/>
          <w:sz w:val="24"/>
          <w:szCs w:val="24"/>
        </w:rPr>
        <w:t>short answer</w:t>
      </w:r>
      <w:r>
        <w:rPr>
          <w:rFonts w:ascii="Times New Roman" w:hAnsi="Times New Roman" w:cs="Times New Roman"/>
          <w:sz w:val="24"/>
          <w:szCs w:val="24"/>
        </w:rPr>
        <w:t>.</w:t>
      </w:r>
    </w:p>
    <w:p w14:paraId="3D676DBA" w14:textId="43E93AF5" w:rsidR="002442EF" w:rsidRDefault="002442EF" w:rsidP="004C4D85">
      <w:pPr>
        <w:spacing w:after="0" w:line="240" w:lineRule="auto"/>
        <w:rPr>
          <w:rFonts w:ascii="Times New Roman" w:hAnsi="Times New Roman" w:cs="Times New Roman"/>
          <w:i/>
          <w:sz w:val="24"/>
          <w:szCs w:val="24"/>
        </w:rPr>
      </w:pPr>
    </w:p>
    <w:p w14:paraId="6587A04B" w14:textId="48E7612B" w:rsidR="002442EF" w:rsidRDefault="002442EF" w:rsidP="004C4D85">
      <w:pPr>
        <w:spacing w:after="0" w:line="240" w:lineRule="auto"/>
        <w:rPr>
          <w:rFonts w:ascii="Times New Roman" w:hAnsi="Times New Roman" w:cs="Times New Roman"/>
          <w:sz w:val="24"/>
          <w:szCs w:val="24"/>
        </w:rPr>
      </w:pPr>
      <w:r>
        <w:rPr>
          <w:rFonts w:ascii="Times New Roman" w:hAnsi="Times New Roman" w:cs="Times New Roman"/>
          <w:i/>
          <w:sz w:val="24"/>
          <w:szCs w:val="24"/>
        </w:rPr>
        <w:t>Exams</w:t>
      </w:r>
      <w:r w:rsidR="00532D48">
        <w:rPr>
          <w:rFonts w:ascii="Times New Roman" w:hAnsi="Times New Roman" w:cs="Times New Roman"/>
          <w:i/>
          <w:sz w:val="24"/>
          <w:szCs w:val="24"/>
        </w:rPr>
        <w:t xml:space="preserve"> </w:t>
      </w:r>
      <w:r w:rsidR="00532D48">
        <w:rPr>
          <w:rFonts w:ascii="Times New Roman" w:hAnsi="Times New Roman" w:cs="Times New Roman"/>
          <w:sz w:val="24"/>
          <w:szCs w:val="24"/>
        </w:rPr>
        <w:t>(150 points total)</w:t>
      </w:r>
    </w:p>
    <w:p w14:paraId="6F8780E4" w14:textId="3C68959A" w:rsidR="00E44F19" w:rsidRDefault="00E44F19" w:rsidP="004C4D85">
      <w:pPr>
        <w:spacing w:after="0" w:line="240" w:lineRule="auto"/>
        <w:rPr>
          <w:rFonts w:ascii="Times New Roman" w:hAnsi="Times New Roman" w:cs="Times New Roman"/>
          <w:sz w:val="24"/>
          <w:szCs w:val="24"/>
        </w:rPr>
      </w:pPr>
    </w:p>
    <w:p w14:paraId="134008A5" w14:textId="44667A79" w:rsidR="00E44F19" w:rsidRPr="00E7609D" w:rsidRDefault="00E44F19"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There will be a total of three exams: two midterms and one final. Each will be worth 50 points</w:t>
      </w:r>
      <w:r w:rsidR="00677D79">
        <w:rPr>
          <w:rFonts w:ascii="Times New Roman" w:hAnsi="Times New Roman" w:cs="Times New Roman"/>
          <w:sz w:val="24"/>
          <w:szCs w:val="24"/>
        </w:rPr>
        <w:t xml:space="preserve">: half multiple-choice and half other types of questions (fill in the blank, </w:t>
      </w:r>
      <w:r w:rsidR="0049441F">
        <w:rPr>
          <w:rFonts w:ascii="Times New Roman" w:hAnsi="Times New Roman" w:cs="Times New Roman"/>
          <w:sz w:val="24"/>
          <w:szCs w:val="24"/>
        </w:rPr>
        <w:t>labeling</w:t>
      </w:r>
      <w:r w:rsidR="00677D79">
        <w:rPr>
          <w:rFonts w:ascii="Times New Roman" w:hAnsi="Times New Roman" w:cs="Times New Roman"/>
          <w:sz w:val="24"/>
          <w:szCs w:val="24"/>
        </w:rPr>
        <w:t>, brief essay, etc.)</w:t>
      </w:r>
      <w:r>
        <w:rPr>
          <w:rFonts w:ascii="Times New Roman" w:hAnsi="Times New Roman" w:cs="Times New Roman"/>
          <w:sz w:val="24"/>
          <w:szCs w:val="24"/>
        </w:rPr>
        <w:t>.</w:t>
      </w:r>
      <w:r w:rsidR="00FC7DCB">
        <w:rPr>
          <w:rFonts w:ascii="Times New Roman" w:hAnsi="Times New Roman" w:cs="Times New Roman"/>
          <w:sz w:val="24"/>
          <w:szCs w:val="24"/>
        </w:rPr>
        <w:t xml:space="preserve"> All exams will be cumulative</w:t>
      </w:r>
      <w:r w:rsidR="00235E04">
        <w:rPr>
          <w:rFonts w:ascii="Times New Roman" w:hAnsi="Times New Roman" w:cs="Times New Roman"/>
          <w:sz w:val="24"/>
          <w:szCs w:val="24"/>
        </w:rPr>
        <w:t xml:space="preserve"> </w:t>
      </w:r>
      <w:r w:rsidR="00677D79">
        <w:rPr>
          <w:rFonts w:ascii="Times New Roman" w:hAnsi="Times New Roman" w:cs="Times New Roman"/>
          <w:sz w:val="24"/>
          <w:szCs w:val="24"/>
        </w:rPr>
        <w:t>and</w:t>
      </w:r>
      <w:r w:rsidR="00176C0A">
        <w:rPr>
          <w:rFonts w:ascii="Times New Roman" w:hAnsi="Times New Roman" w:cs="Times New Roman"/>
          <w:sz w:val="24"/>
          <w:szCs w:val="24"/>
        </w:rPr>
        <w:t xml:space="preserve"> may cover all class material (textbook, lecture, and readings</w:t>
      </w:r>
      <w:r w:rsidR="00677D79">
        <w:rPr>
          <w:rFonts w:ascii="Times New Roman" w:hAnsi="Times New Roman" w:cs="Times New Roman"/>
          <w:sz w:val="24"/>
          <w:szCs w:val="24"/>
        </w:rPr>
        <w:t>)</w:t>
      </w:r>
      <w:r w:rsidR="00FC7DCB">
        <w:rPr>
          <w:rFonts w:ascii="Times New Roman" w:hAnsi="Times New Roman" w:cs="Times New Roman"/>
          <w:sz w:val="24"/>
          <w:szCs w:val="24"/>
        </w:rPr>
        <w:t xml:space="preserve">. </w:t>
      </w:r>
      <w:r w:rsidR="008A0F9C">
        <w:rPr>
          <w:rFonts w:ascii="Times New Roman" w:hAnsi="Times New Roman" w:cs="Times New Roman"/>
          <w:sz w:val="24"/>
          <w:szCs w:val="24"/>
        </w:rPr>
        <w:t xml:space="preserve">The midterm dates are: </w:t>
      </w:r>
      <w:r w:rsidR="00292959">
        <w:rPr>
          <w:rFonts w:ascii="Times New Roman" w:hAnsi="Times New Roman" w:cs="Times New Roman"/>
          <w:b/>
          <w:sz w:val="24"/>
          <w:szCs w:val="24"/>
        </w:rPr>
        <w:t>Monday, October 7</w:t>
      </w:r>
      <w:r w:rsidR="001C1C7D">
        <w:rPr>
          <w:rFonts w:ascii="Times New Roman" w:hAnsi="Times New Roman" w:cs="Times New Roman"/>
          <w:sz w:val="24"/>
          <w:szCs w:val="24"/>
        </w:rPr>
        <w:t xml:space="preserve"> </w:t>
      </w:r>
      <w:r w:rsidR="00C3595E" w:rsidRPr="001C1C7D">
        <w:rPr>
          <w:rFonts w:ascii="Times New Roman" w:hAnsi="Times New Roman" w:cs="Times New Roman"/>
          <w:sz w:val="24"/>
          <w:szCs w:val="24"/>
        </w:rPr>
        <w:t>and</w:t>
      </w:r>
      <w:r w:rsidR="00C3595E">
        <w:rPr>
          <w:rFonts w:ascii="Times New Roman" w:hAnsi="Times New Roman" w:cs="Times New Roman"/>
          <w:sz w:val="24"/>
          <w:szCs w:val="24"/>
        </w:rPr>
        <w:t xml:space="preserve"> </w:t>
      </w:r>
      <w:r w:rsidR="00C3595E">
        <w:rPr>
          <w:rFonts w:ascii="Times New Roman" w:hAnsi="Times New Roman" w:cs="Times New Roman"/>
          <w:b/>
          <w:sz w:val="24"/>
          <w:szCs w:val="24"/>
        </w:rPr>
        <w:t xml:space="preserve">Wednesday, November </w:t>
      </w:r>
      <w:r w:rsidR="00C3595E" w:rsidRPr="00C3595E">
        <w:rPr>
          <w:rFonts w:ascii="Times New Roman" w:hAnsi="Times New Roman" w:cs="Times New Roman"/>
          <w:b/>
          <w:sz w:val="24"/>
          <w:szCs w:val="24"/>
        </w:rPr>
        <w:t>6</w:t>
      </w:r>
      <w:r w:rsidR="00C3595E">
        <w:rPr>
          <w:rFonts w:ascii="Times New Roman" w:hAnsi="Times New Roman" w:cs="Times New Roman"/>
          <w:sz w:val="24"/>
          <w:szCs w:val="24"/>
        </w:rPr>
        <w:t xml:space="preserve">. </w:t>
      </w:r>
      <w:r w:rsidR="008A0F9C" w:rsidRPr="00C3595E">
        <w:rPr>
          <w:rFonts w:ascii="Times New Roman" w:hAnsi="Times New Roman" w:cs="Times New Roman"/>
          <w:sz w:val="24"/>
          <w:szCs w:val="24"/>
        </w:rPr>
        <w:t>The</w:t>
      </w:r>
      <w:r w:rsidR="008A0F9C">
        <w:rPr>
          <w:rFonts w:ascii="Times New Roman" w:hAnsi="Times New Roman" w:cs="Times New Roman"/>
          <w:sz w:val="24"/>
          <w:szCs w:val="24"/>
        </w:rPr>
        <w:t xml:space="preserve"> final date (as scheduled by the regist</w:t>
      </w:r>
      <w:r w:rsidR="00134388">
        <w:rPr>
          <w:rFonts w:ascii="Times New Roman" w:hAnsi="Times New Roman" w:cs="Times New Roman"/>
          <w:sz w:val="24"/>
          <w:szCs w:val="24"/>
        </w:rPr>
        <w:t>r</w:t>
      </w:r>
      <w:r w:rsidR="008A0F9C">
        <w:rPr>
          <w:rFonts w:ascii="Times New Roman" w:hAnsi="Times New Roman" w:cs="Times New Roman"/>
          <w:sz w:val="24"/>
          <w:szCs w:val="24"/>
        </w:rPr>
        <w:t>ar’s office) is</w:t>
      </w:r>
      <w:r w:rsidR="00E7609D">
        <w:rPr>
          <w:rFonts w:ascii="Times New Roman" w:hAnsi="Times New Roman" w:cs="Times New Roman"/>
          <w:sz w:val="24"/>
          <w:szCs w:val="24"/>
        </w:rPr>
        <w:t xml:space="preserve"> </w:t>
      </w:r>
      <w:r w:rsidR="00E7609D">
        <w:rPr>
          <w:rFonts w:ascii="Times New Roman" w:hAnsi="Times New Roman" w:cs="Times New Roman"/>
          <w:b/>
          <w:sz w:val="24"/>
          <w:szCs w:val="24"/>
        </w:rPr>
        <w:t>Thursday, December 12</w:t>
      </w:r>
      <w:r w:rsidR="00E7609D" w:rsidRPr="00E7609D">
        <w:rPr>
          <w:rFonts w:ascii="Times New Roman" w:hAnsi="Times New Roman" w:cs="Times New Roman"/>
          <w:b/>
          <w:sz w:val="24"/>
          <w:szCs w:val="24"/>
          <w:vertAlign w:val="superscript"/>
        </w:rPr>
        <w:t>th</w:t>
      </w:r>
      <w:r w:rsidR="00E7609D">
        <w:rPr>
          <w:rFonts w:ascii="Times New Roman" w:hAnsi="Times New Roman" w:cs="Times New Roman"/>
          <w:b/>
          <w:sz w:val="24"/>
          <w:szCs w:val="24"/>
        </w:rPr>
        <w:t xml:space="preserve"> (2-4 pm)</w:t>
      </w:r>
      <w:r w:rsidR="00E7609D">
        <w:rPr>
          <w:rFonts w:ascii="Times New Roman" w:hAnsi="Times New Roman" w:cs="Times New Roman"/>
          <w:sz w:val="24"/>
          <w:szCs w:val="24"/>
        </w:rPr>
        <w:t>.</w:t>
      </w:r>
    </w:p>
    <w:p w14:paraId="153C39BE" w14:textId="427FE924" w:rsidR="002442EF" w:rsidRDefault="002442EF" w:rsidP="004C4D85">
      <w:pPr>
        <w:spacing w:after="0" w:line="240" w:lineRule="auto"/>
        <w:rPr>
          <w:rFonts w:ascii="Times New Roman" w:hAnsi="Times New Roman" w:cs="Times New Roman"/>
          <w:i/>
          <w:sz w:val="24"/>
          <w:szCs w:val="24"/>
        </w:rPr>
      </w:pPr>
    </w:p>
    <w:p w14:paraId="62B8CAAA" w14:textId="2C3E1E0D" w:rsidR="00FE7670" w:rsidRDefault="00576212" w:rsidP="004C4D85">
      <w:pPr>
        <w:spacing w:after="0" w:line="240" w:lineRule="auto"/>
        <w:rPr>
          <w:rFonts w:ascii="Times New Roman" w:hAnsi="Times New Roman" w:cs="Times New Roman"/>
          <w:sz w:val="24"/>
          <w:szCs w:val="24"/>
        </w:rPr>
      </w:pPr>
      <w:r>
        <w:rPr>
          <w:rFonts w:ascii="Times New Roman" w:hAnsi="Times New Roman" w:cs="Times New Roman"/>
          <w:i/>
          <w:sz w:val="24"/>
          <w:szCs w:val="24"/>
        </w:rPr>
        <w:t>Capstone</w:t>
      </w:r>
      <w:r w:rsidR="002442EF">
        <w:rPr>
          <w:rFonts w:ascii="Times New Roman" w:hAnsi="Times New Roman" w:cs="Times New Roman"/>
          <w:i/>
          <w:sz w:val="24"/>
          <w:szCs w:val="24"/>
        </w:rPr>
        <w:t xml:space="preserve"> project</w:t>
      </w:r>
      <w:r w:rsidR="009D4567">
        <w:rPr>
          <w:rFonts w:ascii="Times New Roman" w:hAnsi="Times New Roman" w:cs="Times New Roman"/>
          <w:i/>
          <w:sz w:val="24"/>
          <w:szCs w:val="24"/>
        </w:rPr>
        <w:t xml:space="preserve"> </w:t>
      </w:r>
      <w:r w:rsidR="009D4567">
        <w:rPr>
          <w:rFonts w:ascii="Times New Roman" w:hAnsi="Times New Roman" w:cs="Times New Roman"/>
          <w:sz w:val="24"/>
          <w:szCs w:val="24"/>
        </w:rPr>
        <w:t>(100 points total)</w:t>
      </w:r>
    </w:p>
    <w:p w14:paraId="185F55B5" w14:textId="1C67B355" w:rsidR="008A0F9C" w:rsidRDefault="008A0F9C" w:rsidP="004C4D85">
      <w:pPr>
        <w:spacing w:after="0" w:line="240" w:lineRule="auto"/>
        <w:rPr>
          <w:rFonts w:ascii="Times New Roman" w:hAnsi="Times New Roman" w:cs="Times New Roman"/>
          <w:sz w:val="24"/>
          <w:szCs w:val="24"/>
        </w:rPr>
      </w:pPr>
    </w:p>
    <w:p w14:paraId="51578EA8" w14:textId="5EE14221" w:rsidR="008A0F9C" w:rsidRDefault="001F3494"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A general rubric for the capstone project is posted on Canvas</w:t>
      </w:r>
      <w:r w:rsidR="00D72D1B">
        <w:rPr>
          <w:rFonts w:ascii="Times New Roman" w:hAnsi="Times New Roman" w:cs="Times New Roman"/>
          <w:sz w:val="24"/>
          <w:szCs w:val="24"/>
        </w:rPr>
        <w:t xml:space="preserve">. </w:t>
      </w:r>
      <w:r w:rsidR="008A0F9C">
        <w:rPr>
          <w:rFonts w:ascii="Times New Roman" w:hAnsi="Times New Roman" w:cs="Times New Roman"/>
          <w:sz w:val="24"/>
          <w:szCs w:val="24"/>
        </w:rPr>
        <w:t>Th</w:t>
      </w:r>
      <w:r w:rsidR="00A967BB">
        <w:rPr>
          <w:rFonts w:ascii="Times New Roman" w:hAnsi="Times New Roman" w:cs="Times New Roman"/>
          <w:sz w:val="24"/>
          <w:szCs w:val="24"/>
        </w:rPr>
        <w:t>e final project</w:t>
      </w:r>
      <w:r w:rsidR="008A0F9C">
        <w:rPr>
          <w:rFonts w:ascii="Times New Roman" w:hAnsi="Times New Roman" w:cs="Times New Roman"/>
          <w:sz w:val="24"/>
          <w:szCs w:val="24"/>
        </w:rPr>
        <w:t xml:space="preserve"> will be due on the last day of class (</w:t>
      </w:r>
      <w:r w:rsidR="00AD6E09">
        <w:rPr>
          <w:rFonts w:ascii="Times New Roman" w:hAnsi="Times New Roman" w:cs="Times New Roman"/>
          <w:b/>
          <w:sz w:val="24"/>
          <w:szCs w:val="24"/>
        </w:rPr>
        <w:t xml:space="preserve">Monday, December </w:t>
      </w:r>
      <w:r w:rsidR="00A967BB">
        <w:rPr>
          <w:rFonts w:ascii="Times New Roman" w:hAnsi="Times New Roman" w:cs="Times New Roman"/>
          <w:b/>
          <w:sz w:val="24"/>
          <w:szCs w:val="24"/>
        </w:rPr>
        <w:t>9</w:t>
      </w:r>
      <w:r w:rsidR="008A0F9C">
        <w:rPr>
          <w:rFonts w:ascii="Times New Roman" w:hAnsi="Times New Roman" w:cs="Times New Roman"/>
          <w:sz w:val="24"/>
          <w:szCs w:val="24"/>
        </w:rPr>
        <w:t>)</w:t>
      </w:r>
      <w:r w:rsidR="00D97901">
        <w:rPr>
          <w:rFonts w:ascii="Times New Roman" w:hAnsi="Times New Roman" w:cs="Times New Roman"/>
          <w:sz w:val="24"/>
          <w:szCs w:val="24"/>
        </w:rPr>
        <w:t xml:space="preserve"> by 11:59pm</w:t>
      </w:r>
      <w:r w:rsidR="008A0F9C">
        <w:rPr>
          <w:rFonts w:ascii="Times New Roman" w:hAnsi="Times New Roman" w:cs="Times New Roman"/>
          <w:sz w:val="24"/>
          <w:szCs w:val="24"/>
        </w:rPr>
        <w:t>.</w:t>
      </w:r>
      <w:r w:rsidR="00AD6E09">
        <w:rPr>
          <w:rFonts w:ascii="Times New Roman" w:hAnsi="Times New Roman" w:cs="Times New Roman"/>
          <w:sz w:val="24"/>
          <w:szCs w:val="24"/>
        </w:rPr>
        <w:t xml:space="preserve"> </w:t>
      </w:r>
      <w:r w:rsidR="00A967BB">
        <w:rPr>
          <w:rFonts w:ascii="Times New Roman" w:hAnsi="Times New Roman" w:cs="Times New Roman"/>
          <w:sz w:val="24"/>
          <w:szCs w:val="24"/>
        </w:rPr>
        <w:t xml:space="preserve">Late submissions will lose 10 points for each successive day they are late, and projects submitted after the final </w:t>
      </w:r>
      <w:r w:rsidR="006D6E06">
        <w:rPr>
          <w:rFonts w:ascii="Times New Roman" w:hAnsi="Times New Roman" w:cs="Times New Roman"/>
          <w:sz w:val="24"/>
          <w:szCs w:val="24"/>
        </w:rPr>
        <w:t xml:space="preserve">exam </w:t>
      </w:r>
      <w:r w:rsidR="00A967BB">
        <w:rPr>
          <w:rFonts w:ascii="Times New Roman" w:hAnsi="Times New Roman" w:cs="Times New Roman"/>
          <w:sz w:val="24"/>
          <w:szCs w:val="24"/>
        </w:rPr>
        <w:t>will receive 0 points.</w:t>
      </w:r>
    </w:p>
    <w:p w14:paraId="332C28A3" w14:textId="401FB6B4" w:rsidR="00176C0A" w:rsidRDefault="00176C0A" w:rsidP="004C4D85">
      <w:pPr>
        <w:spacing w:after="0" w:line="240" w:lineRule="auto"/>
        <w:rPr>
          <w:rFonts w:ascii="Times New Roman" w:hAnsi="Times New Roman" w:cs="Times New Roman"/>
          <w:sz w:val="24"/>
          <w:szCs w:val="24"/>
        </w:rPr>
      </w:pPr>
    </w:p>
    <w:p w14:paraId="1BB0E7CB" w14:textId="15FF8FC7" w:rsidR="00176C0A" w:rsidRDefault="00176C0A"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Option A:</w:t>
      </w:r>
      <w:r w:rsidR="00D72D1B">
        <w:rPr>
          <w:rFonts w:ascii="Times New Roman" w:hAnsi="Times New Roman" w:cs="Times New Roman"/>
          <w:sz w:val="24"/>
          <w:szCs w:val="24"/>
        </w:rPr>
        <w:t xml:space="preserve"> literature review paper</w:t>
      </w:r>
      <w:r w:rsidR="001F3494">
        <w:rPr>
          <w:rFonts w:ascii="Times New Roman" w:hAnsi="Times New Roman" w:cs="Times New Roman"/>
          <w:sz w:val="24"/>
          <w:szCs w:val="24"/>
        </w:rPr>
        <w:t xml:space="preserve"> (75 points)</w:t>
      </w:r>
    </w:p>
    <w:p w14:paraId="5C79B1B3" w14:textId="43A2F5D2" w:rsidR="00D72D1B" w:rsidRDefault="00D72D1B" w:rsidP="004C4D85">
      <w:pPr>
        <w:spacing w:after="0" w:line="240" w:lineRule="auto"/>
        <w:rPr>
          <w:rFonts w:ascii="Times New Roman" w:hAnsi="Times New Roman" w:cs="Times New Roman"/>
          <w:sz w:val="24"/>
          <w:szCs w:val="24"/>
        </w:rPr>
      </w:pPr>
    </w:p>
    <w:p w14:paraId="5DBD524D" w14:textId="765BEC17" w:rsidR="00D72D1B" w:rsidRPr="00D72D1B" w:rsidRDefault="00D72D1B"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You may choose to write a brief (6-8 double-spaced pages) summary literature review paper</w:t>
      </w:r>
      <w:r w:rsidR="00623E45">
        <w:rPr>
          <w:rFonts w:ascii="Times New Roman" w:hAnsi="Times New Roman" w:cs="Times New Roman"/>
          <w:sz w:val="24"/>
          <w:szCs w:val="24"/>
        </w:rPr>
        <w:t xml:space="preserve"> within a relatively specific area of research.</w:t>
      </w:r>
      <w:r w:rsidR="00600C13">
        <w:rPr>
          <w:rFonts w:ascii="Times New Roman" w:hAnsi="Times New Roman" w:cs="Times New Roman"/>
          <w:sz w:val="24"/>
          <w:szCs w:val="24"/>
        </w:rPr>
        <w:t xml:space="preserve"> </w:t>
      </w:r>
    </w:p>
    <w:p w14:paraId="7B9D049A" w14:textId="51C6920A" w:rsidR="00176C0A" w:rsidRDefault="00176C0A" w:rsidP="004C4D85">
      <w:pPr>
        <w:spacing w:after="0" w:line="240" w:lineRule="auto"/>
        <w:rPr>
          <w:rFonts w:ascii="Times New Roman" w:hAnsi="Times New Roman" w:cs="Times New Roman"/>
          <w:sz w:val="24"/>
          <w:szCs w:val="24"/>
        </w:rPr>
      </w:pPr>
    </w:p>
    <w:p w14:paraId="49DD5A7B" w14:textId="45C57DEC" w:rsidR="00176C0A" w:rsidRDefault="00176C0A"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Option B: </w:t>
      </w:r>
      <w:r w:rsidR="00600C13">
        <w:rPr>
          <w:rFonts w:ascii="Times New Roman" w:hAnsi="Times New Roman" w:cs="Times New Roman"/>
          <w:sz w:val="24"/>
          <w:szCs w:val="24"/>
        </w:rPr>
        <w:t>creative option</w:t>
      </w:r>
      <w:r w:rsidR="001F3494">
        <w:rPr>
          <w:rFonts w:ascii="Times New Roman" w:hAnsi="Times New Roman" w:cs="Times New Roman"/>
          <w:sz w:val="24"/>
          <w:szCs w:val="24"/>
        </w:rPr>
        <w:t xml:space="preserve"> (75 points)</w:t>
      </w:r>
    </w:p>
    <w:p w14:paraId="4084E921" w14:textId="45F07852" w:rsidR="00600C13" w:rsidRDefault="00600C13" w:rsidP="004C4D85">
      <w:pPr>
        <w:spacing w:after="0" w:line="240" w:lineRule="auto"/>
        <w:rPr>
          <w:rFonts w:ascii="Times New Roman" w:hAnsi="Times New Roman" w:cs="Times New Roman"/>
          <w:sz w:val="24"/>
          <w:szCs w:val="24"/>
        </w:rPr>
      </w:pPr>
    </w:p>
    <w:p w14:paraId="3544B9C1" w14:textId="1EF64F13" w:rsidR="00600C13" w:rsidRDefault="00600C13"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may choose to express the same </w:t>
      </w:r>
      <w:r w:rsidR="00D6664F">
        <w:rPr>
          <w:rFonts w:ascii="Times New Roman" w:hAnsi="Times New Roman" w:cs="Times New Roman"/>
          <w:sz w:val="24"/>
          <w:szCs w:val="24"/>
        </w:rPr>
        <w:t>amount</w:t>
      </w:r>
      <w:r>
        <w:rPr>
          <w:rFonts w:ascii="Times New Roman" w:hAnsi="Times New Roman" w:cs="Times New Roman"/>
          <w:sz w:val="24"/>
          <w:szCs w:val="24"/>
        </w:rPr>
        <w:t xml:space="preserve"> of information as in a literature review, but </w:t>
      </w:r>
      <w:r w:rsidR="003C32E6">
        <w:rPr>
          <w:rFonts w:ascii="Times New Roman" w:hAnsi="Times New Roman" w:cs="Times New Roman"/>
          <w:sz w:val="24"/>
          <w:szCs w:val="24"/>
        </w:rPr>
        <w:t>with a</w:t>
      </w:r>
      <w:r>
        <w:rPr>
          <w:rFonts w:ascii="Times New Roman" w:hAnsi="Times New Roman" w:cs="Times New Roman"/>
          <w:sz w:val="24"/>
          <w:szCs w:val="24"/>
        </w:rPr>
        <w:t xml:space="preserve"> format</w:t>
      </w:r>
      <w:r w:rsidR="003C32E6">
        <w:rPr>
          <w:rFonts w:ascii="Times New Roman" w:hAnsi="Times New Roman" w:cs="Times New Roman"/>
          <w:sz w:val="24"/>
          <w:szCs w:val="24"/>
        </w:rPr>
        <w:t xml:space="preserve"> and goal</w:t>
      </w:r>
      <w:r>
        <w:rPr>
          <w:rFonts w:ascii="Times New Roman" w:hAnsi="Times New Roman" w:cs="Times New Roman"/>
          <w:sz w:val="24"/>
          <w:szCs w:val="24"/>
        </w:rPr>
        <w:t xml:space="preserve"> of your choosing. For example, you could create a video essay, a social media </w:t>
      </w:r>
      <w:r w:rsidR="00076EBA">
        <w:rPr>
          <w:rFonts w:ascii="Times New Roman" w:hAnsi="Times New Roman" w:cs="Times New Roman"/>
          <w:sz w:val="24"/>
          <w:szCs w:val="24"/>
        </w:rPr>
        <w:t>campaign</w:t>
      </w:r>
      <w:r>
        <w:rPr>
          <w:rFonts w:ascii="Times New Roman" w:hAnsi="Times New Roman" w:cs="Times New Roman"/>
          <w:sz w:val="24"/>
          <w:szCs w:val="24"/>
        </w:rPr>
        <w:t xml:space="preserve"> spreading awareness about a topic, or a proposal for an applied program. </w:t>
      </w:r>
    </w:p>
    <w:p w14:paraId="4D207F56" w14:textId="72C1E5FF" w:rsidR="00C10B65" w:rsidRDefault="00C10B65" w:rsidP="004C4D85">
      <w:pPr>
        <w:spacing w:after="0" w:line="240" w:lineRule="auto"/>
        <w:rPr>
          <w:rFonts w:ascii="Times New Roman" w:hAnsi="Times New Roman" w:cs="Times New Roman"/>
          <w:sz w:val="24"/>
          <w:szCs w:val="24"/>
        </w:rPr>
      </w:pPr>
    </w:p>
    <w:p w14:paraId="13A16D16" w14:textId="7C8DA0CC" w:rsidR="00C10B65" w:rsidRDefault="00600C13"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encourage you to select whichever option is more personally appealing and professionally useful to you. </w:t>
      </w:r>
      <w:r w:rsidR="00C10B65">
        <w:rPr>
          <w:rFonts w:ascii="Times New Roman" w:hAnsi="Times New Roman" w:cs="Times New Roman"/>
          <w:sz w:val="24"/>
          <w:szCs w:val="24"/>
        </w:rPr>
        <w:t xml:space="preserve">Regardless of which option you pick, you will be required to submit an </w:t>
      </w:r>
      <w:r w:rsidR="00D37124" w:rsidRPr="00D37124">
        <w:rPr>
          <w:rFonts w:ascii="Times New Roman" w:hAnsi="Times New Roman" w:cs="Times New Roman"/>
          <w:b/>
          <w:sz w:val="24"/>
          <w:szCs w:val="24"/>
        </w:rPr>
        <w:t>APA-style</w:t>
      </w:r>
      <w:r w:rsidR="00D37124">
        <w:rPr>
          <w:rFonts w:ascii="Times New Roman" w:hAnsi="Times New Roman" w:cs="Times New Roman"/>
          <w:sz w:val="24"/>
          <w:szCs w:val="24"/>
        </w:rPr>
        <w:t xml:space="preserve"> </w:t>
      </w:r>
      <w:r w:rsidR="00C10B65" w:rsidRPr="00D37124">
        <w:rPr>
          <w:rFonts w:ascii="Times New Roman" w:hAnsi="Times New Roman" w:cs="Times New Roman"/>
          <w:b/>
          <w:sz w:val="24"/>
          <w:szCs w:val="24"/>
        </w:rPr>
        <w:lastRenderedPageBreak/>
        <w:t>annotated bibliography of at least 10 sources</w:t>
      </w:r>
      <w:r w:rsidR="00C10B65">
        <w:rPr>
          <w:rFonts w:ascii="Times New Roman" w:hAnsi="Times New Roman" w:cs="Times New Roman"/>
          <w:sz w:val="24"/>
          <w:szCs w:val="24"/>
        </w:rPr>
        <w:t xml:space="preserve"> (if you include more sources, you do not have to annotate those). This component will be worth </w:t>
      </w:r>
      <w:r w:rsidR="0008214D">
        <w:rPr>
          <w:rFonts w:ascii="Times New Roman" w:hAnsi="Times New Roman" w:cs="Times New Roman"/>
          <w:sz w:val="24"/>
          <w:szCs w:val="24"/>
        </w:rPr>
        <w:t>2</w:t>
      </w:r>
      <w:r w:rsidR="00BD6686">
        <w:rPr>
          <w:rFonts w:ascii="Times New Roman" w:hAnsi="Times New Roman" w:cs="Times New Roman"/>
          <w:sz w:val="24"/>
          <w:szCs w:val="24"/>
        </w:rPr>
        <w:t>5</w:t>
      </w:r>
      <w:r w:rsidR="001E0166">
        <w:rPr>
          <w:rFonts w:ascii="Times New Roman" w:hAnsi="Times New Roman" w:cs="Times New Roman"/>
          <w:sz w:val="24"/>
          <w:szCs w:val="24"/>
        </w:rPr>
        <w:t xml:space="preserve"> points</w:t>
      </w:r>
      <w:r w:rsidR="008958E5">
        <w:rPr>
          <w:rFonts w:ascii="Times New Roman" w:hAnsi="Times New Roman" w:cs="Times New Roman"/>
          <w:sz w:val="24"/>
          <w:szCs w:val="24"/>
        </w:rPr>
        <w:t xml:space="preserve"> and has a separate rubric on Canvas.</w:t>
      </w:r>
    </w:p>
    <w:p w14:paraId="5A2DA9C5" w14:textId="24D6D5CA" w:rsidR="00490582" w:rsidRDefault="00490582" w:rsidP="004C4D85">
      <w:pPr>
        <w:spacing w:after="0" w:line="240" w:lineRule="auto"/>
        <w:rPr>
          <w:rFonts w:ascii="Times New Roman" w:hAnsi="Times New Roman" w:cs="Times New Roman"/>
          <w:sz w:val="24"/>
          <w:szCs w:val="24"/>
        </w:rPr>
      </w:pPr>
    </w:p>
    <w:p w14:paraId="60D47D73" w14:textId="6E9F9289" w:rsidR="00490582" w:rsidRDefault="00490582"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have two check-in </w:t>
      </w:r>
      <w:r w:rsidR="00827F64">
        <w:rPr>
          <w:rFonts w:ascii="Times New Roman" w:hAnsi="Times New Roman" w:cs="Times New Roman"/>
          <w:sz w:val="24"/>
          <w:szCs w:val="24"/>
        </w:rPr>
        <w:t>points during the semester</w:t>
      </w:r>
      <w:r w:rsidR="007605F9">
        <w:rPr>
          <w:rFonts w:ascii="Times New Roman" w:hAnsi="Times New Roman" w:cs="Times New Roman"/>
          <w:sz w:val="24"/>
          <w:szCs w:val="24"/>
        </w:rPr>
        <w:t xml:space="preserve">. </w:t>
      </w:r>
      <w:r w:rsidR="00157E2A">
        <w:rPr>
          <w:rFonts w:ascii="Times New Roman" w:hAnsi="Times New Roman" w:cs="Times New Roman"/>
          <w:sz w:val="24"/>
          <w:szCs w:val="24"/>
        </w:rPr>
        <w:t>Both of these will involve Canvas submissions</w:t>
      </w:r>
      <w:r w:rsidR="00FF6D6B">
        <w:rPr>
          <w:rFonts w:ascii="Times New Roman" w:hAnsi="Times New Roman" w:cs="Times New Roman"/>
          <w:sz w:val="24"/>
          <w:szCs w:val="24"/>
        </w:rPr>
        <w:t xml:space="preserve"> by 11:59pm</w:t>
      </w:r>
      <w:r w:rsidR="00157E2A">
        <w:rPr>
          <w:rFonts w:ascii="Times New Roman" w:hAnsi="Times New Roman" w:cs="Times New Roman"/>
          <w:sz w:val="24"/>
          <w:szCs w:val="24"/>
        </w:rPr>
        <w:t xml:space="preserve">. </w:t>
      </w:r>
      <w:r w:rsidR="007605F9">
        <w:rPr>
          <w:rFonts w:ascii="Times New Roman" w:hAnsi="Times New Roman" w:cs="Times New Roman"/>
          <w:sz w:val="24"/>
          <w:szCs w:val="24"/>
        </w:rPr>
        <w:t xml:space="preserve">The first is </w:t>
      </w:r>
      <w:r w:rsidR="00273AD6">
        <w:rPr>
          <w:rFonts w:ascii="Times New Roman" w:hAnsi="Times New Roman" w:cs="Times New Roman"/>
          <w:b/>
          <w:sz w:val="24"/>
          <w:szCs w:val="24"/>
        </w:rPr>
        <w:t>Wednesday, October 2</w:t>
      </w:r>
      <w:r w:rsidR="007605F9">
        <w:rPr>
          <w:rFonts w:ascii="Times New Roman" w:hAnsi="Times New Roman" w:cs="Times New Roman"/>
          <w:sz w:val="24"/>
          <w:szCs w:val="24"/>
        </w:rPr>
        <w:t xml:space="preserve">, when you will select a </w:t>
      </w:r>
      <w:r w:rsidR="00600C13">
        <w:rPr>
          <w:rFonts w:ascii="Times New Roman" w:hAnsi="Times New Roman" w:cs="Times New Roman"/>
          <w:sz w:val="24"/>
          <w:szCs w:val="24"/>
        </w:rPr>
        <w:t>topic and option</w:t>
      </w:r>
      <w:r w:rsidR="007605F9">
        <w:rPr>
          <w:rFonts w:ascii="Times New Roman" w:hAnsi="Times New Roman" w:cs="Times New Roman"/>
          <w:sz w:val="24"/>
          <w:szCs w:val="24"/>
        </w:rPr>
        <w:t xml:space="preserve">. I have </w:t>
      </w:r>
      <w:r w:rsidR="002C695B">
        <w:rPr>
          <w:rFonts w:ascii="Times New Roman" w:hAnsi="Times New Roman" w:cs="Times New Roman"/>
          <w:sz w:val="24"/>
          <w:szCs w:val="24"/>
        </w:rPr>
        <w:t xml:space="preserve">posted to Canvas </w:t>
      </w:r>
      <w:r w:rsidR="007605F9">
        <w:rPr>
          <w:rFonts w:ascii="Times New Roman" w:hAnsi="Times New Roman" w:cs="Times New Roman"/>
          <w:sz w:val="24"/>
          <w:szCs w:val="24"/>
        </w:rPr>
        <w:t>a list of possible ideas to get you started but will also welcome your unique contributions.</w:t>
      </w:r>
      <w:r w:rsidR="002C695B">
        <w:rPr>
          <w:rFonts w:ascii="Times New Roman" w:hAnsi="Times New Roman" w:cs="Times New Roman"/>
          <w:sz w:val="24"/>
          <w:szCs w:val="24"/>
        </w:rPr>
        <w:t xml:space="preserve"> </w:t>
      </w:r>
      <w:r w:rsidR="007605F9">
        <w:rPr>
          <w:rFonts w:ascii="Times New Roman" w:hAnsi="Times New Roman" w:cs="Times New Roman"/>
          <w:sz w:val="24"/>
          <w:szCs w:val="24"/>
        </w:rPr>
        <w:t xml:space="preserve">The second </w:t>
      </w:r>
      <w:r w:rsidR="002B38B6">
        <w:rPr>
          <w:rFonts w:ascii="Times New Roman" w:hAnsi="Times New Roman" w:cs="Times New Roman"/>
          <w:sz w:val="24"/>
          <w:szCs w:val="24"/>
        </w:rPr>
        <w:t>is</w:t>
      </w:r>
      <w:r w:rsidR="00C45594">
        <w:rPr>
          <w:rFonts w:ascii="Times New Roman" w:hAnsi="Times New Roman" w:cs="Times New Roman"/>
          <w:sz w:val="24"/>
          <w:szCs w:val="24"/>
        </w:rPr>
        <w:t xml:space="preserve"> </w:t>
      </w:r>
      <w:r w:rsidR="008A5078">
        <w:rPr>
          <w:rFonts w:ascii="Times New Roman" w:hAnsi="Times New Roman" w:cs="Times New Roman"/>
          <w:b/>
          <w:sz w:val="24"/>
          <w:szCs w:val="24"/>
        </w:rPr>
        <w:t>Wednesday, November 13</w:t>
      </w:r>
      <w:r w:rsidR="002B38B6">
        <w:rPr>
          <w:rFonts w:ascii="Times New Roman" w:hAnsi="Times New Roman" w:cs="Times New Roman"/>
          <w:sz w:val="24"/>
          <w:szCs w:val="24"/>
        </w:rPr>
        <w:t>, when you will submit whatever you have worked on thus far. This is intended to be a way for me to give you feedback before the project is due, so although you will not be penalized for submitting less</w:t>
      </w:r>
      <w:r w:rsidR="008B2837">
        <w:rPr>
          <w:rFonts w:ascii="Times New Roman" w:hAnsi="Times New Roman" w:cs="Times New Roman"/>
          <w:sz w:val="24"/>
          <w:szCs w:val="24"/>
        </w:rPr>
        <w:t xml:space="preserve"> detailed work</w:t>
      </w:r>
      <w:r w:rsidR="002B38B6">
        <w:rPr>
          <w:rFonts w:ascii="Times New Roman" w:hAnsi="Times New Roman" w:cs="Times New Roman"/>
          <w:sz w:val="24"/>
          <w:szCs w:val="24"/>
        </w:rPr>
        <w:t>, you will miss out on useful feedback. If you miss either check-in, one point will be dropped from your final project grade for each successive day you fail to check-in (up to a total of 10 points per check-in).</w:t>
      </w:r>
    </w:p>
    <w:p w14:paraId="365F701B" w14:textId="065C9341" w:rsidR="00FE7670" w:rsidRDefault="00FE7670" w:rsidP="004C4D85">
      <w:pPr>
        <w:spacing w:after="0" w:line="240" w:lineRule="auto"/>
        <w:rPr>
          <w:rFonts w:ascii="Times New Roman" w:hAnsi="Times New Roman" w:cs="Times New Roman"/>
          <w:sz w:val="24"/>
          <w:szCs w:val="24"/>
        </w:rPr>
      </w:pPr>
    </w:p>
    <w:p w14:paraId="2889D71E" w14:textId="0F040AAF" w:rsidR="00FE7670" w:rsidRDefault="00FE7670" w:rsidP="004C4D85">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In-class participation </w:t>
      </w:r>
      <w:r>
        <w:rPr>
          <w:rFonts w:ascii="Times New Roman" w:hAnsi="Times New Roman" w:cs="Times New Roman"/>
          <w:sz w:val="24"/>
          <w:szCs w:val="24"/>
        </w:rPr>
        <w:t>(10 points total)</w:t>
      </w:r>
    </w:p>
    <w:p w14:paraId="291A8BFB" w14:textId="7A78DCB2" w:rsidR="00FE7670" w:rsidRDefault="00FE7670" w:rsidP="004C4D85">
      <w:pPr>
        <w:spacing w:after="0" w:line="240" w:lineRule="auto"/>
        <w:rPr>
          <w:rFonts w:ascii="Times New Roman" w:hAnsi="Times New Roman" w:cs="Times New Roman"/>
          <w:sz w:val="24"/>
          <w:szCs w:val="24"/>
        </w:rPr>
      </w:pPr>
    </w:p>
    <w:p w14:paraId="545841C2" w14:textId="77777777" w:rsidR="00CB7CB9" w:rsidRDefault="00FE7670"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have some in-class assignments graded for completion, as well as some class discussions and other activities. Regular attendance </w:t>
      </w:r>
      <w:r w:rsidR="00682A27">
        <w:rPr>
          <w:rFonts w:ascii="Times New Roman" w:hAnsi="Times New Roman" w:cs="Times New Roman"/>
          <w:sz w:val="24"/>
          <w:szCs w:val="24"/>
        </w:rPr>
        <w:t xml:space="preserve">and participation </w:t>
      </w:r>
      <w:r>
        <w:rPr>
          <w:rFonts w:ascii="Times New Roman" w:hAnsi="Times New Roman" w:cs="Times New Roman"/>
          <w:sz w:val="24"/>
          <w:szCs w:val="24"/>
        </w:rPr>
        <w:t xml:space="preserve">will be required to </w:t>
      </w:r>
      <w:r w:rsidR="00490582">
        <w:rPr>
          <w:rFonts w:ascii="Times New Roman" w:hAnsi="Times New Roman" w:cs="Times New Roman"/>
          <w:sz w:val="24"/>
          <w:szCs w:val="24"/>
        </w:rPr>
        <w:t xml:space="preserve">earn </w:t>
      </w:r>
      <w:r>
        <w:rPr>
          <w:rFonts w:ascii="Times New Roman" w:hAnsi="Times New Roman" w:cs="Times New Roman"/>
          <w:sz w:val="24"/>
          <w:szCs w:val="24"/>
        </w:rPr>
        <w:t>these points.</w:t>
      </w:r>
    </w:p>
    <w:p w14:paraId="70097D4F" w14:textId="7E036E33" w:rsidR="00CB7CB9" w:rsidRDefault="00CB7CB9" w:rsidP="004C4D85">
      <w:pPr>
        <w:spacing w:after="0" w:line="240" w:lineRule="auto"/>
        <w:rPr>
          <w:rFonts w:ascii="Times New Roman" w:hAnsi="Times New Roman" w:cs="Times New Roman"/>
          <w:sz w:val="24"/>
          <w:szCs w:val="24"/>
        </w:rPr>
      </w:pPr>
    </w:p>
    <w:p w14:paraId="64A79D93" w14:textId="13DD1B87" w:rsidR="007751E1" w:rsidRDefault="007751E1" w:rsidP="004C4D85">
      <w:pPr>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Extra credit </w:t>
      </w:r>
    </w:p>
    <w:p w14:paraId="4EB73E9E" w14:textId="66EA0FEF" w:rsidR="007751E1" w:rsidRDefault="007751E1" w:rsidP="004C4D85">
      <w:pPr>
        <w:spacing w:after="0" w:line="240" w:lineRule="auto"/>
        <w:rPr>
          <w:rFonts w:ascii="Times New Roman" w:hAnsi="Times New Roman" w:cs="Times New Roman"/>
          <w:sz w:val="24"/>
          <w:szCs w:val="24"/>
        </w:rPr>
      </w:pPr>
    </w:p>
    <w:p w14:paraId="3C722A2D" w14:textId="0D6FC96B" w:rsidR="007751E1" w:rsidRPr="00104E31" w:rsidRDefault="007751E1" w:rsidP="004C4D85">
      <w:pPr>
        <w:spacing w:after="0" w:line="240" w:lineRule="auto"/>
        <w:rPr>
          <w:rFonts w:ascii="Times New Roman" w:hAnsi="Times New Roman" w:cs="Times New Roman"/>
          <w:sz w:val="24"/>
          <w:szCs w:val="24"/>
        </w:rPr>
      </w:pPr>
      <w:r>
        <w:rPr>
          <w:rFonts w:ascii="Times New Roman" w:hAnsi="Times New Roman" w:cs="Times New Roman"/>
          <w:sz w:val="24"/>
          <w:szCs w:val="24"/>
        </w:rPr>
        <w:t>Extra credit opportunities will be announced in class and on Canvas.</w:t>
      </w:r>
      <w:r w:rsidR="00104E31">
        <w:rPr>
          <w:rFonts w:ascii="Times New Roman" w:hAnsi="Times New Roman" w:cs="Times New Roman"/>
          <w:sz w:val="24"/>
          <w:szCs w:val="24"/>
        </w:rPr>
        <w:t xml:space="preserve"> The last day to turn in assignments for extra credit is the last day of class (</w:t>
      </w:r>
      <w:r w:rsidR="00104E31">
        <w:rPr>
          <w:rFonts w:ascii="Times New Roman" w:hAnsi="Times New Roman" w:cs="Times New Roman"/>
          <w:b/>
          <w:bCs/>
          <w:sz w:val="24"/>
          <w:szCs w:val="24"/>
        </w:rPr>
        <w:t>Monday, December 9</w:t>
      </w:r>
      <w:r w:rsidR="00104E31">
        <w:rPr>
          <w:rFonts w:ascii="Times New Roman" w:hAnsi="Times New Roman" w:cs="Times New Roman"/>
          <w:sz w:val="24"/>
          <w:szCs w:val="24"/>
        </w:rPr>
        <w:t>).</w:t>
      </w:r>
    </w:p>
    <w:p w14:paraId="1E4C3099" w14:textId="77777777" w:rsidR="00CB7CB9" w:rsidRDefault="00CB7CB9" w:rsidP="004C4D85">
      <w:pPr>
        <w:spacing w:after="0" w:line="240" w:lineRule="auto"/>
        <w:rPr>
          <w:rFonts w:ascii="Times New Roman" w:hAnsi="Times New Roman" w:cs="Times New Roman"/>
          <w:sz w:val="24"/>
          <w:szCs w:val="24"/>
        </w:rPr>
      </w:pPr>
    </w:p>
    <w:p w14:paraId="64ADD007" w14:textId="4B693612" w:rsidR="00CB7CB9" w:rsidRDefault="00CB7CB9" w:rsidP="004C4D85">
      <w:pPr>
        <w:spacing w:after="0" w:line="240" w:lineRule="auto"/>
        <w:rPr>
          <w:rFonts w:ascii="Times New Roman" w:hAnsi="Times New Roman" w:cs="Times New Roman"/>
          <w:sz w:val="24"/>
          <w:szCs w:val="24"/>
        </w:rPr>
        <w:sectPr w:rsidR="00CB7CB9">
          <w:pgSz w:w="12240" w:h="15840"/>
          <w:pgMar w:top="1440" w:right="1440" w:bottom="1440" w:left="1440" w:header="720" w:footer="720" w:gutter="0"/>
          <w:cols w:space="720"/>
          <w:docGrid w:linePitch="360"/>
        </w:sectPr>
      </w:pPr>
    </w:p>
    <w:p w14:paraId="11D52147" w14:textId="5B969A9C" w:rsidR="00A26318" w:rsidRDefault="00A26318" w:rsidP="00A2631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Schedule</w:t>
      </w:r>
    </w:p>
    <w:p w14:paraId="1A18EE59" w14:textId="497C86DA" w:rsidR="00A26318" w:rsidRDefault="00A26318" w:rsidP="00A26318">
      <w:pPr>
        <w:spacing w:after="0" w:line="24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gridCol w:w="2610"/>
        <w:gridCol w:w="2785"/>
      </w:tblGrid>
      <w:tr w:rsidR="00A26318" w14:paraId="506BA8A9" w14:textId="77777777" w:rsidTr="00AF3AC7">
        <w:tc>
          <w:tcPr>
            <w:tcW w:w="1615" w:type="dxa"/>
          </w:tcPr>
          <w:p w14:paraId="227C1B11" w14:textId="44DAA6E2" w:rsidR="00A26318" w:rsidRDefault="00A26318" w:rsidP="00A26318">
            <w:pPr>
              <w:jc w:val="center"/>
              <w:rPr>
                <w:rFonts w:ascii="Times New Roman" w:hAnsi="Times New Roman" w:cs="Times New Roman"/>
                <w:sz w:val="24"/>
                <w:szCs w:val="24"/>
              </w:rPr>
            </w:pPr>
            <w:r>
              <w:rPr>
                <w:rFonts w:ascii="Times New Roman" w:hAnsi="Times New Roman" w:cs="Times New Roman"/>
                <w:sz w:val="24"/>
                <w:szCs w:val="24"/>
              </w:rPr>
              <w:t>Week</w:t>
            </w:r>
          </w:p>
        </w:tc>
        <w:tc>
          <w:tcPr>
            <w:tcW w:w="2340" w:type="dxa"/>
          </w:tcPr>
          <w:p w14:paraId="0E271ED7" w14:textId="7E8AEB34" w:rsidR="00A26318" w:rsidRDefault="00A26318" w:rsidP="00A26318">
            <w:pPr>
              <w:jc w:val="center"/>
              <w:rPr>
                <w:rFonts w:ascii="Times New Roman" w:hAnsi="Times New Roman" w:cs="Times New Roman"/>
                <w:sz w:val="24"/>
                <w:szCs w:val="24"/>
              </w:rPr>
            </w:pPr>
            <w:r>
              <w:rPr>
                <w:rFonts w:ascii="Times New Roman" w:hAnsi="Times New Roman" w:cs="Times New Roman"/>
                <w:sz w:val="24"/>
                <w:szCs w:val="24"/>
              </w:rPr>
              <w:t>Monday</w:t>
            </w:r>
          </w:p>
        </w:tc>
        <w:tc>
          <w:tcPr>
            <w:tcW w:w="2610" w:type="dxa"/>
          </w:tcPr>
          <w:p w14:paraId="0DD6D269" w14:textId="67303BDB" w:rsidR="00A26318" w:rsidRDefault="00A26318" w:rsidP="00A26318">
            <w:pPr>
              <w:jc w:val="center"/>
              <w:rPr>
                <w:rFonts w:ascii="Times New Roman" w:hAnsi="Times New Roman" w:cs="Times New Roman"/>
                <w:sz w:val="24"/>
                <w:szCs w:val="24"/>
              </w:rPr>
            </w:pPr>
            <w:r>
              <w:rPr>
                <w:rFonts w:ascii="Times New Roman" w:hAnsi="Times New Roman" w:cs="Times New Roman"/>
                <w:sz w:val="24"/>
                <w:szCs w:val="24"/>
              </w:rPr>
              <w:t>Wednesday</w:t>
            </w:r>
          </w:p>
        </w:tc>
        <w:tc>
          <w:tcPr>
            <w:tcW w:w="2785" w:type="dxa"/>
          </w:tcPr>
          <w:p w14:paraId="0552B162" w14:textId="48322AE2" w:rsidR="00A26318" w:rsidRDefault="00A26318" w:rsidP="00A26318">
            <w:pPr>
              <w:jc w:val="center"/>
              <w:rPr>
                <w:rFonts w:ascii="Times New Roman" w:hAnsi="Times New Roman" w:cs="Times New Roman"/>
                <w:sz w:val="24"/>
                <w:szCs w:val="24"/>
              </w:rPr>
            </w:pPr>
            <w:r>
              <w:rPr>
                <w:rFonts w:ascii="Times New Roman" w:hAnsi="Times New Roman" w:cs="Times New Roman"/>
                <w:sz w:val="24"/>
                <w:szCs w:val="24"/>
              </w:rPr>
              <w:t>Friday</w:t>
            </w:r>
          </w:p>
        </w:tc>
      </w:tr>
      <w:tr w:rsidR="00A26318" w14:paraId="2868C7C9" w14:textId="77777777" w:rsidTr="00AF3AC7">
        <w:tc>
          <w:tcPr>
            <w:tcW w:w="1615" w:type="dxa"/>
          </w:tcPr>
          <w:p w14:paraId="4D322DBE" w14:textId="3C158B9D" w:rsidR="00A26318" w:rsidRDefault="00DB0133" w:rsidP="00DB0133">
            <w:pPr>
              <w:jc w:val="center"/>
              <w:rPr>
                <w:rFonts w:ascii="Times New Roman" w:hAnsi="Times New Roman" w:cs="Times New Roman"/>
                <w:sz w:val="24"/>
                <w:szCs w:val="24"/>
              </w:rPr>
            </w:pPr>
            <w:r>
              <w:rPr>
                <w:rFonts w:ascii="Times New Roman" w:hAnsi="Times New Roman" w:cs="Times New Roman"/>
                <w:sz w:val="24"/>
                <w:szCs w:val="24"/>
              </w:rPr>
              <w:t>8/26 – 8/30</w:t>
            </w:r>
          </w:p>
        </w:tc>
        <w:tc>
          <w:tcPr>
            <w:tcW w:w="2340" w:type="dxa"/>
          </w:tcPr>
          <w:p w14:paraId="19119D67" w14:textId="4756AB79" w:rsidR="00A26318" w:rsidRDefault="00A26318" w:rsidP="00A26318">
            <w:pPr>
              <w:jc w:val="center"/>
              <w:rPr>
                <w:rFonts w:ascii="Times New Roman" w:hAnsi="Times New Roman" w:cs="Times New Roman"/>
                <w:sz w:val="24"/>
                <w:szCs w:val="24"/>
              </w:rPr>
            </w:pPr>
            <w:r>
              <w:rPr>
                <w:rFonts w:ascii="Times New Roman" w:hAnsi="Times New Roman" w:cs="Times New Roman"/>
                <w:sz w:val="24"/>
                <w:szCs w:val="24"/>
              </w:rPr>
              <w:t>Syllabus day</w:t>
            </w:r>
          </w:p>
        </w:tc>
        <w:tc>
          <w:tcPr>
            <w:tcW w:w="2610" w:type="dxa"/>
          </w:tcPr>
          <w:p w14:paraId="53D047EA" w14:textId="40A5BD86" w:rsidR="00A26318" w:rsidRDefault="007D07FF" w:rsidP="004D6123">
            <w:pPr>
              <w:jc w:val="center"/>
              <w:rPr>
                <w:rFonts w:ascii="Times New Roman" w:hAnsi="Times New Roman" w:cs="Times New Roman"/>
                <w:sz w:val="24"/>
                <w:szCs w:val="24"/>
              </w:rPr>
            </w:pPr>
            <w:r>
              <w:rPr>
                <w:rFonts w:ascii="Times New Roman" w:hAnsi="Times New Roman" w:cs="Times New Roman"/>
                <w:sz w:val="24"/>
                <w:szCs w:val="24"/>
              </w:rPr>
              <w:t>Read: Chapter 1</w:t>
            </w:r>
          </w:p>
        </w:tc>
        <w:tc>
          <w:tcPr>
            <w:tcW w:w="2785" w:type="dxa"/>
          </w:tcPr>
          <w:p w14:paraId="7863D17E" w14:textId="63458DA4" w:rsidR="00A26318" w:rsidRPr="00DF1D40" w:rsidRDefault="00A26318" w:rsidP="00A26318">
            <w:pPr>
              <w:jc w:val="center"/>
              <w:rPr>
                <w:rFonts w:ascii="Times New Roman" w:hAnsi="Times New Roman" w:cs="Times New Roman"/>
                <w:bCs/>
                <w:sz w:val="24"/>
                <w:szCs w:val="24"/>
              </w:rPr>
            </w:pPr>
            <w:r>
              <w:rPr>
                <w:rFonts w:ascii="Times New Roman" w:hAnsi="Times New Roman" w:cs="Times New Roman"/>
                <w:b/>
                <w:sz w:val="24"/>
                <w:szCs w:val="24"/>
              </w:rPr>
              <w:t>Connection 1 due</w:t>
            </w:r>
          </w:p>
        </w:tc>
      </w:tr>
      <w:tr w:rsidR="00A26318" w14:paraId="4696EACD" w14:textId="77777777" w:rsidTr="00AF3AC7">
        <w:tc>
          <w:tcPr>
            <w:tcW w:w="1615" w:type="dxa"/>
          </w:tcPr>
          <w:p w14:paraId="56C52AFB" w14:textId="5030A385" w:rsidR="00DB0133" w:rsidRDefault="00DB0133" w:rsidP="00A26318">
            <w:pPr>
              <w:jc w:val="center"/>
              <w:rPr>
                <w:rFonts w:ascii="Times New Roman" w:hAnsi="Times New Roman" w:cs="Times New Roman"/>
                <w:sz w:val="24"/>
                <w:szCs w:val="24"/>
              </w:rPr>
            </w:pPr>
            <w:r>
              <w:rPr>
                <w:rFonts w:ascii="Times New Roman" w:hAnsi="Times New Roman" w:cs="Times New Roman"/>
                <w:sz w:val="24"/>
                <w:szCs w:val="24"/>
              </w:rPr>
              <w:t xml:space="preserve"> 9/2 – 9/6</w:t>
            </w:r>
          </w:p>
        </w:tc>
        <w:tc>
          <w:tcPr>
            <w:tcW w:w="2340" w:type="dxa"/>
          </w:tcPr>
          <w:p w14:paraId="650ECB87" w14:textId="7B2ABD65" w:rsidR="00A26318" w:rsidRDefault="00A26318" w:rsidP="00A26318">
            <w:pPr>
              <w:jc w:val="center"/>
              <w:rPr>
                <w:rFonts w:ascii="Times New Roman" w:hAnsi="Times New Roman" w:cs="Times New Roman"/>
                <w:sz w:val="24"/>
                <w:szCs w:val="24"/>
              </w:rPr>
            </w:pPr>
            <w:r>
              <w:rPr>
                <w:rFonts w:ascii="Times New Roman" w:hAnsi="Times New Roman" w:cs="Times New Roman"/>
                <w:sz w:val="24"/>
                <w:szCs w:val="24"/>
              </w:rPr>
              <w:t>No class – Labor Day</w:t>
            </w:r>
          </w:p>
        </w:tc>
        <w:tc>
          <w:tcPr>
            <w:tcW w:w="2610" w:type="dxa"/>
          </w:tcPr>
          <w:p w14:paraId="03A2ECE9" w14:textId="5F688DDE" w:rsidR="00A26318" w:rsidRDefault="007D07FF" w:rsidP="00A26318">
            <w:pPr>
              <w:jc w:val="center"/>
              <w:rPr>
                <w:rFonts w:ascii="Times New Roman" w:hAnsi="Times New Roman" w:cs="Times New Roman"/>
                <w:sz w:val="24"/>
                <w:szCs w:val="24"/>
              </w:rPr>
            </w:pPr>
            <w:r>
              <w:rPr>
                <w:rFonts w:ascii="Times New Roman" w:hAnsi="Times New Roman" w:cs="Times New Roman"/>
                <w:sz w:val="24"/>
                <w:szCs w:val="24"/>
              </w:rPr>
              <w:t xml:space="preserve">Read: </w:t>
            </w:r>
            <w:r w:rsidR="00AF76EB">
              <w:rPr>
                <w:rFonts w:ascii="Times New Roman" w:hAnsi="Times New Roman" w:cs="Times New Roman"/>
                <w:sz w:val="24"/>
                <w:szCs w:val="24"/>
              </w:rPr>
              <w:t>Henrich et al.</w:t>
            </w:r>
          </w:p>
        </w:tc>
        <w:tc>
          <w:tcPr>
            <w:tcW w:w="2785" w:type="dxa"/>
          </w:tcPr>
          <w:p w14:paraId="760FACD8" w14:textId="20C9DBC4" w:rsidR="00DB0133" w:rsidRDefault="00DB0133" w:rsidP="00A26318">
            <w:pPr>
              <w:jc w:val="center"/>
              <w:rPr>
                <w:rFonts w:ascii="Times New Roman" w:hAnsi="Times New Roman" w:cs="Times New Roman"/>
                <w:i/>
                <w:sz w:val="24"/>
                <w:szCs w:val="24"/>
              </w:rPr>
            </w:pPr>
            <w:r>
              <w:rPr>
                <w:rFonts w:ascii="Times New Roman" w:hAnsi="Times New Roman" w:cs="Times New Roman"/>
                <w:i/>
                <w:sz w:val="24"/>
                <w:szCs w:val="24"/>
              </w:rPr>
              <w:t>Quiz #1</w:t>
            </w:r>
            <w:r>
              <w:rPr>
                <w:rFonts w:ascii="Times New Roman" w:hAnsi="Times New Roman" w:cs="Times New Roman"/>
                <w:sz w:val="24"/>
                <w:szCs w:val="24"/>
              </w:rPr>
              <w:t xml:space="preserve"> </w:t>
            </w:r>
            <w:r>
              <w:rPr>
                <w:rFonts w:ascii="Times New Roman" w:hAnsi="Times New Roman" w:cs="Times New Roman"/>
                <w:i/>
                <w:sz w:val="24"/>
                <w:szCs w:val="24"/>
              </w:rPr>
              <w:t>(in class)</w:t>
            </w:r>
          </w:p>
          <w:p w14:paraId="7B00AC51" w14:textId="63DF8F84" w:rsidR="00E07B12" w:rsidRPr="00DB0133" w:rsidRDefault="00E07B12" w:rsidP="00A26318">
            <w:pPr>
              <w:jc w:val="center"/>
              <w:rPr>
                <w:rFonts w:ascii="Times New Roman" w:hAnsi="Times New Roman" w:cs="Times New Roman"/>
                <w:i/>
                <w:sz w:val="24"/>
                <w:szCs w:val="24"/>
              </w:rPr>
            </w:pPr>
            <w:r>
              <w:rPr>
                <w:rFonts w:ascii="Times New Roman" w:hAnsi="Times New Roman" w:cs="Times New Roman"/>
                <w:sz w:val="24"/>
                <w:szCs w:val="24"/>
              </w:rPr>
              <w:t>Read: Chapter 2</w:t>
            </w:r>
          </w:p>
          <w:p w14:paraId="1C676B95" w14:textId="4C0850C6" w:rsidR="00A26318" w:rsidRPr="004779B0" w:rsidRDefault="004779B0" w:rsidP="00A26318">
            <w:pPr>
              <w:jc w:val="center"/>
              <w:rPr>
                <w:rFonts w:ascii="Times New Roman" w:hAnsi="Times New Roman" w:cs="Times New Roman"/>
                <w:b/>
                <w:sz w:val="24"/>
                <w:szCs w:val="24"/>
              </w:rPr>
            </w:pPr>
            <w:r>
              <w:rPr>
                <w:rFonts w:ascii="Times New Roman" w:hAnsi="Times New Roman" w:cs="Times New Roman"/>
                <w:b/>
                <w:sz w:val="24"/>
                <w:szCs w:val="24"/>
              </w:rPr>
              <w:t>Connection 2 due</w:t>
            </w:r>
          </w:p>
        </w:tc>
      </w:tr>
      <w:tr w:rsidR="00A26318" w14:paraId="7721E942" w14:textId="77777777" w:rsidTr="00AF3AC7">
        <w:tc>
          <w:tcPr>
            <w:tcW w:w="1615" w:type="dxa"/>
          </w:tcPr>
          <w:p w14:paraId="26BA92BD" w14:textId="7C61B922" w:rsidR="00A26318" w:rsidRDefault="00DB0133" w:rsidP="00A26318">
            <w:pPr>
              <w:jc w:val="center"/>
              <w:rPr>
                <w:rFonts w:ascii="Times New Roman" w:hAnsi="Times New Roman" w:cs="Times New Roman"/>
                <w:sz w:val="24"/>
                <w:szCs w:val="24"/>
              </w:rPr>
            </w:pPr>
            <w:r>
              <w:rPr>
                <w:rFonts w:ascii="Times New Roman" w:hAnsi="Times New Roman" w:cs="Times New Roman"/>
                <w:sz w:val="24"/>
                <w:szCs w:val="24"/>
              </w:rPr>
              <w:t>9/9 – 9/13</w:t>
            </w:r>
          </w:p>
        </w:tc>
        <w:tc>
          <w:tcPr>
            <w:tcW w:w="2340" w:type="dxa"/>
          </w:tcPr>
          <w:p w14:paraId="5E9C3573" w14:textId="5716CD2B" w:rsidR="00A26318" w:rsidRDefault="00A26318" w:rsidP="00A26318">
            <w:pPr>
              <w:jc w:val="center"/>
              <w:rPr>
                <w:rFonts w:ascii="Times New Roman" w:hAnsi="Times New Roman" w:cs="Times New Roman"/>
                <w:sz w:val="24"/>
                <w:szCs w:val="24"/>
              </w:rPr>
            </w:pPr>
          </w:p>
        </w:tc>
        <w:tc>
          <w:tcPr>
            <w:tcW w:w="2610" w:type="dxa"/>
          </w:tcPr>
          <w:p w14:paraId="29BB5FFC" w14:textId="6DC64D81" w:rsidR="00A26318" w:rsidRDefault="00A26318" w:rsidP="00A26318">
            <w:pPr>
              <w:jc w:val="center"/>
              <w:rPr>
                <w:rFonts w:ascii="Times New Roman" w:hAnsi="Times New Roman" w:cs="Times New Roman"/>
                <w:sz w:val="24"/>
                <w:szCs w:val="24"/>
              </w:rPr>
            </w:pPr>
          </w:p>
        </w:tc>
        <w:tc>
          <w:tcPr>
            <w:tcW w:w="2785" w:type="dxa"/>
          </w:tcPr>
          <w:p w14:paraId="4CEC3470" w14:textId="1CA49D9B" w:rsidR="009D607D" w:rsidRDefault="009D607D" w:rsidP="00A26318">
            <w:pPr>
              <w:jc w:val="center"/>
              <w:rPr>
                <w:rFonts w:ascii="Times New Roman" w:hAnsi="Times New Roman" w:cs="Times New Roman"/>
                <w:b/>
                <w:sz w:val="24"/>
                <w:szCs w:val="24"/>
              </w:rPr>
            </w:pPr>
            <w:r>
              <w:rPr>
                <w:rFonts w:ascii="Times New Roman" w:hAnsi="Times New Roman" w:cs="Times New Roman"/>
                <w:sz w:val="24"/>
                <w:szCs w:val="24"/>
              </w:rPr>
              <w:t>Read: Case et al.</w:t>
            </w:r>
          </w:p>
          <w:p w14:paraId="145E0CE8" w14:textId="6B984DC3" w:rsidR="00A26318" w:rsidRPr="004779B0" w:rsidRDefault="004779B0" w:rsidP="00A26318">
            <w:pPr>
              <w:jc w:val="center"/>
              <w:rPr>
                <w:rFonts w:ascii="Times New Roman" w:hAnsi="Times New Roman" w:cs="Times New Roman"/>
                <w:b/>
                <w:sz w:val="24"/>
                <w:szCs w:val="24"/>
              </w:rPr>
            </w:pPr>
            <w:r>
              <w:rPr>
                <w:rFonts w:ascii="Times New Roman" w:hAnsi="Times New Roman" w:cs="Times New Roman"/>
                <w:b/>
                <w:sz w:val="24"/>
                <w:szCs w:val="24"/>
              </w:rPr>
              <w:t>Connection 3 due</w:t>
            </w:r>
          </w:p>
        </w:tc>
      </w:tr>
      <w:tr w:rsidR="00A26318" w14:paraId="4B4333D9" w14:textId="77777777" w:rsidTr="00AF3AC7">
        <w:tc>
          <w:tcPr>
            <w:tcW w:w="1615" w:type="dxa"/>
          </w:tcPr>
          <w:p w14:paraId="6AFE8608" w14:textId="0483367C" w:rsidR="00A26318" w:rsidRDefault="00B4559E" w:rsidP="00A26318">
            <w:pPr>
              <w:jc w:val="center"/>
              <w:rPr>
                <w:rFonts w:ascii="Times New Roman" w:hAnsi="Times New Roman" w:cs="Times New Roman"/>
                <w:sz w:val="24"/>
                <w:szCs w:val="24"/>
              </w:rPr>
            </w:pPr>
            <w:r>
              <w:rPr>
                <w:rFonts w:ascii="Times New Roman" w:hAnsi="Times New Roman" w:cs="Times New Roman"/>
                <w:sz w:val="24"/>
                <w:szCs w:val="24"/>
              </w:rPr>
              <w:t>9/16 – 9/20</w:t>
            </w:r>
          </w:p>
        </w:tc>
        <w:tc>
          <w:tcPr>
            <w:tcW w:w="2340" w:type="dxa"/>
          </w:tcPr>
          <w:p w14:paraId="7D9DE570" w14:textId="77777777" w:rsidR="00A26318" w:rsidRDefault="00235DE4" w:rsidP="00A26318">
            <w:pPr>
              <w:jc w:val="center"/>
              <w:rPr>
                <w:rFonts w:ascii="Times New Roman" w:hAnsi="Times New Roman" w:cs="Times New Roman"/>
                <w:i/>
                <w:sz w:val="24"/>
                <w:szCs w:val="24"/>
              </w:rPr>
            </w:pPr>
            <w:r>
              <w:rPr>
                <w:rFonts w:ascii="Times New Roman" w:hAnsi="Times New Roman" w:cs="Times New Roman"/>
                <w:i/>
                <w:sz w:val="24"/>
                <w:szCs w:val="24"/>
              </w:rPr>
              <w:t>Quiz #2 (in class)</w:t>
            </w:r>
          </w:p>
          <w:p w14:paraId="4168C0E4" w14:textId="77EA1E7D" w:rsidR="00926AAB" w:rsidRPr="00926AAB" w:rsidRDefault="00926AAB" w:rsidP="00A26318">
            <w:pPr>
              <w:jc w:val="center"/>
              <w:rPr>
                <w:rFonts w:ascii="Times New Roman" w:hAnsi="Times New Roman" w:cs="Times New Roman"/>
                <w:iCs/>
                <w:sz w:val="24"/>
                <w:szCs w:val="24"/>
              </w:rPr>
            </w:pPr>
            <w:r>
              <w:rPr>
                <w:rFonts w:ascii="Times New Roman" w:hAnsi="Times New Roman" w:cs="Times New Roman"/>
                <w:iCs/>
                <w:sz w:val="24"/>
                <w:szCs w:val="24"/>
              </w:rPr>
              <w:t>Read: Chapter 3</w:t>
            </w:r>
          </w:p>
        </w:tc>
        <w:tc>
          <w:tcPr>
            <w:tcW w:w="2610" w:type="dxa"/>
          </w:tcPr>
          <w:p w14:paraId="6ABCB887" w14:textId="6BA0A176" w:rsidR="00A26318" w:rsidRPr="00EC7D50" w:rsidRDefault="00A26318" w:rsidP="00A26318">
            <w:pPr>
              <w:jc w:val="center"/>
              <w:rPr>
                <w:rFonts w:ascii="Times New Roman" w:hAnsi="Times New Roman" w:cs="Times New Roman"/>
                <w:sz w:val="24"/>
                <w:szCs w:val="24"/>
              </w:rPr>
            </w:pPr>
          </w:p>
        </w:tc>
        <w:tc>
          <w:tcPr>
            <w:tcW w:w="2785" w:type="dxa"/>
          </w:tcPr>
          <w:p w14:paraId="19D1645F" w14:textId="77777777" w:rsidR="008E2E24" w:rsidRDefault="008E2E24" w:rsidP="00A26318">
            <w:pPr>
              <w:jc w:val="center"/>
              <w:rPr>
                <w:rFonts w:ascii="Times New Roman" w:hAnsi="Times New Roman" w:cs="Times New Roman"/>
                <w:sz w:val="24"/>
                <w:szCs w:val="24"/>
              </w:rPr>
            </w:pPr>
            <w:r>
              <w:rPr>
                <w:rFonts w:ascii="Times New Roman" w:hAnsi="Times New Roman" w:cs="Times New Roman"/>
                <w:sz w:val="24"/>
                <w:szCs w:val="24"/>
              </w:rPr>
              <w:t>Read: Khan et al.</w:t>
            </w:r>
          </w:p>
          <w:p w14:paraId="64FFFABE" w14:textId="6CD085A6" w:rsidR="00DC5376" w:rsidRPr="004779B0" w:rsidRDefault="00DC5376" w:rsidP="00DC5376">
            <w:pPr>
              <w:jc w:val="center"/>
              <w:rPr>
                <w:rFonts w:ascii="Times New Roman" w:hAnsi="Times New Roman" w:cs="Times New Roman"/>
                <w:b/>
                <w:sz w:val="24"/>
                <w:szCs w:val="24"/>
              </w:rPr>
            </w:pPr>
            <w:r>
              <w:rPr>
                <w:rFonts w:ascii="Times New Roman" w:hAnsi="Times New Roman" w:cs="Times New Roman"/>
                <w:b/>
                <w:sz w:val="24"/>
                <w:szCs w:val="24"/>
              </w:rPr>
              <w:t>Connection 4 due</w:t>
            </w:r>
          </w:p>
        </w:tc>
      </w:tr>
      <w:tr w:rsidR="00A26318" w14:paraId="02FAF0A8" w14:textId="77777777" w:rsidTr="00AF3AC7">
        <w:tc>
          <w:tcPr>
            <w:tcW w:w="1615" w:type="dxa"/>
          </w:tcPr>
          <w:p w14:paraId="6C28EA17" w14:textId="470DB004" w:rsidR="00A26318" w:rsidRDefault="00B4559E" w:rsidP="00A26318">
            <w:pPr>
              <w:jc w:val="center"/>
              <w:rPr>
                <w:rFonts w:ascii="Times New Roman" w:hAnsi="Times New Roman" w:cs="Times New Roman"/>
                <w:sz w:val="24"/>
                <w:szCs w:val="24"/>
              </w:rPr>
            </w:pPr>
            <w:r>
              <w:rPr>
                <w:rFonts w:ascii="Times New Roman" w:hAnsi="Times New Roman" w:cs="Times New Roman"/>
                <w:sz w:val="24"/>
                <w:szCs w:val="24"/>
              </w:rPr>
              <w:t>9/23 – 9/27</w:t>
            </w:r>
          </w:p>
        </w:tc>
        <w:tc>
          <w:tcPr>
            <w:tcW w:w="2340" w:type="dxa"/>
          </w:tcPr>
          <w:p w14:paraId="39680DD0" w14:textId="77777777" w:rsidR="008E2E24" w:rsidRDefault="008E2E24" w:rsidP="008E2E24">
            <w:pPr>
              <w:jc w:val="center"/>
              <w:rPr>
                <w:rFonts w:ascii="Times New Roman" w:hAnsi="Times New Roman" w:cs="Times New Roman"/>
                <w:i/>
                <w:sz w:val="24"/>
                <w:szCs w:val="24"/>
              </w:rPr>
            </w:pPr>
            <w:r>
              <w:rPr>
                <w:rFonts w:ascii="Times New Roman" w:hAnsi="Times New Roman" w:cs="Times New Roman"/>
                <w:i/>
                <w:sz w:val="24"/>
                <w:szCs w:val="24"/>
              </w:rPr>
              <w:t>Quiz #3 (in class)</w:t>
            </w:r>
          </w:p>
          <w:p w14:paraId="78A96186" w14:textId="67E6A8F8" w:rsidR="00A26318" w:rsidRDefault="008E2E24" w:rsidP="008E2E24">
            <w:pPr>
              <w:jc w:val="center"/>
              <w:rPr>
                <w:rFonts w:ascii="Times New Roman" w:hAnsi="Times New Roman" w:cs="Times New Roman"/>
                <w:sz w:val="24"/>
                <w:szCs w:val="24"/>
              </w:rPr>
            </w:pPr>
            <w:r>
              <w:rPr>
                <w:rFonts w:ascii="Times New Roman" w:hAnsi="Times New Roman" w:cs="Times New Roman"/>
                <w:sz w:val="24"/>
                <w:szCs w:val="24"/>
              </w:rPr>
              <w:t>Read: Chapter 4</w:t>
            </w:r>
          </w:p>
        </w:tc>
        <w:tc>
          <w:tcPr>
            <w:tcW w:w="2610" w:type="dxa"/>
          </w:tcPr>
          <w:p w14:paraId="150F448C" w14:textId="62001D11" w:rsidR="00B60EA8" w:rsidRPr="00B60EA8" w:rsidRDefault="00B60EA8" w:rsidP="00A26318">
            <w:pPr>
              <w:jc w:val="center"/>
              <w:rPr>
                <w:rFonts w:ascii="Times New Roman" w:hAnsi="Times New Roman" w:cs="Times New Roman"/>
                <w:sz w:val="24"/>
                <w:szCs w:val="24"/>
              </w:rPr>
            </w:pPr>
          </w:p>
        </w:tc>
        <w:tc>
          <w:tcPr>
            <w:tcW w:w="2785" w:type="dxa"/>
          </w:tcPr>
          <w:p w14:paraId="09219C06" w14:textId="77777777" w:rsidR="004C3328" w:rsidRDefault="008E2E24" w:rsidP="008E2E24">
            <w:pPr>
              <w:jc w:val="center"/>
              <w:rPr>
                <w:rFonts w:ascii="Times New Roman" w:hAnsi="Times New Roman" w:cs="Times New Roman"/>
                <w:sz w:val="24"/>
                <w:szCs w:val="24"/>
              </w:rPr>
            </w:pPr>
            <w:r>
              <w:rPr>
                <w:rFonts w:ascii="Times New Roman" w:hAnsi="Times New Roman" w:cs="Times New Roman"/>
                <w:sz w:val="24"/>
                <w:szCs w:val="24"/>
              </w:rPr>
              <w:t>Read: Vouloumanos &amp; Curtin</w:t>
            </w:r>
          </w:p>
          <w:p w14:paraId="05C573DF" w14:textId="52539B9A" w:rsidR="00DC5376" w:rsidRPr="00DC5376" w:rsidRDefault="00DC5376" w:rsidP="00DC5376">
            <w:pPr>
              <w:jc w:val="center"/>
              <w:rPr>
                <w:rFonts w:ascii="Times New Roman" w:hAnsi="Times New Roman" w:cs="Times New Roman"/>
                <w:b/>
                <w:sz w:val="24"/>
                <w:szCs w:val="24"/>
              </w:rPr>
            </w:pPr>
            <w:r>
              <w:rPr>
                <w:rFonts w:ascii="Times New Roman" w:hAnsi="Times New Roman" w:cs="Times New Roman"/>
                <w:b/>
                <w:sz w:val="24"/>
                <w:szCs w:val="24"/>
              </w:rPr>
              <w:t>Connection 5 due</w:t>
            </w:r>
          </w:p>
        </w:tc>
      </w:tr>
      <w:tr w:rsidR="00A26318" w14:paraId="685C8D1C" w14:textId="77777777" w:rsidTr="00AF3AC7">
        <w:tc>
          <w:tcPr>
            <w:tcW w:w="1615" w:type="dxa"/>
          </w:tcPr>
          <w:p w14:paraId="6FEF0ACF" w14:textId="6628EB1E" w:rsidR="00A26318" w:rsidRDefault="00235DE4" w:rsidP="00A26318">
            <w:pPr>
              <w:jc w:val="center"/>
              <w:rPr>
                <w:rFonts w:ascii="Times New Roman" w:hAnsi="Times New Roman" w:cs="Times New Roman"/>
                <w:sz w:val="24"/>
                <w:szCs w:val="24"/>
              </w:rPr>
            </w:pPr>
            <w:r>
              <w:rPr>
                <w:rFonts w:ascii="Times New Roman" w:hAnsi="Times New Roman" w:cs="Times New Roman"/>
                <w:sz w:val="24"/>
                <w:szCs w:val="24"/>
              </w:rPr>
              <w:t xml:space="preserve">9/30 </w:t>
            </w:r>
            <w:r w:rsidR="00F678A1">
              <w:rPr>
                <w:rFonts w:ascii="Times New Roman" w:hAnsi="Times New Roman" w:cs="Times New Roman"/>
                <w:sz w:val="24"/>
                <w:szCs w:val="24"/>
              </w:rPr>
              <w:t>–</w:t>
            </w:r>
            <w:r>
              <w:rPr>
                <w:rFonts w:ascii="Times New Roman" w:hAnsi="Times New Roman" w:cs="Times New Roman"/>
                <w:sz w:val="24"/>
                <w:szCs w:val="24"/>
              </w:rPr>
              <w:t xml:space="preserve"> </w:t>
            </w:r>
            <w:r w:rsidR="00F678A1">
              <w:rPr>
                <w:rFonts w:ascii="Times New Roman" w:hAnsi="Times New Roman" w:cs="Times New Roman"/>
                <w:sz w:val="24"/>
                <w:szCs w:val="24"/>
              </w:rPr>
              <w:t>10/4</w:t>
            </w:r>
          </w:p>
        </w:tc>
        <w:tc>
          <w:tcPr>
            <w:tcW w:w="2340" w:type="dxa"/>
          </w:tcPr>
          <w:p w14:paraId="45F50514" w14:textId="77777777" w:rsidR="008E2E24" w:rsidRDefault="008E2E24" w:rsidP="008E2E24">
            <w:pPr>
              <w:jc w:val="center"/>
              <w:rPr>
                <w:rFonts w:ascii="Times New Roman" w:hAnsi="Times New Roman" w:cs="Times New Roman"/>
                <w:i/>
                <w:sz w:val="24"/>
                <w:szCs w:val="24"/>
              </w:rPr>
            </w:pPr>
            <w:r>
              <w:rPr>
                <w:rFonts w:ascii="Times New Roman" w:hAnsi="Times New Roman" w:cs="Times New Roman"/>
                <w:i/>
                <w:sz w:val="24"/>
                <w:szCs w:val="24"/>
              </w:rPr>
              <w:t>Quiz #4 (in class)</w:t>
            </w:r>
          </w:p>
          <w:p w14:paraId="407EA6BB" w14:textId="63D09832" w:rsidR="004C3328" w:rsidRPr="004C3328" w:rsidRDefault="008E2E24" w:rsidP="008E2E24">
            <w:pPr>
              <w:jc w:val="center"/>
              <w:rPr>
                <w:rFonts w:ascii="Times New Roman" w:hAnsi="Times New Roman" w:cs="Times New Roman"/>
                <w:sz w:val="24"/>
                <w:szCs w:val="24"/>
              </w:rPr>
            </w:pPr>
            <w:r>
              <w:rPr>
                <w:rFonts w:ascii="Times New Roman" w:hAnsi="Times New Roman" w:cs="Times New Roman"/>
                <w:sz w:val="24"/>
                <w:szCs w:val="24"/>
              </w:rPr>
              <w:t>Read: Chapter 5</w:t>
            </w:r>
          </w:p>
        </w:tc>
        <w:tc>
          <w:tcPr>
            <w:tcW w:w="2610" w:type="dxa"/>
          </w:tcPr>
          <w:p w14:paraId="3B6A0600" w14:textId="77777777" w:rsidR="00273AD6" w:rsidRDefault="00273AD6" w:rsidP="00273AD6">
            <w:pPr>
              <w:jc w:val="center"/>
              <w:rPr>
                <w:rFonts w:ascii="Times New Roman" w:hAnsi="Times New Roman" w:cs="Times New Roman"/>
                <w:b/>
                <w:sz w:val="24"/>
                <w:szCs w:val="24"/>
              </w:rPr>
            </w:pPr>
            <w:r>
              <w:rPr>
                <w:rFonts w:ascii="Times New Roman" w:hAnsi="Times New Roman" w:cs="Times New Roman"/>
                <w:b/>
                <w:sz w:val="24"/>
                <w:szCs w:val="24"/>
              </w:rPr>
              <w:t>Project check-in #1</w:t>
            </w:r>
          </w:p>
          <w:p w14:paraId="55CF2455" w14:textId="69D5B105" w:rsidR="00B60EA8" w:rsidRPr="00B60EA8" w:rsidRDefault="00B60EA8" w:rsidP="00A26318">
            <w:pPr>
              <w:jc w:val="center"/>
              <w:rPr>
                <w:rFonts w:ascii="Times New Roman" w:hAnsi="Times New Roman" w:cs="Times New Roman"/>
                <w:sz w:val="24"/>
                <w:szCs w:val="24"/>
              </w:rPr>
            </w:pPr>
          </w:p>
        </w:tc>
        <w:tc>
          <w:tcPr>
            <w:tcW w:w="2785" w:type="dxa"/>
          </w:tcPr>
          <w:p w14:paraId="088ED10F" w14:textId="77777777" w:rsidR="00075C28" w:rsidRPr="00CA4BF5" w:rsidRDefault="00075C28" w:rsidP="00075C28">
            <w:pPr>
              <w:jc w:val="center"/>
              <w:rPr>
                <w:rFonts w:ascii="Times New Roman" w:hAnsi="Times New Roman" w:cs="Times New Roman"/>
                <w:i/>
                <w:sz w:val="24"/>
                <w:szCs w:val="24"/>
              </w:rPr>
            </w:pPr>
            <w:r>
              <w:rPr>
                <w:rFonts w:ascii="Times New Roman" w:hAnsi="Times New Roman" w:cs="Times New Roman"/>
                <w:i/>
                <w:sz w:val="24"/>
                <w:szCs w:val="24"/>
              </w:rPr>
              <w:t>Quiz #5 (in class)</w:t>
            </w:r>
          </w:p>
          <w:p w14:paraId="042E8AC8" w14:textId="69F6DAFA" w:rsidR="00075C28" w:rsidRDefault="00075C28" w:rsidP="00075C28">
            <w:pPr>
              <w:jc w:val="center"/>
              <w:rPr>
                <w:rFonts w:ascii="Times New Roman" w:hAnsi="Times New Roman" w:cs="Times New Roman"/>
                <w:b/>
                <w:sz w:val="24"/>
                <w:szCs w:val="24"/>
              </w:rPr>
            </w:pPr>
            <w:r>
              <w:rPr>
                <w:rFonts w:ascii="Times New Roman" w:hAnsi="Times New Roman" w:cs="Times New Roman"/>
                <w:sz w:val="24"/>
                <w:szCs w:val="24"/>
              </w:rPr>
              <w:t>Read: Rasmussen et al.</w:t>
            </w:r>
          </w:p>
          <w:p w14:paraId="06B1A6E7" w14:textId="3E3BA14E" w:rsidR="001C5870" w:rsidRPr="00075C28" w:rsidRDefault="004779B0" w:rsidP="00075C28">
            <w:pPr>
              <w:jc w:val="center"/>
              <w:rPr>
                <w:rFonts w:ascii="Times New Roman" w:hAnsi="Times New Roman" w:cs="Times New Roman"/>
                <w:b/>
                <w:sz w:val="24"/>
                <w:szCs w:val="24"/>
              </w:rPr>
            </w:pPr>
            <w:r>
              <w:rPr>
                <w:rFonts w:ascii="Times New Roman" w:hAnsi="Times New Roman" w:cs="Times New Roman"/>
                <w:b/>
                <w:sz w:val="24"/>
                <w:szCs w:val="24"/>
              </w:rPr>
              <w:t xml:space="preserve">Connection 6 due </w:t>
            </w:r>
          </w:p>
        </w:tc>
      </w:tr>
      <w:tr w:rsidR="00D11A57" w14:paraId="7A57EC55" w14:textId="77777777" w:rsidTr="00AF3AC7">
        <w:tc>
          <w:tcPr>
            <w:tcW w:w="1615" w:type="dxa"/>
          </w:tcPr>
          <w:p w14:paraId="419E56EB" w14:textId="65F6367A"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10/7 – 10/11</w:t>
            </w:r>
          </w:p>
        </w:tc>
        <w:tc>
          <w:tcPr>
            <w:tcW w:w="2340" w:type="dxa"/>
          </w:tcPr>
          <w:p w14:paraId="11A6EC33" w14:textId="77777777" w:rsidR="00075C28" w:rsidRDefault="00075C28" w:rsidP="00075C28">
            <w:pPr>
              <w:jc w:val="center"/>
              <w:rPr>
                <w:rFonts w:ascii="Times New Roman" w:hAnsi="Times New Roman" w:cs="Times New Roman"/>
                <w:i/>
                <w:sz w:val="24"/>
                <w:szCs w:val="24"/>
              </w:rPr>
            </w:pPr>
            <w:r>
              <w:rPr>
                <w:rFonts w:ascii="Times New Roman" w:hAnsi="Times New Roman" w:cs="Times New Roman"/>
                <w:i/>
                <w:sz w:val="24"/>
                <w:szCs w:val="24"/>
              </w:rPr>
              <w:t>Midterm 1 (in class)</w:t>
            </w:r>
          </w:p>
          <w:p w14:paraId="727956DA" w14:textId="4BC019FF" w:rsidR="00AB435E" w:rsidRDefault="00075C28" w:rsidP="00075C28">
            <w:pPr>
              <w:jc w:val="center"/>
              <w:rPr>
                <w:rFonts w:ascii="Times New Roman" w:hAnsi="Times New Roman" w:cs="Times New Roman"/>
                <w:sz w:val="24"/>
                <w:szCs w:val="24"/>
              </w:rPr>
            </w:pPr>
            <w:r>
              <w:rPr>
                <w:rFonts w:ascii="Times New Roman" w:hAnsi="Times New Roman" w:cs="Times New Roman"/>
                <w:sz w:val="24"/>
                <w:szCs w:val="24"/>
              </w:rPr>
              <w:t>Chapters 1-5</w:t>
            </w:r>
          </w:p>
        </w:tc>
        <w:tc>
          <w:tcPr>
            <w:tcW w:w="2610" w:type="dxa"/>
          </w:tcPr>
          <w:p w14:paraId="3405CF19" w14:textId="6B145808" w:rsidR="00D11A57" w:rsidRPr="00BB7DC4" w:rsidRDefault="00075C28" w:rsidP="00AB435E">
            <w:pPr>
              <w:jc w:val="center"/>
              <w:rPr>
                <w:rFonts w:ascii="Times New Roman" w:hAnsi="Times New Roman" w:cs="Times New Roman"/>
                <w:i/>
                <w:sz w:val="24"/>
                <w:szCs w:val="24"/>
              </w:rPr>
            </w:pPr>
            <w:r>
              <w:rPr>
                <w:rFonts w:ascii="Times New Roman" w:hAnsi="Times New Roman" w:cs="Times New Roman"/>
                <w:sz w:val="24"/>
                <w:szCs w:val="24"/>
              </w:rPr>
              <w:t>Read: Chapter 6</w:t>
            </w:r>
          </w:p>
        </w:tc>
        <w:tc>
          <w:tcPr>
            <w:tcW w:w="2785" w:type="dxa"/>
          </w:tcPr>
          <w:p w14:paraId="3D508873" w14:textId="77777777" w:rsidR="00D11A57"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 xml:space="preserve">Connection 7 due </w:t>
            </w:r>
          </w:p>
          <w:p w14:paraId="5DE6CD1E" w14:textId="713A77D7" w:rsidR="00B60EA8" w:rsidRPr="00B60EA8" w:rsidRDefault="00B60EA8" w:rsidP="00D11A57">
            <w:pPr>
              <w:jc w:val="center"/>
              <w:rPr>
                <w:rFonts w:ascii="Times New Roman" w:hAnsi="Times New Roman" w:cs="Times New Roman"/>
                <w:sz w:val="24"/>
                <w:szCs w:val="24"/>
              </w:rPr>
            </w:pPr>
          </w:p>
        </w:tc>
      </w:tr>
      <w:tr w:rsidR="00D11A57" w14:paraId="256693D1" w14:textId="77777777" w:rsidTr="00AF3AC7">
        <w:tc>
          <w:tcPr>
            <w:tcW w:w="1615" w:type="dxa"/>
          </w:tcPr>
          <w:p w14:paraId="110697DD" w14:textId="7D2330D0"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10/14 – 10/18</w:t>
            </w:r>
          </w:p>
        </w:tc>
        <w:tc>
          <w:tcPr>
            <w:tcW w:w="2340" w:type="dxa"/>
          </w:tcPr>
          <w:p w14:paraId="2295E898" w14:textId="77777777" w:rsidR="003E3C5E" w:rsidRDefault="003E3C5E" w:rsidP="00D11A57">
            <w:pPr>
              <w:jc w:val="center"/>
              <w:rPr>
                <w:rFonts w:ascii="Times New Roman" w:hAnsi="Times New Roman" w:cs="Times New Roman"/>
                <w:i/>
                <w:sz w:val="24"/>
                <w:szCs w:val="24"/>
              </w:rPr>
            </w:pPr>
            <w:r>
              <w:rPr>
                <w:rFonts w:ascii="Times New Roman" w:hAnsi="Times New Roman" w:cs="Times New Roman"/>
                <w:i/>
                <w:sz w:val="24"/>
                <w:szCs w:val="24"/>
              </w:rPr>
              <w:t>Quiz #6 (in class)</w:t>
            </w:r>
          </w:p>
          <w:p w14:paraId="44FCACE9" w14:textId="6C08CF81" w:rsidR="003E3C5E" w:rsidRPr="003E3C5E" w:rsidRDefault="004126BD" w:rsidP="003E3C5E">
            <w:pPr>
              <w:jc w:val="center"/>
              <w:rPr>
                <w:rFonts w:ascii="Times New Roman" w:hAnsi="Times New Roman" w:cs="Times New Roman"/>
                <w:sz w:val="24"/>
                <w:szCs w:val="24"/>
              </w:rPr>
            </w:pPr>
            <w:r>
              <w:rPr>
                <w:rFonts w:ascii="Times New Roman" w:hAnsi="Times New Roman" w:cs="Times New Roman"/>
                <w:sz w:val="24"/>
                <w:szCs w:val="24"/>
              </w:rPr>
              <w:t xml:space="preserve">Read: </w:t>
            </w:r>
            <w:r w:rsidR="00F907E7">
              <w:rPr>
                <w:rFonts w:ascii="Times New Roman" w:hAnsi="Times New Roman" w:cs="Times New Roman"/>
                <w:sz w:val="24"/>
                <w:szCs w:val="24"/>
              </w:rPr>
              <w:t>Grabell et al.</w:t>
            </w:r>
          </w:p>
        </w:tc>
        <w:tc>
          <w:tcPr>
            <w:tcW w:w="2610" w:type="dxa"/>
          </w:tcPr>
          <w:p w14:paraId="2C824641" w14:textId="0EAE29B6" w:rsidR="002A403C" w:rsidRPr="002A403C" w:rsidRDefault="002A403C" w:rsidP="00D11A57">
            <w:pPr>
              <w:jc w:val="center"/>
              <w:rPr>
                <w:rFonts w:ascii="Times New Roman" w:hAnsi="Times New Roman" w:cs="Times New Roman"/>
                <w:sz w:val="24"/>
                <w:szCs w:val="24"/>
              </w:rPr>
            </w:pPr>
            <w:r>
              <w:rPr>
                <w:rFonts w:ascii="Times New Roman" w:hAnsi="Times New Roman" w:cs="Times New Roman"/>
                <w:sz w:val="24"/>
                <w:szCs w:val="24"/>
              </w:rPr>
              <w:t>Read: Chapter 7</w:t>
            </w:r>
          </w:p>
        </w:tc>
        <w:tc>
          <w:tcPr>
            <w:tcW w:w="2785" w:type="dxa"/>
          </w:tcPr>
          <w:p w14:paraId="1CCDFCC3" w14:textId="0EEF6FF3" w:rsidR="00D11A57" w:rsidRPr="00F678A1" w:rsidRDefault="00D11A57" w:rsidP="00D11A57">
            <w:pPr>
              <w:jc w:val="center"/>
              <w:rPr>
                <w:rFonts w:ascii="Times New Roman" w:hAnsi="Times New Roman" w:cs="Times New Roman"/>
                <w:sz w:val="24"/>
                <w:szCs w:val="24"/>
              </w:rPr>
            </w:pPr>
            <w:r>
              <w:rPr>
                <w:rFonts w:ascii="Times New Roman" w:hAnsi="Times New Roman" w:cs="Times New Roman"/>
                <w:sz w:val="24"/>
                <w:szCs w:val="24"/>
              </w:rPr>
              <w:t>No class – Fall Break</w:t>
            </w:r>
          </w:p>
        </w:tc>
      </w:tr>
      <w:tr w:rsidR="00D11A57" w14:paraId="12B07C98" w14:textId="77777777" w:rsidTr="003525B8">
        <w:trPr>
          <w:trHeight w:val="332"/>
        </w:trPr>
        <w:tc>
          <w:tcPr>
            <w:tcW w:w="1615" w:type="dxa"/>
          </w:tcPr>
          <w:p w14:paraId="6F65F521" w14:textId="4CF02FF4"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10/21 – 10/25</w:t>
            </w:r>
          </w:p>
        </w:tc>
        <w:tc>
          <w:tcPr>
            <w:tcW w:w="2340" w:type="dxa"/>
          </w:tcPr>
          <w:p w14:paraId="19716118" w14:textId="5AE217C3" w:rsidR="00D11A57"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Connection 8 due</w:t>
            </w:r>
          </w:p>
          <w:p w14:paraId="2EB67CAA" w14:textId="08DCE268" w:rsidR="00276C6A" w:rsidRPr="00276C6A" w:rsidRDefault="00276C6A" w:rsidP="00D11A57">
            <w:pPr>
              <w:jc w:val="center"/>
              <w:rPr>
                <w:rFonts w:ascii="Times New Roman" w:hAnsi="Times New Roman" w:cs="Times New Roman"/>
                <w:sz w:val="24"/>
                <w:szCs w:val="24"/>
              </w:rPr>
            </w:pPr>
            <w:r>
              <w:rPr>
                <w:rFonts w:ascii="Times New Roman" w:hAnsi="Times New Roman" w:cs="Times New Roman"/>
                <w:sz w:val="24"/>
                <w:szCs w:val="24"/>
              </w:rPr>
              <w:t xml:space="preserve">Read: </w:t>
            </w:r>
            <w:r w:rsidR="003525B8">
              <w:rPr>
                <w:rFonts w:ascii="Times New Roman" w:hAnsi="Times New Roman" w:cs="Times New Roman"/>
                <w:sz w:val="24"/>
                <w:szCs w:val="24"/>
              </w:rPr>
              <w:t>Nelson et al.</w:t>
            </w:r>
          </w:p>
          <w:p w14:paraId="3579EF38" w14:textId="4A82DD52" w:rsidR="002A403C" w:rsidRPr="00F678A1" w:rsidRDefault="002A403C" w:rsidP="00D11A57">
            <w:pPr>
              <w:jc w:val="center"/>
              <w:rPr>
                <w:rFonts w:ascii="Times New Roman" w:hAnsi="Times New Roman" w:cs="Times New Roman"/>
                <w:b/>
                <w:sz w:val="24"/>
                <w:szCs w:val="24"/>
              </w:rPr>
            </w:pPr>
          </w:p>
        </w:tc>
        <w:tc>
          <w:tcPr>
            <w:tcW w:w="2610" w:type="dxa"/>
          </w:tcPr>
          <w:p w14:paraId="67D9011F" w14:textId="77777777" w:rsidR="00D11A57" w:rsidRDefault="00CA4BF5" w:rsidP="00D11A57">
            <w:pPr>
              <w:jc w:val="center"/>
              <w:rPr>
                <w:rFonts w:ascii="Times New Roman" w:hAnsi="Times New Roman" w:cs="Times New Roman"/>
                <w:i/>
                <w:sz w:val="24"/>
                <w:szCs w:val="24"/>
              </w:rPr>
            </w:pPr>
            <w:r>
              <w:rPr>
                <w:rFonts w:ascii="Times New Roman" w:hAnsi="Times New Roman" w:cs="Times New Roman"/>
                <w:i/>
                <w:sz w:val="24"/>
                <w:szCs w:val="24"/>
              </w:rPr>
              <w:t>Quiz #7 (in class)</w:t>
            </w:r>
          </w:p>
          <w:p w14:paraId="21DB177B" w14:textId="450A1A3F" w:rsidR="002A403C" w:rsidRPr="002A403C" w:rsidRDefault="002A403C" w:rsidP="00D11A57">
            <w:pPr>
              <w:jc w:val="center"/>
              <w:rPr>
                <w:rFonts w:ascii="Times New Roman" w:hAnsi="Times New Roman" w:cs="Times New Roman"/>
                <w:sz w:val="24"/>
                <w:szCs w:val="24"/>
              </w:rPr>
            </w:pPr>
            <w:r>
              <w:rPr>
                <w:rFonts w:ascii="Times New Roman" w:hAnsi="Times New Roman" w:cs="Times New Roman"/>
                <w:sz w:val="24"/>
                <w:szCs w:val="24"/>
              </w:rPr>
              <w:t>Read: Chapter 8</w:t>
            </w:r>
          </w:p>
        </w:tc>
        <w:tc>
          <w:tcPr>
            <w:tcW w:w="2785" w:type="dxa"/>
          </w:tcPr>
          <w:p w14:paraId="6D207EE1" w14:textId="0B5AA022" w:rsidR="00D11A57" w:rsidRPr="00D55CDB"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Connection 9 due</w:t>
            </w:r>
          </w:p>
        </w:tc>
      </w:tr>
      <w:tr w:rsidR="00D11A57" w14:paraId="34CF95BD" w14:textId="77777777" w:rsidTr="00AF3AC7">
        <w:tc>
          <w:tcPr>
            <w:tcW w:w="1615" w:type="dxa"/>
          </w:tcPr>
          <w:p w14:paraId="017BAC2D" w14:textId="050CD2C8"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10/28 – 11/1</w:t>
            </w:r>
          </w:p>
        </w:tc>
        <w:tc>
          <w:tcPr>
            <w:tcW w:w="2340" w:type="dxa"/>
          </w:tcPr>
          <w:p w14:paraId="0088E4E9" w14:textId="01EB389B" w:rsidR="00D11A57" w:rsidRDefault="00DF51DE" w:rsidP="00D11A57">
            <w:pPr>
              <w:jc w:val="center"/>
              <w:rPr>
                <w:rFonts w:ascii="Times New Roman" w:hAnsi="Times New Roman" w:cs="Times New Roman"/>
                <w:sz w:val="24"/>
                <w:szCs w:val="24"/>
              </w:rPr>
            </w:pPr>
            <w:r>
              <w:rPr>
                <w:rFonts w:ascii="Times New Roman" w:hAnsi="Times New Roman" w:cs="Times New Roman"/>
                <w:sz w:val="24"/>
                <w:szCs w:val="24"/>
              </w:rPr>
              <w:t xml:space="preserve">Read: </w:t>
            </w:r>
            <w:r w:rsidR="00234997">
              <w:rPr>
                <w:rFonts w:ascii="Times New Roman" w:hAnsi="Times New Roman" w:cs="Times New Roman"/>
                <w:sz w:val="24"/>
                <w:szCs w:val="24"/>
              </w:rPr>
              <w:t>Campbell et al.</w:t>
            </w:r>
          </w:p>
        </w:tc>
        <w:tc>
          <w:tcPr>
            <w:tcW w:w="2610" w:type="dxa"/>
          </w:tcPr>
          <w:p w14:paraId="52A88E5E" w14:textId="77777777" w:rsidR="00D11A57" w:rsidRDefault="00DE7BAD" w:rsidP="00D11A57">
            <w:pPr>
              <w:jc w:val="center"/>
              <w:rPr>
                <w:rFonts w:ascii="Times New Roman" w:hAnsi="Times New Roman" w:cs="Times New Roman"/>
                <w:i/>
                <w:sz w:val="24"/>
                <w:szCs w:val="24"/>
              </w:rPr>
            </w:pPr>
            <w:r>
              <w:rPr>
                <w:rFonts w:ascii="Times New Roman" w:hAnsi="Times New Roman" w:cs="Times New Roman"/>
                <w:i/>
                <w:sz w:val="24"/>
                <w:szCs w:val="24"/>
              </w:rPr>
              <w:t>Quiz #8 (in class)</w:t>
            </w:r>
          </w:p>
          <w:p w14:paraId="1EC278B8" w14:textId="75FF4BB7" w:rsidR="002A403C" w:rsidRPr="002A403C" w:rsidRDefault="002A403C" w:rsidP="00D11A57">
            <w:pPr>
              <w:jc w:val="center"/>
              <w:rPr>
                <w:rFonts w:ascii="Times New Roman" w:hAnsi="Times New Roman" w:cs="Times New Roman"/>
                <w:sz w:val="24"/>
                <w:szCs w:val="24"/>
              </w:rPr>
            </w:pPr>
            <w:r>
              <w:rPr>
                <w:rFonts w:ascii="Times New Roman" w:hAnsi="Times New Roman" w:cs="Times New Roman"/>
                <w:sz w:val="24"/>
                <w:szCs w:val="24"/>
              </w:rPr>
              <w:t>Read: Chapter 9</w:t>
            </w:r>
          </w:p>
        </w:tc>
        <w:tc>
          <w:tcPr>
            <w:tcW w:w="2785" w:type="dxa"/>
          </w:tcPr>
          <w:p w14:paraId="60C0316E" w14:textId="77777777" w:rsidR="00D11A57"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Connection 10 due</w:t>
            </w:r>
          </w:p>
          <w:p w14:paraId="259DE10E" w14:textId="091C5FED" w:rsidR="00AD1F1A" w:rsidRPr="00AD1F1A" w:rsidRDefault="00AD1F1A" w:rsidP="00D11A57">
            <w:pPr>
              <w:jc w:val="center"/>
              <w:rPr>
                <w:rFonts w:ascii="Times New Roman" w:hAnsi="Times New Roman" w:cs="Times New Roman"/>
                <w:sz w:val="24"/>
                <w:szCs w:val="24"/>
              </w:rPr>
            </w:pPr>
          </w:p>
        </w:tc>
      </w:tr>
      <w:tr w:rsidR="00D11A57" w14:paraId="4FE396EA" w14:textId="77777777" w:rsidTr="00AF3AC7">
        <w:tc>
          <w:tcPr>
            <w:tcW w:w="1615" w:type="dxa"/>
          </w:tcPr>
          <w:p w14:paraId="2F51D77F" w14:textId="31256B5B"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11/4 – 11/8</w:t>
            </w:r>
          </w:p>
        </w:tc>
        <w:tc>
          <w:tcPr>
            <w:tcW w:w="2340" w:type="dxa"/>
          </w:tcPr>
          <w:p w14:paraId="1DBBF0C4" w14:textId="77777777" w:rsidR="00D11A57" w:rsidRDefault="00DE7BAD" w:rsidP="00D11A57">
            <w:pPr>
              <w:jc w:val="center"/>
              <w:rPr>
                <w:rFonts w:ascii="Times New Roman" w:hAnsi="Times New Roman" w:cs="Times New Roman"/>
                <w:i/>
                <w:sz w:val="24"/>
                <w:szCs w:val="24"/>
              </w:rPr>
            </w:pPr>
            <w:r>
              <w:rPr>
                <w:rFonts w:ascii="Times New Roman" w:hAnsi="Times New Roman" w:cs="Times New Roman"/>
                <w:i/>
                <w:sz w:val="24"/>
                <w:szCs w:val="24"/>
              </w:rPr>
              <w:t>Quiz #9 (in class)</w:t>
            </w:r>
          </w:p>
          <w:p w14:paraId="71C4EF30" w14:textId="4E105E1A" w:rsidR="00306812" w:rsidRPr="00DE7BAD" w:rsidRDefault="00306812" w:rsidP="00D11A57">
            <w:pPr>
              <w:jc w:val="center"/>
              <w:rPr>
                <w:rFonts w:ascii="Times New Roman" w:hAnsi="Times New Roman" w:cs="Times New Roman"/>
                <w:i/>
                <w:sz w:val="24"/>
                <w:szCs w:val="24"/>
              </w:rPr>
            </w:pPr>
            <w:r>
              <w:rPr>
                <w:rFonts w:ascii="Times New Roman" w:hAnsi="Times New Roman" w:cs="Times New Roman"/>
                <w:sz w:val="24"/>
                <w:szCs w:val="24"/>
              </w:rPr>
              <w:t>Read: Hill et al.</w:t>
            </w:r>
          </w:p>
        </w:tc>
        <w:tc>
          <w:tcPr>
            <w:tcW w:w="2610" w:type="dxa"/>
          </w:tcPr>
          <w:p w14:paraId="000A8674" w14:textId="77777777" w:rsidR="00D11A57" w:rsidRDefault="00D11A57" w:rsidP="00D11A57">
            <w:pPr>
              <w:jc w:val="center"/>
              <w:rPr>
                <w:rFonts w:ascii="Times New Roman" w:hAnsi="Times New Roman" w:cs="Times New Roman"/>
                <w:i/>
                <w:sz w:val="24"/>
                <w:szCs w:val="24"/>
              </w:rPr>
            </w:pPr>
            <w:r w:rsidRPr="00F31B21">
              <w:rPr>
                <w:rFonts w:ascii="Times New Roman" w:hAnsi="Times New Roman" w:cs="Times New Roman"/>
                <w:i/>
                <w:sz w:val="24"/>
                <w:szCs w:val="24"/>
              </w:rPr>
              <w:t>Midterm 2 (in class)</w:t>
            </w:r>
          </w:p>
          <w:p w14:paraId="2B18EC4A" w14:textId="1285EE44" w:rsidR="00940AAE" w:rsidRPr="00940AAE" w:rsidRDefault="00940AAE" w:rsidP="00D11A57">
            <w:pPr>
              <w:jc w:val="center"/>
              <w:rPr>
                <w:rFonts w:ascii="Times New Roman" w:hAnsi="Times New Roman" w:cs="Times New Roman"/>
                <w:sz w:val="24"/>
                <w:szCs w:val="24"/>
              </w:rPr>
            </w:pPr>
            <w:r>
              <w:rPr>
                <w:rFonts w:ascii="Times New Roman" w:hAnsi="Times New Roman" w:cs="Times New Roman"/>
                <w:sz w:val="24"/>
                <w:szCs w:val="24"/>
              </w:rPr>
              <w:t>Chapters 1-9</w:t>
            </w:r>
          </w:p>
        </w:tc>
        <w:tc>
          <w:tcPr>
            <w:tcW w:w="2785" w:type="dxa"/>
          </w:tcPr>
          <w:p w14:paraId="0EDFDC9E" w14:textId="77777777" w:rsidR="00D11A57"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Connection 11 due</w:t>
            </w:r>
          </w:p>
          <w:p w14:paraId="762DA36E" w14:textId="57119350" w:rsidR="002A403C" w:rsidRPr="002A403C" w:rsidRDefault="002A403C" w:rsidP="00D11A57">
            <w:pPr>
              <w:jc w:val="center"/>
              <w:rPr>
                <w:rFonts w:ascii="Times New Roman" w:hAnsi="Times New Roman" w:cs="Times New Roman"/>
                <w:sz w:val="24"/>
                <w:szCs w:val="24"/>
              </w:rPr>
            </w:pPr>
            <w:r>
              <w:rPr>
                <w:rFonts w:ascii="Times New Roman" w:hAnsi="Times New Roman" w:cs="Times New Roman"/>
                <w:sz w:val="24"/>
                <w:szCs w:val="24"/>
              </w:rPr>
              <w:t>Read: Chapter 10</w:t>
            </w:r>
          </w:p>
        </w:tc>
      </w:tr>
      <w:tr w:rsidR="00D11A57" w14:paraId="0D60F865" w14:textId="77777777" w:rsidTr="00AF3AC7">
        <w:tc>
          <w:tcPr>
            <w:tcW w:w="1615" w:type="dxa"/>
          </w:tcPr>
          <w:p w14:paraId="28346463" w14:textId="31CC4B1B"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11/11 – 11/1</w:t>
            </w:r>
            <w:r w:rsidR="001D04D9">
              <w:rPr>
                <w:rFonts w:ascii="Times New Roman" w:hAnsi="Times New Roman" w:cs="Times New Roman"/>
                <w:sz w:val="24"/>
                <w:szCs w:val="24"/>
              </w:rPr>
              <w:t>5</w:t>
            </w:r>
          </w:p>
        </w:tc>
        <w:tc>
          <w:tcPr>
            <w:tcW w:w="2340" w:type="dxa"/>
          </w:tcPr>
          <w:p w14:paraId="7CFBFBA2" w14:textId="7C55C31D" w:rsidR="00D11A57" w:rsidRPr="00500444" w:rsidRDefault="00E14BB2" w:rsidP="00D11A57">
            <w:pPr>
              <w:jc w:val="center"/>
              <w:rPr>
                <w:rFonts w:ascii="Times New Roman" w:hAnsi="Times New Roman" w:cs="Times New Roman"/>
                <w:b/>
                <w:sz w:val="24"/>
                <w:szCs w:val="24"/>
              </w:rPr>
            </w:pPr>
            <w:r>
              <w:rPr>
                <w:rFonts w:ascii="Times New Roman" w:hAnsi="Times New Roman" w:cs="Times New Roman"/>
                <w:sz w:val="24"/>
                <w:szCs w:val="24"/>
              </w:rPr>
              <w:t>Read: Kline et al</w:t>
            </w:r>
            <w:r w:rsidR="004143F3">
              <w:rPr>
                <w:rFonts w:ascii="Times New Roman" w:hAnsi="Times New Roman" w:cs="Times New Roman"/>
                <w:sz w:val="24"/>
                <w:szCs w:val="24"/>
              </w:rPr>
              <w:t>.</w:t>
            </w:r>
          </w:p>
        </w:tc>
        <w:tc>
          <w:tcPr>
            <w:tcW w:w="2610" w:type="dxa"/>
          </w:tcPr>
          <w:p w14:paraId="69F1759A" w14:textId="5D2C91F0" w:rsidR="00D11A57" w:rsidRPr="00F31B21" w:rsidRDefault="00E14BB2" w:rsidP="00D11A57">
            <w:pPr>
              <w:jc w:val="center"/>
              <w:rPr>
                <w:rFonts w:ascii="Times New Roman" w:hAnsi="Times New Roman" w:cs="Times New Roman"/>
                <w:sz w:val="24"/>
                <w:szCs w:val="24"/>
              </w:rPr>
            </w:pPr>
            <w:r>
              <w:rPr>
                <w:rFonts w:ascii="Times New Roman" w:hAnsi="Times New Roman" w:cs="Times New Roman"/>
                <w:b/>
                <w:sz w:val="24"/>
                <w:szCs w:val="24"/>
              </w:rPr>
              <w:t>Project check-in #2</w:t>
            </w:r>
          </w:p>
        </w:tc>
        <w:tc>
          <w:tcPr>
            <w:tcW w:w="2785" w:type="dxa"/>
          </w:tcPr>
          <w:p w14:paraId="071970EC" w14:textId="584D5581" w:rsidR="00DE7BAD" w:rsidRDefault="00DE7BAD" w:rsidP="00D11A57">
            <w:pPr>
              <w:jc w:val="center"/>
              <w:rPr>
                <w:rFonts w:ascii="Times New Roman" w:hAnsi="Times New Roman" w:cs="Times New Roman"/>
                <w:i/>
                <w:sz w:val="24"/>
                <w:szCs w:val="24"/>
              </w:rPr>
            </w:pPr>
            <w:r>
              <w:rPr>
                <w:rFonts w:ascii="Times New Roman" w:hAnsi="Times New Roman" w:cs="Times New Roman"/>
                <w:i/>
                <w:sz w:val="24"/>
                <w:szCs w:val="24"/>
              </w:rPr>
              <w:t>Quiz #10 (in class)</w:t>
            </w:r>
          </w:p>
          <w:p w14:paraId="29D61B51" w14:textId="79A95B71" w:rsidR="002A403C" w:rsidRPr="002A403C" w:rsidRDefault="002A403C" w:rsidP="00D11A57">
            <w:pPr>
              <w:jc w:val="center"/>
              <w:rPr>
                <w:rFonts w:ascii="Times New Roman" w:hAnsi="Times New Roman" w:cs="Times New Roman"/>
                <w:sz w:val="24"/>
                <w:szCs w:val="24"/>
              </w:rPr>
            </w:pPr>
            <w:r>
              <w:rPr>
                <w:rFonts w:ascii="Times New Roman" w:hAnsi="Times New Roman" w:cs="Times New Roman"/>
                <w:sz w:val="24"/>
                <w:szCs w:val="24"/>
              </w:rPr>
              <w:t>Read: Chapter 11</w:t>
            </w:r>
          </w:p>
          <w:p w14:paraId="6F39899B" w14:textId="0149CBBB" w:rsidR="00D11A57" w:rsidRPr="002E6005"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Connection 12 due</w:t>
            </w:r>
          </w:p>
        </w:tc>
      </w:tr>
      <w:tr w:rsidR="00D11A57" w14:paraId="4780FE7A" w14:textId="77777777" w:rsidTr="00AF3AC7">
        <w:tc>
          <w:tcPr>
            <w:tcW w:w="1615" w:type="dxa"/>
          </w:tcPr>
          <w:p w14:paraId="0BE3E12C" w14:textId="398E113A"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11/18 – 11/22</w:t>
            </w:r>
          </w:p>
        </w:tc>
        <w:tc>
          <w:tcPr>
            <w:tcW w:w="2340" w:type="dxa"/>
          </w:tcPr>
          <w:p w14:paraId="40421D5E" w14:textId="2A08C4EB" w:rsidR="00D11A57" w:rsidRDefault="0033486D" w:rsidP="00D11A57">
            <w:pPr>
              <w:jc w:val="center"/>
              <w:rPr>
                <w:rFonts w:ascii="Times New Roman" w:hAnsi="Times New Roman" w:cs="Times New Roman"/>
                <w:sz w:val="24"/>
                <w:szCs w:val="24"/>
              </w:rPr>
            </w:pPr>
            <w:r>
              <w:rPr>
                <w:rFonts w:ascii="Times New Roman" w:hAnsi="Times New Roman" w:cs="Times New Roman"/>
                <w:sz w:val="24"/>
                <w:szCs w:val="24"/>
              </w:rPr>
              <w:t>Read: Scheibe</w:t>
            </w:r>
          </w:p>
        </w:tc>
        <w:tc>
          <w:tcPr>
            <w:tcW w:w="2610" w:type="dxa"/>
          </w:tcPr>
          <w:p w14:paraId="1755E561" w14:textId="166877CD" w:rsidR="00B0035C" w:rsidRPr="00B0035C" w:rsidRDefault="00B0035C" w:rsidP="00B0035C">
            <w:pPr>
              <w:jc w:val="center"/>
              <w:rPr>
                <w:rFonts w:ascii="Times New Roman" w:hAnsi="Times New Roman" w:cs="Times New Roman"/>
                <w:i/>
                <w:sz w:val="24"/>
                <w:szCs w:val="24"/>
              </w:rPr>
            </w:pPr>
            <w:r>
              <w:rPr>
                <w:rFonts w:ascii="Times New Roman" w:hAnsi="Times New Roman" w:cs="Times New Roman"/>
                <w:i/>
                <w:sz w:val="24"/>
                <w:szCs w:val="24"/>
              </w:rPr>
              <w:t>Quiz #11 (in class)</w:t>
            </w:r>
          </w:p>
          <w:p w14:paraId="436D6475" w14:textId="0C7DEA48" w:rsidR="002A403C" w:rsidRPr="002A403C" w:rsidRDefault="002A403C" w:rsidP="00341C29">
            <w:pPr>
              <w:jc w:val="center"/>
              <w:rPr>
                <w:rFonts w:ascii="Times New Roman" w:hAnsi="Times New Roman" w:cs="Times New Roman"/>
                <w:sz w:val="24"/>
                <w:szCs w:val="24"/>
              </w:rPr>
            </w:pPr>
          </w:p>
        </w:tc>
        <w:tc>
          <w:tcPr>
            <w:tcW w:w="2785" w:type="dxa"/>
          </w:tcPr>
          <w:p w14:paraId="6FFCB418" w14:textId="77777777" w:rsidR="00D11A57"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Connection 13 due</w:t>
            </w:r>
          </w:p>
          <w:p w14:paraId="56B3B704" w14:textId="14872D15" w:rsidR="008320A5" w:rsidRPr="008320A5" w:rsidRDefault="00341C29" w:rsidP="00D11A57">
            <w:pPr>
              <w:jc w:val="center"/>
              <w:rPr>
                <w:rFonts w:ascii="Times New Roman" w:hAnsi="Times New Roman" w:cs="Times New Roman"/>
                <w:sz w:val="24"/>
                <w:szCs w:val="24"/>
              </w:rPr>
            </w:pPr>
            <w:r>
              <w:rPr>
                <w:rFonts w:ascii="Times New Roman" w:hAnsi="Times New Roman" w:cs="Times New Roman"/>
                <w:sz w:val="24"/>
                <w:szCs w:val="24"/>
              </w:rPr>
              <w:t>Read: Chapter 12</w:t>
            </w:r>
          </w:p>
        </w:tc>
      </w:tr>
      <w:tr w:rsidR="00D11A57" w14:paraId="0D10A4B8" w14:textId="77777777" w:rsidTr="00AF3AC7">
        <w:tc>
          <w:tcPr>
            <w:tcW w:w="1615" w:type="dxa"/>
          </w:tcPr>
          <w:p w14:paraId="03964660" w14:textId="1CA8F060"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11/25 – 11/29</w:t>
            </w:r>
          </w:p>
        </w:tc>
        <w:tc>
          <w:tcPr>
            <w:tcW w:w="2340" w:type="dxa"/>
          </w:tcPr>
          <w:p w14:paraId="37169164" w14:textId="0EE8F848" w:rsidR="002A403C" w:rsidRPr="002A403C" w:rsidRDefault="002A403C" w:rsidP="00D11A57">
            <w:pPr>
              <w:jc w:val="center"/>
              <w:rPr>
                <w:rFonts w:ascii="Times New Roman" w:hAnsi="Times New Roman" w:cs="Times New Roman"/>
                <w:sz w:val="24"/>
                <w:szCs w:val="24"/>
              </w:rPr>
            </w:pPr>
          </w:p>
        </w:tc>
        <w:tc>
          <w:tcPr>
            <w:tcW w:w="2610" w:type="dxa"/>
          </w:tcPr>
          <w:p w14:paraId="77D46BDD" w14:textId="75959C51"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No class – Thanksgiving</w:t>
            </w:r>
          </w:p>
        </w:tc>
        <w:tc>
          <w:tcPr>
            <w:tcW w:w="2785" w:type="dxa"/>
          </w:tcPr>
          <w:p w14:paraId="2B3AE284" w14:textId="34CF5314" w:rsidR="00D11A57" w:rsidRPr="00D55CDB" w:rsidRDefault="00D11A57" w:rsidP="00D11A57">
            <w:pPr>
              <w:jc w:val="center"/>
              <w:rPr>
                <w:rFonts w:ascii="Times New Roman" w:hAnsi="Times New Roman" w:cs="Times New Roman"/>
                <w:sz w:val="24"/>
                <w:szCs w:val="24"/>
              </w:rPr>
            </w:pPr>
            <w:r>
              <w:rPr>
                <w:rFonts w:ascii="Times New Roman" w:hAnsi="Times New Roman" w:cs="Times New Roman"/>
                <w:sz w:val="24"/>
                <w:szCs w:val="24"/>
              </w:rPr>
              <w:t xml:space="preserve">No class </w:t>
            </w:r>
            <w:r w:rsidR="00077140">
              <w:rPr>
                <w:rFonts w:ascii="Times New Roman" w:hAnsi="Times New Roman" w:cs="Times New Roman"/>
                <w:sz w:val="24"/>
                <w:szCs w:val="24"/>
              </w:rPr>
              <w:t>–</w:t>
            </w:r>
            <w:r>
              <w:rPr>
                <w:rFonts w:ascii="Times New Roman" w:hAnsi="Times New Roman" w:cs="Times New Roman"/>
                <w:sz w:val="24"/>
                <w:szCs w:val="24"/>
              </w:rPr>
              <w:t xml:space="preserve"> Thanksgiving</w:t>
            </w:r>
          </w:p>
        </w:tc>
      </w:tr>
      <w:tr w:rsidR="00D11A57" w14:paraId="0741D3A3" w14:textId="77777777" w:rsidTr="00AF3AC7">
        <w:tc>
          <w:tcPr>
            <w:tcW w:w="1615" w:type="dxa"/>
          </w:tcPr>
          <w:p w14:paraId="104AF636" w14:textId="74783A6E"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12/2 – 12/6</w:t>
            </w:r>
          </w:p>
        </w:tc>
        <w:tc>
          <w:tcPr>
            <w:tcW w:w="2340" w:type="dxa"/>
          </w:tcPr>
          <w:p w14:paraId="2E9ECE1E" w14:textId="4B967152" w:rsidR="00DE2234" w:rsidRDefault="00DE2234" w:rsidP="00DE2234">
            <w:pPr>
              <w:jc w:val="center"/>
              <w:rPr>
                <w:rFonts w:ascii="Times New Roman" w:hAnsi="Times New Roman" w:cs="Times New Roman"/>
                <w:i/>
                <w:sz w:val="24"/>
                <w:szCs w:val="24"/>
              </w:rPr>
            </w:pPr>
            <w:r>
              <w:rPr>
                <w:rFonts w:ascii="Times New Roman" w:hAnsi="Times New Roman" w:cs="Times New Roman"/>
                <w:i/>
                <w:sz w:val="24"/>
                <w:szCs w:val="24"/>
              </w:rPr>
              <w:t>Quiz #12 (in class)</w:t>
            </w:r>
          </w:p>
          <w:p w14:paraId="65863E6A" w14:textId="1D626914" w:rsidR="000D69EF" w:rsidRDefault="000D69EF" w:rsidP="00DE2234">
            <w:pPr>
              <w:jc w:val="center"/>
              <w:rPr>
                <w:rFonts w:ascii="Times New Roman" w:hAnsi="Times New Roman" w:cs="Times New Roman"/>
                <w:i/>
                <w:sz w:val="24"/>
                <w:szCs w:val="24"/>
              </w:rPr>
            </w:pPr>
            <w:r>
              <w:rPr>
                <w:rFonts w:ascii="Times New Roman" w:hAnsi="Times New Roman" w:cs="Times New Roman"/>
                <w:sz w:val="24"/>
                <w:szCs w:val="24"/>
              </w:rPr>
              <w:t>Read: King et al</w:t>
            </w:r>
            <w:r w:rsidR="00735AF1">
              <w:rPr>
                <w:rFonts w:ascii="Times New Roman" w:hAnsi="Times New Roman" w:cs="Times New Roman"/>
                <w:sz w:val="24"/>
                <w:szCs w:val="24"/>
              </w:rPr>
              <w:t>.</w:t>
            </w:r>
          </w:p>
          <w:p w14:paraId="26D432E9" w14:textId="0E125CEC" w:rsidR="002A403C" w:rsidRPr="00DE2234" w:rsidRDefault="00D11A57" w:rsidP="00DE2234">
            <w:pPr>
              <w:jc w:val="center"/>
              <w:rPr>
                <w:rFonts w:ascii="Times New Roman" w:hAnsi="Times New Roman" w:cs="Times New Roman"/>
                <w:b/>
                <w:sz w:val="24"/>
                <w:szCs w:val="24"/>
              </w:rPr>
            </w:pPr>
            <w:r>
              <w:rPr>
                <w:rFonts w:ascii="Times New Roman" w:hAnsi="Times New Roman" w:cs="Times New Roman"/>
                <w:b/>
                <w:sz w:val="24"/>
                <w:szCs w:val="24"/>
              </w:rPr>
              <w:t>Connection 14 due</w:t>
            </w:r>
          </w:p>
        </w:tc>
        <w:tc>
          <w:tcPr>
            <w:tcW w:w="2610" w:type="dxa"/>
          </w:tcPr>
          <w:p w14:paraId="5420AD55" w14:textId="77777777" w:rsidR="000D69EF" w:rsidRDefault="000D69EF" w:rsidP="000D69EF">
            <w:pPr>
              <w:jc w:val="center"/>
              <w:rPr>
                <w:rFonts w:ascii="Times New Roman" w:hAnsi="Times New Roman" w:cs="Times New Roman"/>
                <w:b/>
                <w:sz w:val="24"/>
                <w:szCs w:val="24"/>
              </w:rPr>
            </w:pPr>
            <w:r>
              <w:rPr>
                <w:rFonts w:ascii="Times New Roman" w:hAnsi="Times New Roman" w:cs="Times New Roman"/>
                <w:sz w:val="24"/>
                <w:szCs w:val="24"/>
              </w:rPr>
              <w:t>Read: Chapter 13</w:t>
            </w:r>
          </w:p>
          <w:p w14:paraId="35B1DE73" w14:textId="2E3C65F3" w:rsidR="00D11A57" w:rsidRDefault="00D11A57" w:rsidP="00D11A57">
            <w:pPr>
              <w:jc w:val="center"/>
              <w:rPr>
                <w:rFonts w:ascii="Times New Roman" w:hAnsi="Times New Roman" w:cs="Times New Roman"/>
                <w:sz w:val="24"/>
                <w:szCs w:val="24"/>
              </w:rPr>
            </w:pPr>
          </w:p>
        </w:tc>
        <w:tc>
          <w:tcPr>
            <w:tcW w:w="2785" w:type="dxa"/>
          </w:tcPr>
          <w:p w14:paraId="08B84C58" w14:textId="0EE90B47" w:rsidR="00DE2234" w:rsidRDefault="00DE2234" w:rsidP="00D11A57">
            <w:pPr>
              <w:jc w:val="center"/>
              <w:rPr>
                <w:rFonts w:ascii="Times New Roman" w:hAnsi="Times New Roman" w:cs="Times New Roman"/>
                <w:b/>
                <w:sz w:val="24"/>
                <w:szCs w:val="24"/>
              </w:rPr>
            </w:pPr>
            <w:r>
              <w:rPr>
                <w:rFonts w:ascii="Times New Roman" w:hAnsi="Times New Roman" w:cs="Times New Roman"/>
                <w:sz w:val="24"/>
                <w:szCs w:val="24"/>
              </w:rPr>
              <w:t>Read: Tafarodi et al</w:t>
            </w:r>
            <w:r w:rsidR="00735AF1">
              <w:rPr>
                <w:rFonts w:ascii="Times New Roman" w:hAnsi="Times New Roman" w:cs="Times New Roman"/>
                <w:sz w:val="24"/>
                <w:szCs w:val="24"/>
              </w:rPr>
              <w:t>.</w:t>
            </w:r>
          </w:p>
          <w:p w14:paraId="03AFB866" w14:textId="5E1FE59B" w:rsidR="00D11A57" w:rsidRPr="00921208"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Connection 15 due</w:t>
            </w:r>
          </w:p>
        </w:tc>
      </w:tr>
      <w:tr w:rsidR="00D11A57" w14:paraId="014AB62D" w14:textId="77777777" w:rsidTr="00AF3AC7">
        <w:tc>
          <w:tcPr>
            <w:tcW w:w="1615" w:type="dxa"/>
          </w:tcPr>
          <w:p w14:paraId="20013169" w14:textId="560CB110"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12/9 – 12/12</w:t>
            </w:r>
          </w:p>
        </w:tc>
        <w:tc>
          <w:tcPr>
            <w:tcW w:w="2340" w:type="dxa"/>
          </w:tcPr>
          <w:p w14:paraId="29BD6998" w14:textId="66AB0F73" w:rsidR="00D11A57" w:rsidRDefault="00D11A57" w:rsidP="00D11A57">
            <w:pPr>
              <w:jc w:val="center"/>
              <w:rPr>
                <w:rFonts w:ascii="Times New Roman" w:hAnsi="Times New Roman" w:cs="Times New Roman"/>
                <w:sz w:val="24"/>
                <w:szCs w:val="24"/>
              </w:rPr>
            </w:pPr>
            <w:r>
              <w:rPr>
                <w:rFonts w:ascii="Times New Roman" w:hAnsi="Times New Roman" w:cs="Times New Roman"/>
                <w:sz w:val="24"/>
                <w:szCs w:val="24"/>
              </w:rPr>
              <w:t>Last day of class</w:t>
            </w:r>
          </w:p>
          <w:p w14:paraId="4B7C8EC3" w14:textId="61E861F6" w:rsidR="00DE2234" w:rsidRPr="00DE2234" w:rsidRDefault="00DE2234" w:rsidP="00DE2234">
            <w:pPr>
              <w:jc w:val="center"/>
              <w:rPr>
                <w:rFonts w:ascii="Times New Roman" w:hAnsi="Times New Roman" w:cs="Times New Roman"/>
                <w:i/>
                <w:sz w:val="24"/>
                <w:szCs w:val="24"/>
              </w:rPr>
            </w:pPr>
            <w:r>
              <w:rPr>
                <w:rFonts w:ascii="Times New Roman" w:hAnsi="Times New Roman" w:cs="Times New Roman"/>
                <w:i/>
                <w:sz w:val="24"/>
                <w:szCs w:val="24"/>
              </w:rPr>
              <w:t>Quiz #13 (in class)</w:t>
            </w:r>
          </w:p>
          <w:p w14:paraId="68D143D0" w14:textId="7C1FFC46" w:rsidR="00D11A57" w:rsidRPr="008C04C7"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Final project due</w:t>
            </w:r>
          </w:p>
        </w:tc>
        <w:tc>
          <w:tcPr>
            <w:tcW w:w="5395" w:type="dxa"/>
            <w:gridSpan w:val="2"/>
          </w:tcPr>
          <w:p w14:paraId="57CF54B9" w14:textId="77777777" w:rsidR="00D11A57" w:rsidRDefault="00D11A57" w:rsidP="00D11A57">
            <w:pPr>
              <w:jc w:val="center"/>
              <w:rPr>
                <w:rFonts w:ascii="Times New Roman" w:hAnsi="Times New Roman" w:cs="Times New Roman"/>
                <w:b/>
                <w:sz w:val="24"/>
                <w:szCs w:val="24"/>
              </w:rPr>
            </w:pPr>
            <w:r>
              <w:rPr>
                <w:rFonts w:ascii="Times New Roman" w:hAnsi="Times New Roman" w:cs="Times New Roman"/>
                <w:b/>
                <w:sz w:val="24"/>
                <w:szCs w:val="24"/>
              </w:rPr>
              <w:t>FINAL EXAM: Thursday, 12/12 2-4 pm</w:t>
            </w:r>
          </w:p>
          <w:p w14:paraId="4BE73E38" w14:textId="0EB3C20A" w:rsidR="00940AAE" w:rsidRPr="00940AAE" w:rsidRDefault="00940AAE" w:rsidP="00D11A57">
            <w:pPr>
              <w:jc w:val="center"/>
              <w:rPr>
                <w:rFonts w:ascii="Times New Roman" w:hAnsi="Times New Roman" w:cs="Times New Roman"/>
                <w:sz w:val="24"/>
                <w:szCs w:val="24"/>
              </w:rPr>
            </w:pPr>
            <w:r>
              <w:rPr>
                <w:rFonts w:ascii="Times New Roman" w:hAnsi="Times New Roman" w:cs="Times New Roman"/>
                <w:sz w:val="24"/>
                <w:szCs w:val="24"/>
              </w:rPr>
              <w:t>Chapters 1-13</w:t>
            </w:r>
          </w:p>
        </w:tc>
      </w:tr>
    </w:tbl>
    <w:p w14:paraId="494E2DB7" w14:textId="13BEF025" w:rsidR="00A26318" w:rsidRDefault="00A26318" w:rsidP="00A26318">
      <w:pPr>
        <w:spacing w:after="0" w:line="240" w:lineRule="auto"/>
        <w:jc w:val="center"/>
        <w:rPr>
          <w:rFonts w:ascii="Times New Roman" w:hAnsi="Times New Roman" w:cs="Times New Roman"/>
          <w:sz w:val="24"/>
          <w:szCs w:val="24"/>
        </w:rPr>
      </w:pPr>
    </w:p>
    <w:p w14:paraId="1720FEC9" w14:textId="77777777" w:rsidR="00234BF5" w:rsidRDefault="00234BF5" w:rsidP="00A26318">
      <w:pPr>
        <w:spacing w:after="0" w:line="240" w:lineRule="auto"/>
        <w:jc w:val="center"/>
        <w:rPr>
          <w:rFonts w:ascii="Times New Roman" w:hAnsi="Times New Roman" w:cs="Times New Roman"/>
          <w:sz w:val="24"/>
          <w:szCs w:val="24"/>
        </w:rPr>
      </w:pPr>
    </w:p>
    <w:p w14:paraId="5B3372B6" w14:textId="77777777" w:rsidR="00234BF5" w:rsidRDefault="00234BF5" w:rsidP="00A26318">
      <w:pPr>
        <w:spacing w:after="0" w:line="240" w:lineRule="auto"/>
        <w:jc w:val="center"/>
        <w:rPr>
          <w:rFonts w:ascii="Times New Roman" w:hAnsi="Times New Roman" w:cs="Times New Roman"/>
          <w:sz w:val="24"/>
          <w:szCs w:val="24"/>
        </w:rPr>
      </w:pPr>
    </w:p>
    <w:p w14:paraId="2BADE17D" w14:textId="2B5F32BB" w:rsidR="00234BF5" w:rsidRDefault="00234BF5" w:rsidP="009D6BFF">
      <w:pPr>
        <w:spacing w:after="0" w:line="240" w:lineRule="auto"/>
        <w:rPr>
          <w:rFonts w:ascii="Times New Roman" w:hAnsi="Times New Roman" w:cs="Times New Roman"/>
          <w:sz w:val="24"/>
          <w:szCs w:val="24"/>
        </w:rPr>
      </w:pPr>
    </w:p>
    <w:p w14:paraId="2AE0C602" w14:textId="77777777" w:rsidR="00234BF5" w:rsidRDefault="00234BF5" w:rsidP="00A26318">
      <w:pPr>
        <w:spacing w:after="0" w:line="240" w:lineRule="auto"/>
        <w:jc w:val="center"/>
        <w:rPr>
          <w:rFonts w:ascii="Times New Roman" w:hAnsi="Times New Roman" w:cs="Times New Roman"/>
          <w:sz w:val="24"/>
          <w:szCs w:val="24"/>
        </w:rPr>
      </w:pPr>
    </w:p>
    <w:p w14:paraId="01A7FE25" w14:textId="77777777" w:rsidR="00234BF5" w:rsidRDefault="00234BF5" w:rsidP="00234BF5">
      <w:pPr>
        <w:spacing w:after="0" w:line="240" w:lineRule="auto"/>
        <w:rPr>
          <w:rFonts w:ascii="Times New Roman" w:hAnsi="Times New Roman" w:cs="Times New Roman"/>
          <w:sz w:val="24"/>
          <w:szCs w:val="24"/>
        </w:rPr>
        <w:sectPr w:rsidR="00234BF5">
          <w:pgSz w:w="12240" w:h="15840"/>
          <w:pgMar w:top="1440" w:right="1440" w:bottom="1440" w:left="1440" w:header="720" w:footer="720" w:gutter="0"/>
          <w:cols w:space="720"/>
          <w:docGrid w:linePitch="360"/>
        </w:sectPr>
      </w:pPr>
    </w:p>
    <w:p w14:paraId="1F0F7BF5" w14:textId="1FDFA431" w:rsidR="00E87AFA" w:rsidRDefault="00E87AFA" w:rsidP="00234B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Reading </w:t>
      </w:r>
      <w:r w:rsidR="007A30F8">
        <w:rPr>
          <w:rFonts w:ascii="Times New Roman" w:hAnsi="Times New Roman" w:cs="Times New Roman"/>
          <w:sz w:val="24"/>
          <w:szCs w:val="24"/>
        </w:rPr>
        <w:t>L</w:t>
      </w:r>
      <w:r>
        <w:rPr>
          <w:rFonts w:ascii="Times New Roman" w:hAnsi="Times New Roman" w:cs="Times New Roman"/>
          <w:sz w:val="24"/>
          <w:szCs w:val="24"/>
        </w:rPr>
        <w:t>ist</w:t>
      </w:r>
      <w:r w:rsidR="004611BA">
        <w:rPr>
          <w:rFonts w:ascii="Times New Roman" w:hAnsi="Times New Roman" w:cs="Times New Roman"/>
          <w:sz w:val="24"/>
          <w:szCs w:val="24"/>
        </w:rPr>
        <w:t xml:space="preserve"> (subject to revision)</w:t>
      </w:r>
    </w:p>
    <w:p w14:paraId="13AC4D53" w14:textId="541F23E5" w:rsidR="00234BF5" w:rsidRDefault="00234BF5" w:rsidP="00A26318">
      <w:pPr>
        <w:spacing w:after="0" w:line="240" w:lineRule="auto"/>
        <w:jc w:val="center"/>
        <w:rPr>
          <w:rFonts w:ascii="Times New Roman" w:hAnsi="Times New Roman" w:cs="Times New Roman"/>
          <w:sz w:val="24"/>
          <w:szCs w:val="24"/>
        </w:rPr>
      </w:pPr>
    </w:p>
    <w:p w14:paraId="49B0F19E" w14:textId="79D60F87" w:rsidR="00234BF5" w:rsidRPr="00AF76EB"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F112F2">
        <w:rPr>
          <w:rFonts w:ascii="Times New Roman" w:hAnsi="Times New Roman" w:cs="Times New Roman"/>
          <w:sz w:val="24"/>
          <w:szCs w:val="24"/>
        </w:rPr>
        <w:t xml:space="preserve"> </w:t>
      </w:r>
      <w:r w:rsidR="00AF76EB">
        <w:rPr>
          <w:rFonts w:ascii="Times New Roman" w:hAnsi="Times New Roman" w:cs="Times New Roman"/>
          <w:sz w:val="24"/>
          <w:szCs w:val="24"/>
        </w:rPr>
        <w:t xml:space="preserve">Henrich, J., Heine, S. J., &amp; Norenzayan, A. (2010). The weirdest people in the world? </w:t>
      </w:r>
      <w:r w:rsidR="00AF76EB">
        <w:rPr>
          <w:rFonts w:ascii="Times New Roman" w:hAnsi="Times New Roman" w:cs="Times New Roman"/>
          <w:i/>
          <w:iCs/>
          <w:sz w:val="24"/>
          <w:szCs w:val="24"/>
        </w:rPr>
        <w:t xml:space="preserve">Behavioral and Brain Sciences, </w:t>
      </w:r>
      <w:r w:rsidR="00C87770" w:rsidRPr="00C87770">
        <w:rPr>
          <w:rFonts w:ascii="Times New Roman" w:hAnsi="Times New Roman" w:cs="Times New Roman"/>
          <w:i/>
          <w:iCs/>
          <w:sz w:val="24"/>
          <w:szCs w:val="24"/>
        </w:rPr>
        <w:t>33</w:t>
      </w:r>
      <w:r w:rsidR="00C87770">
        <w:rPr>
          <w:rFonts w:ascii="Times New Roman" w:hAnsi="Times New Roman" w:cs="Times New Roman"/>
          <w:sz w:val="24"/>
          <w:szCs w:val="24"/>
        </w:rPr>
        <w:t xml:space="preserve">, </w:t>
      </w:r>
      <w:r w:rsidR="00AF76EB" w:rsidRPr="00C87770">
        <w:rPr>
          <w:rFonts w:ascii="Times New Roman" w:hAnsi="Times New Roman" w:cs="Times New Roman"/>
          <w:sz w:val="24"/>
          <w:szCs w:val="24"/>
        </w:rPr>
        <w:t>1</w:t>
      </w:r>
      <w:r w:rsidR="00AF76EB">
        <w:rPr>
          <w:rFonts w:ascii="Times New Roman" w:hAnsi="Times New Roman" w:cs="Times New Roman"/>
          <w:sz w:val="24"/>
          <w:szCs w:val="24"/>
        </w:rPr>
        <w:t>-23. doi: 1</w:t>
      </w:r>
      <w:r w:rsidR="00AF76EB" w:rsidRPr="00AF76EB">
        <w:rPr>
          <w:rFonts w:ascii="Times New Roman" w:hAnsi="Times New Roman" w:cs="Times New Roman"/>
          <w:sz w:val="24"/>
          <w:szCs w:val="24"/>
        </w:rPr>
        <w:t>0.1017/S0140525X0999152X</w:t>
      </w:r>
    </w:p>
    <w:p w14:paraId="4CAE871C" w14:textId="77777777" w:rsidR="00B814BE" w:rsidRPr="00F112F2" w:rsidRDefault="00B814BE" w:rsidP="00234BF5">
      <w:pPr>
        <w:spacing w:after="0" w:line="240" w:lineRule="auto"/>
        <w:rPr>
          <w:rFonts w:ascii="Times New Roman" w:hAnsi="Times New Roman" w:cs="Times New Roman"/>
          <w:sz w:val="24"/>
          <w:szCs w:val="24"/>
        </w:rPr>
      </w:pPr>
    </w:p>
    <w:p w14:paraId="0C7836EE" w14:textId="2B965CFD" w:rsidR="00B0033C"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E55F56">
        <w:rPr>
          <w:rFonts w:ascii="Times New Roman" w:hAnsi="Times New Roman" w:cs="Times New Roman"/>
          <w:sz w:val="24"/>
          <w:szCs w:val="24"/>
        </w:rPr>
        <w:t xml:space="preserve"> Case</w:t>
      </w:r>
      <w:r w:rsidR="007A30F8">
        <w:rPr>
          <w:rFonts w:ascii="Times New Roman" w:hAnsi="Times New Roman" w:cs="Times New Roman"/>
          <w:sz w:val="24"/>
          <w:szCs w:val="24"/>
        </w:rPr>
        <w:t xml:space="preserve">, A. P., Royle, M., Scheuerle, A. E., Carmichael, S. L., Moffitt, K., Ramadhani, T. (2014). </w:t>
      </w:r>
      <w:r w:rsidR="007A30F8" w:rsidRPr="007A30F8">
        <w:rPr>
          <w:rFonts w:ascii="Times New Roman" w:hAnsi="Times New Roman" w:cs="Times New Roman"/>
          <w:sz w:val="24"/>
          <w:szCs w:val="24"/>
        </w:rPr>
        <w:t>Birth defects, causal attributions, and ethnicity in the National Birth Defects Prevention Study.</w:t>
      </w:r>
      <w:r w:rsidR="007A30F8">
        <w:rPr>
          <w:rFonts w:ascii="Times New Roman" w:hAnsi="Times New Roman" w:cs="Times New Roman"/>
          <w:sz w:val="24"/>
          <w:szCs w:val="24"/>
        </w:rPr>
        <w:t xml:space="preserve"> </w:t>
      </w:r>
      <w:r w:rsidR="007A30F8">
        <w:rPr>
          <w:rFonts w:ascii="Times New Roman" w:hAnsi="Times New Roman" w:cs="Times New Roman"/>
          <w:i/>
          <w:iCs/>
          <w:sz w:val="24"/>
          <w:szCs w:val="24"/>
        </w:rPr>
        <w:t xml:space="preserve">Journal of Genetic Counseling, 23, </w:t>
      </w:r>
      <w:r w:rsidR="007A30F8">
        <w:rPr>
          <w:rFonts w:ascii="Times New Roman" w:hAnsi="Times New Roman" w:cs="Times New Roman"/>
          <w:sz w:val="24"/>
          <w:szCs w:val="24"/>
        </w:rPr>
        <w:t xml:space="preserve">860-873. doi: </w:t>
      </w:r>
      <w:r w:rsidR="007A30F8" w:rsidRPr="007A30F8">
        <w:rPr>
          <w:rFonts w:ascii="Times New Roman" w:hAnsi="Times New Roman" w:cs="Times New Roman"/>
          <w:sz w:val="24"/>
          <w:szCs w:val="24"/>
        </w:rPr>
        <w:t>10.1007/s10897-014-9708-5</w:t>
      </w:r>
    </w:p>
    <w:p w14:paraId="5496AB3B" w14:textId="77777777" w:rsidR="007A30F8" w:rsidRDefault="007A30F8" w:rsidP="00234BF5">
      <w:pPr>
        <w:spacing w:after="0" w:line="240" w:lineRule="auto"/>
        <w:rPr>
          <w:rFonts w:ascii="Times New Roman" w:hAnsi="Times New Roman" w:cs="Times New Roman"/>
          <w:sz w:val="24"/>
          <w:szCs w:val="24"/>
        </w:rPr>
      </w:pPr>
    </w:p>
    <w:p w14:paraId="575C7313" w14:textId="5DB7F7BD" w:rsidR="00B0033C" w:rsidRPr="005B1A69"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5B1A69">
        <w:rPr>
          <w:rFonts w:ascii="Times New Roman" w:hAnsi="Times New Roman" w:cs="Times New Roman"/>
          <w:sz w:val="24"/>
          <w:szCs w:val="24"/>
        </w:rPr>
        <w:t xml:space="preserve"> Khan, J., Vesel, L., Bahl, R., &amp; Martines, J. C. (2015). Timing of breastfeeding initiation and exclusivity of breastfeeding during the first month of life: Effects on neonatal mortality and morbidity – a systematic review and meta-analysis. </w:t>
      </w:r>
      <w:r w:rsidR="005B1A69">
        <w:rPr>
          <w:rFonts w:ascii="Times New Roman" w:hAnsi="Times New Roman" w:cs="Times New Roman"/>
          <w:i/>
          <w:iCs/>
          <w:sz w:val="24"/>
          <w:szCs w:val="24"/>
        </w:rPr>
        <w:t xml:space="preserve">Maternal and Child Health Journal, 19, </w:t>
      </w:r>
      <w:r w:rsidR="005B1A69">
        <w:rPr>
          <w:rFonts w:ascii="Times New Roman" w:hAnsi="Times New Roman" w:cs="Times New Roman"/>
          <w:sz w:val="24"/>
          <w:szCs w:val="24"/>
        </w:rPr>
        <w:t xml:space="preserve">468-479. doi: </w:t>
      </w:r>
      <w:r w:rsidR="005B1A69" w:rsidRPr="005B1A69">
        <w:rPr>
          <w:rFonts w:ascii="Times New Roman" w:hAnsi="Times New Roman" w:cs="Times New Roman"/>
          <w:sz w:val="24"/>
          <w:szCs w:val="24"/>
        </w:rPr>
        <w:t>10.1007/s10995-014-1526-8</w:t>
      </w:r>
    </w:p>
    <w:p w14:paraId="7F6EE53C" w14:textId="77777777" w:rsidR="00B0033C" w:rsidRDefault="00B0033C" w:rsidP="00234BF5">
      <w:pPr>
        <w:spacing w:after="0" w:line="240" w:lineRule="auto"/>
        <w:rPr>
          <w:rFonts w:ascii="Times New Roman" w:hAnsi="Times New Roman" w:cs="Times New Roman"/>
          <w:sz w:val="24"/>
          <w:szCs w:val="24"/>
        </w:rPr>
      </w:pPr>
    </w:p>
    <w:p w14:paraId="0BBE7AC4" w14:textId="406DAF6C" w:rsidR="00234BF5" w:rsidRPr="00C836AA"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C836AA">
        <w:rPr>
          <w:rFonts w:ascii="Times New Roman" w:hAnsi="Times New Roman" w:cs="Times New Roman"/>
          <w:sz w:val="24"/>
          <w:szCs w:val="24"/>
        </w:rPr>
        <w:t xml:space="preserve"> Vouloumanos, A., &amp; Curtin, S. (2014). Foundational tuning: How infants’ attention to speech predicts language development. </w:t>
      </w:r>
      <w:r w:rsidR="00C836AA">
        <w:rPr>
          <w:rFonts w:ascii="Times New Roman" w:hAnsi="Times New Roman" w:cs="Times New Roman"/>
          <w:i/>
          <w:iCs/>
          <w:sz w:val="24"/>
          <w:szCs w:val="24"/>
        </w:rPr>
        <w:t xml:space="preserve">Cognitive Science, 38, </w:t>
      </w:r>
      <w:r w:rsidR="00C836AA">
        <w:rPr>
          <w:rFonts w:ascii="Times New Roman" w:hAnsi="Times New Roman" w:cs="Times New Roman"/>
          <w:sz w:val="24"/>
          <w:szCs w:val="24"/>
        </w:rPr>
        <w:t xml:space="preserve">1675-1686. doi: </w:t>
      </w:r>
      <w:r w:rsidR="00C836AA" w:rsidRPr="00C836AA">
        <w:rPr>
          <w:rFonts w:ascii="Times New Roman" w:hAnsi="Times New Roman" w:cs="Times New Roman"/>
          <w:sz w:val="24"/>
          <w:szCs w:val="24"/>
        </w:rPr>
        <w:t>10.1111/cogs.12128</w:t>
      </w:r>
    </w:p>
    <w:p w14:paraId="7B23844D" w14:textId="77777777" w:rsidR="00B0033C" w:rsidRDefault="00B0033C" w:rsidP="00234BF5">
      <w:pPr>
        <w:spacing w:after="0" w:line="240" w:lineRule="auto"/>
        <w:rPr>
          <w:rFonts w:ascii="Times New Roman" w:hAnsi="Times New Roman" w:cs="Times New Roman"/>
          <w:sz w:val="24"/>
          <w:szCs w:val="24"/>
        </w:rPr>
      </w:pPr>
    </w:p>
    <w:p w14:paraId="3346CAA6" w14:textId="2B94AB39" w:rsidR="00234BF5" w:rsidRPr="00646CA6"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646CA6">
        <w:rPr>
          <w:rFonts w:ascii="Times New Roman" w:hAnsi="Times New Roman" w:cs="Times New Roman"/>
          <w:sz w:val="24"/>
          <w:szCs w:val="24"/>
        </w:rPr>
        <w:t xml:space="preserve"> Rasmussen, E. E., Strouse, G. A., Colwell, M. J., Johnson, C. R., Holiday, S., Brady, K., …Norman, M. S. (2019). </w:t>
      </w:r>
      <w:r w:rsidR="00646CA6" w:rsidRPr="00646CA6">
        <w:rPr>
          <w:rFonts w:ascii="Times New Roman" w:hAnsi="Times New Roman" w:cs="Times New Roman"/>
          <w:sz w:val="24"/>
          <w:szCs w:val="24"/>
        </w:rPr>
        <w:t>Promoting preschoolers’ emotional competence through prosocial TV and mobile app use.</w:t>
      </w:r>
      <w:r w:rsidR="00646CA6">
        <w:rPr>
          <w:rFonts w:ascii="Times New Roman" w:hAnsi="Times New Roman" w:cs="Times New Roman"/>
          <w:sz w:val="24"/>
          <w:szCs w:val="24"/>
        </w:rPr>
        <w:t xml:space="preserve"> </w:t>
      </w:r>
      <w:r w:rsidR="00646CA6">
        <w:rPr>
          <w:rFonts w:ascii="Times New Roman" w:hAnsi="Times New Roman" w:cs="Times New Roman"/>
          <w:i/>
          <w:iCs/>
          <w:sz w:val="24"/>
          <w:szCs w:val="24"/>
        </w:rPr>
        <w:t xml:space="preserve">Media Psychology, 22, </w:t>
      </w:r>
      <w:r w:rsidR="00646CA6">
        <w:rPr>
          <w:rFonts w:ascii="Times New Roman" w:hAnsi="Times New Roman" w:cs="Times New Roman"/>
          <w:sz w:val="24"/>
          <w:szCs w:val="24"/>
        </w:rPr>
        <w:t xml:space="preserve">1-12. doi: </w:t>
      </w:r>
      <w:r w:rsidR="00646CA6" w:rsidRPr="00646CA6">
        <w:rPr>
          <w:rFonts w:ascii="Times New Roman" w:hAnsi="Times New Roman" w:cs="Times New Roman"/>
          <w:sz w:val="24"/>
          <w:szCs w:val="24"/>
        </w:rPr>
        <w:t>10.1080/15213269.2018.1476890</w:t>
      </w:r>
    </w:p>
    <w:p w14:paraId="77411F2A" w14:textId="77777777" w:rsidR="00B0033C" w:rsidRDefault="00B0033C" w:rsidP="00234BF5">
      <w:pPr>
        <w:spacing w:after="0" w:line="240" w:lineRule="auto"/>
        <w:rPr>
          <w:rFonts w:ascii="Times New Roman" w:hAnsi="Times New Roman" w:cs="Times New Roman"/>
          <w:sz w:val="24"/>
          <w:szCs w:val="24"/>
        </w:rPr>
      </w:pPr>
    </w:p>
    <w:p w14:paraId="72FF062F" w14:textId="281AD22B" w:rsidR="00234BF5" w:rsidRPr="00FF7908"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8635B7">
        <w:rPr>
          <w:rFonts w:ascii="Times New Roman" w:hAnsi="Times New Roman" w:cs="Times New Roman"/>
          <w:sz w:val="24"/>
          <w:szCs w:val="24"/>
        </w:rPr>
        <w:t xml:space="preserve"> </w:t>
      </w:r>
      <w:r w:rsidR="00FF7908">
        <w:rPr>
          <w:rFonts w:ascii="Times New Roman" w:hAnsi="Times New Roman" w:cs="Times New Roman"/>
          <w:sz w:val="24"/>
          <w:szCs w:val="24"/>
        </w:rPr>
        <w:t xml:space="preserve">Grabell, A. S., Olson, S. L. Miller, A. L., Kessler, D. A., Felt, B., Kaciroti, N., … &amp; Tardif, T. (2015). </w:t>
      </w:r>
      <w:r w:rsidR="00FF7908" w:rsidRPr="00FF7908">
        <w:rPr>
          <w:rFonts w:ascii="Times New Roman" w:hAnsi="Times New Roman" w:cs="Times New Roman"/>
          <w:sz w:val="24"/>
          <w:szCs w:val="24"/>
        </w:rPr>
        <w:t>The impact of culture on physiological processes of emotion</w:t>
      </w:r>
      <w:r w:rsidR="00FF7908">
        <w:rPr>
          <w:rFonts w:ascii="Times New Roman" w:hAnsi="Times New Roman" w:cs="Times New Roman"/>
          <w:sz w:val="24"/>
          <w:szCs w:val="24"/>
        </w:rPr>
        <w:t xml:space="preserve"> </w:t>
      </w:r>
      <w:r w:rsidR="00FF7908" w:rsidRPr="00FF7908">
        <w:rPr>
          <w:rFonts w:ascii="Times New Roman" w:hAnsi="Times New Roman" w:cs="Times New Roman"/>
          <w:sz w:val="24"/>
          <w:szCs w:val="24"/>
        </w:rPr>
        <w:t>regulation: a comparison of US and Chinese preschoolers</w:t>
      </w:r>
      <w:r w:rsidR="00FF7908">
        <w:rPr>
          <w:rFonts w:ascii="Times New Roman" w:hAnsi="Times New Roman" w:cs="Times New Roman"/>
          <w:sz w:val="24"/>
          <w:szCs w:val="24"/>
        </w:rPr>
        <w:t xml:space="preserve">. </w:t>
      </w:r>
      <w:r w:rsidR="00FF7908">
        <w:rPr>
          <w:rFonts w:ascii="Times New Roman" w:hAnsi="Times New Roman" w:cs="Times New Roman"/>
          <w:i/>
          <w:iCs/>
          <w:sz w:val="24"/>
          <w:szCs w:val="24"/>
        </w:rPr>
        <w:t xml:space="preserve">Developmental Science, 18, </w:t>
      </w:r>
      <w:r w:rsidR="00FF7908">
        <w:rPr>
          <w:rFonts w:ascii="Times New Roman" w:hAnsi="Times New Roman" w:cs="Times New Roman"/>
          <w:sz w:val="24"/>
          <w:szCs w:val="24"/>
        </w:rPr>
        <w:t xml:space="preserve">420-435. doi: </w:t>
      </w:r>
      <w:r w:rsidR="00FF7908" w:rsidRPr="00FF7908">
        <w:rPr>
          <w:rFonts w:ascii="Times New Roman" w:hAnsi="Times New Roman" w:cs="Times New Roman"/>
          <w:sz w:val="24"/>
          <w:szCs w:val="24"/>
        </w:rPr>
        <w:t>10.1111/desc.12227</w:t>
      </w:r>
    </w:p>
    <w:p w14:paraId="21DA5E23" w14:textId="77777777" w:rsidR="00B0033C" w:rsidRDefault="00B0033C" w:rsidP="00234BF5">
      <w:pPr>
        <w:spacing w:after="0" w:line="240" w:lineRule="auto"/>
        <w:rPr>
          <w:rFonts w:ascii="Times New Roman" w:hAnsi="Times New Roman" w:cs="Times New Roman"/>
          <w:sz w:val="24"/>
          <w:szCs w:val="24"/>
        </w:rPr>
      </w:pPr>
    </w:p>
    <w:p w14:paraId="31258B2D" w14:textId="62783F17" w:rsidR="00234BF5" w:rsidRPr="003525B8"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7.</w:t>
      </w:r>
      <w:r w:rsidR="003525B8">
        <w:rPr>
          <w:rFonts w:ascii="Times New Roman" w:hAnsi="Times New Roman" w:cs="Times New Roman"/>
          <w:sz w:val="24"/>
          <w:szCs w:val="24"/>
        </w:rPr>
        <w:t xml:space="preserve"> Nelson, T. D., James, T. D., Hankey, M., Nelson, J. M., Lundahl, A., &amp; Espy, K. A. (2017). </w:t>
      </w:r>
      <w:r w:rsidR="003525B8" w:rsidRPr="003525B8">
        <w:rPr>
          <w:rFonts w:ascii="Times New Roman" w:hAnsi="Times New Roman" w:cs="Times New Roman"/>
          <w:sz w:val="24"/>
          <w:szCs w:val="24"/>
        </w:rPr>
        <w:t>Early executive control and risk for overweight and obesity in elementary school.</w:t>
      </w:r>
      <w:r w:rsidR="003525B8">
        <w:rPr>
          <w:rFonts w:ascii="Times New Roman" w:hAnsi="Times New Roman" w:cs="Times New Roman"/>
          <w:sz w:val="24"/>
          <w:szCs w:val="24"/>
        </w:rPr>
        <w:t xml:space="preserve"> </w:t>
      </w:r>
      <w:r w:rsidR="003525B8">
        <w:rPr>
          <w:rFonts w:ascii="Times New Roman" w:hAnsi="Times New Roman" w:cs="Times New Roman"/>
          <w:i/>
          <w:iCs/>
          <w:sz w:val="24"/>
          <w:szCs w:val="24"/>
        </w:rPr>
        <w:t xml:space="preserve">Child Neuropsychology, 23, </w:t>
      </w:r>
      <w:r w:rsidR="003525B8">
        <w:rPr>
          <w:rFonts w:ascii="Times New Roman" w:hAnsi="Times New Roman" w:cs="Times New Roman"/>
          <w:sz w:val="24"/>
          <w:szCs w:val="24"/>
        </w:rPr>
        <w:t>994-1002.</w:t>
      </w:r>
      <w:r w:rsidR="00B40105">
        <w:rPr>
          <w:rFonts w:ascii="Times New Roman" w:hAnsi="Times New Roman" w:cs="Times New Roman"/>
          <w:sz w:val="24"/>
          <w:szCs w:val="24"/>
        </w:rPr>
        <w:t xml:space="preserve"> doi: </w:t>
      </w:r>
      <w:r w:rsidR="00B40105" w:rsidRPr="00B40105">
        <w:rPr>
          <w:rFonts w:ascii="Times New Roman" w:hAnsi="Times New Roman" w:cs="Times New Roman"/>
          <w:sz w:val="24"/>
          <w:szCs w:val="24"/>
        </w:rPr>
        <w:t>10.1080/09297049.2016.1183606</w:t>
      </w:r>
    </w:p>
    <w:p w14:paraId="090879D9" w14:textId="77777777" w:rsidR="00B0033C" w:rsidRDefault="00B0033C" w:rsidP="00234BF5">
      <w:pPr>
        <w:spacing w:after="0" w:line="240" w:lineRule="auto"/>
        <w:rPr>
          <w:rFonts w:ascii="Times New Roman" w:hAnsi="Times New Roman" w:cs="Times New Roman"/>
          <w:sz w:val="24"/>
          <w:szCs w:val="24"/>
        </w:rPr>
      </w:pPr>
    </w:p>
    <w:p w14:paraId="22B8B1FE" w14:textId="14A7F6AB" w:rsidR="00234BF5" w:rsidRPr="003525B8"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3525B8">
        <w:rPr>
          <w:rFonts w:ascii="Times New Roman" w:hAnsi="Times New Roman" w:cs="Times New Roman"/>
          <w:sz w:val="24"/>
          <w:szCs w:val="24"/>
        </w:rPr>
        <w:t xml:space="preserve"> Campbell, I. G., Grimm, K. J., de Bie, E., &amp; Feinberg, I. (2012). </w:t>
      </w:r>
      <w:r w:rsidR="003525B8" w:rsidRPr="003525B8">
        <w:rPr>
          <w:rFonts w:ascii="Times New Roman" w:hAnsi="Times New Roman" w:cs="Times New Roman"/>
          <w:sz w:val="24"/>
          <w:szCs w:val="24"/>
        </w:rPr>
        <w:t>Sex, puberty, and the timing of sleep EEG measured adolescent brain maturation.</w:t>
      </w:r>
      <w:r w:rsidR="003525B8">
        <w:rPr>
          <w:rFonts w:ascii="Times New Roman" w:hAnsi="Times New Roman" w:cs="Times New Roman"/>
          <w:sz w:val="24"/>
          <w:szCs w:val="24"/>
        </w:rPr>
        <w:t xml:space="preserve"> </w:t>
      </w:r>
      <w:r w:rsidR="003525B8">
        <w:rPr>
          <w:rFonts w:ascii="Times New Roman" w:hAnsi="Times New Roman" w:cs="Times New Roman"/>
          <w:i/>
          <w:iCs/>
          <w:sz w:val="24"/>
          <w:szCs w:val="24"/>
        </w:rPr>
        <w:t xml:space="preserve">Proceedings of the National Academy of Sciences of the United States of America, 109, </w:t>
      </w:r>
      <w:r w:rsidR="003525B8">
        <w:rPr>
          <w:rFonts w:ascii="Times New Roman" w:hAnsi="Times New Roman" w:cs="Times New Roman"/>
          <w:sz w:val="24"/>
          <w:szCs w:val="24"/>
        </w:rPr>
        <w:t>5740-5743.</w:t>
      </w:r>
      <w:r w:rsidR="00B40105">
        <w:rPr>
          <w:rFonts w:ascii="Times New Roman" w:hAnsi="Times New Roman" w:cs="Times New Roman"/>
          <w:sz w:val="24"/>
          <w:szCs w:val="24"/>
        </w:rPr>
        <w:t xml:space="preserve"> doi: </w:t>
      </w:r>
      <w:r w:rsidR="00B40105" w:rsidRPr="00B40105">
        <w:rPr>
          <w:rFonts w:ascii="Times New Roman" w:hAnsi="Times New Roman" w:cs="Times New Roman"/>
          <w:sz w:val="24"/>
          <w:szCs w:val="24"/>
        </w:rPr>
        <w:t>10.1073/pnas.1120860109</w:t>
      </w:r>
    </w:p>
    <w:p w14:paraId="4ECF7885" w14:textId="77777777" w:rsidR="00B0033C" w:rsidRDefault="00B0033C" w:rsidP="00234BF5">
      <w:pPr>
        <w:spacing w:after="0" w:line="240" w:lineRule="auto"/>
        <w:rPr>
          <w:rFonts w:ascii="Times New Roman" w:hAnsi="Times New Roman" w:cs="Times New Roman"/>
          <w:sz w:val="24"/>
          <w:szCs w:val="24"/>
        </w:rPr>
      </w:pPr>
    </w:p>
    <w:p w14:paraId="7DF95C58" w14:textId="2F305038" w:rsidR="00234BF5" w:rsidRPr="001E3F4B"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1E3F4B">
        <w:rPr>
          <w:rFonts w:ascii="Times New Roman" w:hAnsi="Times New Roman" w:cs="Times New Roman"/>
          <w:sz w:val="24"/>
          <w:szCs w:val="24"/>
        </w:rPr>
        <w:t xml:space="preserve"> Hill, P. L., Schultz, L. H., Jackson, J. J., &amp; Andrews, J. A. (2019). </w:t>
      </w:r>
      <w:r w:rsidR="001E3F4B" w:rsidRPr="001E3F4B">
        <w:rPr>
          <w:rFonts w:ascii="Times New Roman" w:hAnsi="Times New Roman" w:cs="Times New Roman"/>
          <w:sz w:val="24"/>
          <w:szCs w:val="24"/>
        </w:rPr>
        <w:t>Parent-child conflict during elementary school as a longitudinal predictor of sense of purpose in emerging adulthood.</w:t>
      </w:r>
      <w:r w:rsidR="001E3F4B">
        <w:rPr>
          <w:rFonts w:ascii="Times New Roman" w:hAnsi="Times New Roman" w:cs="Times New Roman"/>
          <w:sz w:val="24"/>
          <w:szCs w:val="24"/>
        </w:rPr>
        <w:t xml:space="preserve"> </w:t>
      </w:r>
      <w:r w:rsidR="001E3F4B">
        <w:rPr>
          <w:rFonts w:ascii="Times New Roman" w:hAnsi="Times New Roman" w:cs="Times New Roman"/>
          <w:i/>
          <w:iCs/>
          <w:sz w:val="24"/>
          <w:szCs w:val="24"/>
        </w:rPr>
        <w:t xml:space="preserve">Journal of Youth and Adolescence, 48, </w:t>
      </w:r>
      <w:r w:rsidR="001E3F4B">
        <w:rPr>
          <w:rFonts w:ascii="Times New Roman" w:hAnsi="Times New Roman" w:cs="Times New Roman"/>
          <w:sz w:val="24"/>
          <w:szCs w:val="24"/>
        </w:rPr>
        <w:t xml:space="preserve">145-153. doi: </w:t>
      </w:r>
      <w:r w:rsidR="001E3F4B" w:rsidRPr="001E3F4B">
        <w:rPr>
          <w:rFonts w:ascii="Times New Roman" w:hAnsi="Times New Roman" w:cs="Times New Roman"/>
          <w:sz w:val="24"/>
          <w:szCs w:val="24"/>
        </w:rPr>
        <w:t>10.1007/s10964-018-0912-8</w:t>
      </w:r>
    </w:p>
    <w:p w14:paraId="6967C1D9" w14:textId="77777777" w:rsidR="00B0033C" w:rsidRDefault="00B0033C" w:rsidP="00234BF5">
      <w:pPr>
        <w:spacing w:after="0" w:line="240" w:lineRule="auto"/>
        <w:rPr>
          <w:rFonts w:ascii="Times New Roman" w:hAnsi="Times New Roman" w:cs="Times New Roman"/>
          <w:sz w:val="24"/>
          <w:szCs w:val="24"/>
        </w:rPr>
      </w:pPr>
    </w:p>
    <w:p w14:paraId="73561F66" w14:textId="3FD55620" w:rsidR="00234BF5" w:rsidRPr="00796435"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796435">
        <w:rPr>
          <w:rFonts w:ascii="Times New Roman" w:hAnsi="Times New Roman" w:cs="Times New Roman"/>
          <w:sz w:val="24"/>
          <w:szCs w:val="24"/>
        </w:rPr>
        <w:t xml:space="preserve"> Kline, S. L., Zhang, S., Manohar, U., Ryu, S., Suzuki, T., &amp; Mustafa, H. (2012). </w:t>
      </w:r>
      <w:r w:rsidR="00796435" w:rsidRPr="00796435">
        <w:rPr>
          <w:rFonts w:ascii="Times New Roman" w:hAnsi="Times New Roman" w:cs="Times New Roman"/>
          <w:sz w:val="24"/>
          <w:szCs w:val="24"/>
        </w:rPr>
        <w:t>The role of communication and cultural concepts in expectations about marriage: Comparisons between young adults from six countries.</w:t>
      </w:r>
      <w:r w:rsidR="00796435">
        <w:rPr>
          <w:rFonts w:ascii="Times New Roman" w:hAnsi="Times New Roman" w:cs="Times New Roman"/>
          <w:sz w:val="24"/>
          <w:szCs w:val="24"/>
        </w:rPr>
        <w:t xml:space="preserve"> </w:t>
      </w:r>
      <w:r w:rsidR="00796435">
        <w:rPr>
          <w:rFonts w:ascii="Times New Roman" w:hAnsi="Times New Roman" w:cs="Times New Roman"/>
          <w:i/>
          <w:iCs/>
          <w:sz w:val="24"/>
          <w:szCs w:val="24"/>
        </w:rPr>
        <w:t xml:space="preserve">International Journal of Intercultural Relations, 36, </w:t>
      </w:r>
      <w:r w:rsidR="00796435">
        <w:rPr>
          <w:rFonts w:ascii="Times New Roman" w:hAnsi="Times New Roman" w:cs="Times New Roman"/>
          <w:sz w:val="24"/>
          <w:szCs w:val="24"/>
        </w:rPr>
        <w:t xml:space="preserve">313-330. doi: </w:t>
      </w:r>
      <w:r w:rsidR="00796435" w:rsidRPr="00796435">
        <w:rPr>
          <w:rFonts w:ascii="Times New Roman" w:hAnsi="Times New Roman" w:cs="Times New Roman"/>
          <w:sz w:val="24"/>
          <w:szCs w:val="24"/>
        </w:rPr>
        <w:t>10.1016/j.ijintrel.2012.03.003</w:t>
      </w:r>
    </w:p>
    <w:p w14:paraId="11E822E4" w14:textId="77777777" w:rsidR="00B0033C" w:rsidRDefault="00B0033C" w:rsidP="00234BF5">
      <w:pPr>
        <w:spacing w:after="0" w:line="240" w:lineRule="auto"/>
        <w:rPr>
          <w:rFonts w:ascii="Times New Roman" w:hAnsi="Times New Roman" w:cs="Times New Roman"/>
          <w:sz w:val="24"/>
          <w:szCs w:val="24"/>
        </w:rPr>
      </w:pPr>
    </w:p>
    <w:p w14:paraId="40FC5CA7" w14:textId="2D6CF012" w:rsidR="00B0033C"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11.</w:t>
      </w:r>
      <w:r w:rsidR="00FE6248">
        <w:rPr>
          <w:rFonts w:ascii="Times New Roman" w:hAnsi="Times New Roman" w:cs="Times New Roman"/>
          <w:sz w:val="24"/>
          <w:szCs w:val="24"/>
        </w:rPr>
        <w:t xml:space="preserve"> Scheibe, S. (2019). </w:t>
      </w:r>
      <w:r w:rsidR="00FE6248" w:rsidRPr="00FE6248">
        <w:rPr>
          <w:rFonts w:ascii="Times New Roman" w:hAnsi="Times New Roman" w:cs="Times New Roman"/>
          <w:sz w:val="24"/>
          <w:szCs w:val="24"/>
        </w:rPr>
        <w:t>Predicting real-world behaviour: Cognition-emotion links across adulthood and everyday functioning at work</w:t>
      </w:r>
      <w:r w:rsidR="00FE6248">
        <w:rPr>
          <w:rFonts w:ascii="Times New Roman" w:hAnsi="Times New Roman" w:cs="Times New Roman"/>
          <w:sz w:val="24"/>
          <w:szCs w:val="24"/>
        </w:rPr>
        <w:t xml:space="preserve">. </w:t>
      </w:r>
      <w:r w:rsidR="00FE6248">
        <w:rPr>
          <w:rFonts w:ascii="Times New Roman" w:hAnsi="Times New Roman" w:cs="Times New Roman"/>
          <w:i/>
          <w:iCs/>
          <w:sz w:val="24"/>
          <w:szCs w:val="24"/>
        </w:rPr>
        <w:t xml:space="preserve">Cognition &amp; Emotion, 33, </w:t>
      </w:r>
      <w:r w:rsidR="00FE6248">
        <w:rPr>
          <w:rFonts w:ascii="Times New Roman" w:hAnsi="Times New Roman" w:cs="Times New Roman"/>
          <w:sz w:val="24"/>
          <w:szCs w:val="24"/>
        </w:rPr>
        <w:t xml:space="preserve">126-132. doi: </w:t>
      </w:r>
      <w:r w:rsidR="00FE6248" w:rsidRPr="00FE6248">
        <w:rPr>
          <w:rFonts w:ascii="Times New Roman" w:hAnsi="Times New Roman" w:cs="Times New Roman"/>
          <w:sz w:val="24"/>
          <w:szCs w:val="24"/>
        </w:rPr>
        <w:t>10.1080/02699931.2018.1500446</w:t>
      </w:r>
    </w:p>
    <w:p w14:paraId="773CC650" w14:textId="3450C514" w:rsidR="00234BF5" w:rsidRPr="00E47A7A"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12.</w:t>
      </w:r>
      <w:r w:rsidR="00E47A7A">
        <w:rPr>
          <w:rFonts w:ascii="Times New Roman" w:hAnsi="Times New Roman" w:cs="Times New Roman"/>
          <w:sz w:val="24"/>
          <w:szCs w:val="24"/>
        </w:rPr>
        <w:t xml:space="preserve"> King, D. B., Cappeliez, P., Canham, S. L., &amp; O’Rourke, N. (2019). </w:t>
      </w:r>
      <w:r w:rsidR="00E47A7A" w:rsidRPr="00E47A7A">
        <w:rPr>
          <w:rFonts w:ascii="Times New Roman" w:hAnsi="Times New Roman" w:cs="Times New Roman"/>
          <w:sz w:val="24"/>
          <w:szCs w:val="24"/>
        </w:rPr>
        <w:t>Functions of reminiscence in later life: Predicting change in the physical and mental health of older adults over time.</w:t>
      </w:r>
      <w:r w:rsidR="00E47A7A">
        <w:rPr>
          <w:rFonts w:ascii="Times New Roman" w:hAnsi="Times New Roman" w:cs="Times New Roman"/>
          <w:sz w:val="24"/>
          <w:szCs w:val="24"/>
        </w:rPr>
        <w:t xml:space="preserve"> </w:t>
      </w:r>
      <w:r w:rsidR="00E47A7A">
        <w:rPr>
          <w:rFonts w:ascii="Times New Roman" w:hAnsi="Times New Roman" w:cs="Times New Roman"/>
          <w:i/>
          <w:iCs/>
          <w:sz w:val="24"/>
          <w:szCs w:val="24"/>
        </w:rPr>
        <w:t xml:space="preserve">Aging &amp; Mental Health, 23, </w:t>
      </w:r>
      <w:r w:rsidR="00E47A7A">
        <w:rPr>
          <w:rFonts w:ascii="Times New Roman" w:hAnsi="Times New Roman" w:cs="Times New Roman"/>
          <w:sz w:val="24"/>
          <w:szCs w:val="24"/>
        </w:rPr>
        <w:t>246-254. doi:</w:t>
      </w:r>
      <w:r w:rsidR="00E47A7A" w:rsidRPr="00E47A7A">
        <w:rPr>
          <w:rFonts w:ascii="Times New Roman" w:hAnsi="Times New Roman" w:cs="Times New Roman"/>
          <w:sz w:val="24"/>
          <w:szCs w:val="24"/>
        </w:rPr>
        <w:t>10.1080/13607863.2017.1396581</w:t>
      </w:r>
    </w:p>
    <w:p w14:paraId="0EEB6328" w14:textId="77777777" w:rsidR="00B0033C" w:rsidRDefault="00B0033C" w:rsidP="00234BF5">
      <w:pPr>
        <w:spacing w:after="0" w:line="240" w:lineRule="auto"/>
        <w:rPr>
          <w:rFonts w:ascii="Times New Roman" w:hAnsi="Times New Roman" w:cs="Times New Roman"/>
          <w:sz w:val="24"/>
          <w:szCs w:val="24"/>
        </w:rPr>
      </w:pPr>
    </w:p>
    <w:p w14:paraId="6B1A8B01" w14:textId="1DB8DFDB" w:rsidR="00234BF5" w:rsidRPr="00162B90" w:rsidRDefault="00234BF5" w:rsidP="00234BF5">
      <w:pPr>
        <w:spacing w:after="0" w:line="240" w:lineRule="auto"/>
        <w:rPr>
          <w:rFonts w:ascii="Times New Roman" w:hAnsi="Times New Roman" w:cs="Times New Roman"/>
          <w:sz w:val="24"/>
          <w:szCs w:val="24"/>
        </w:rPr>
      </w:pPr>
      <w:r>
        <w:rPr>
          <w:rFonts w:ascii="Times New Roman" w:hAnsi="Times New Roman" w:cs="Times New Roman"/>
          <w:sz w:val="24"/>
          <w:szCs w:val="24"/>
        </w:rPr>
        <w:t>13.</w:t>
      </w:r>
      <w:r w:rsidR="00045B4B">
        <w:rPr>
          <w:rFonts w:ascii="Times New Roman" w:hAnsi="Times New Roman" w:cs="Times New Roman"/>
          <w:sz w:val="24"/>
          <w:szCs w:val="24"/>
        </w:rPr>
        <w:t xml:space="preserve"> </w:t>
      </w:r>
      <w:r w:rsidR="00162B90">
        <w:rPr>
          <w:rFonts w:ascii="Times New Roman" w:hAnsi="Times New Roman" w:cs="Times New Roman"/>
          <w:sz w:val="24"/>
          <w:szCs w:val="24"/>
        </w:rPr>
        <w:t xml:space="preserve">Tafarodi, R. W., Bonn, G., Liang, H., Takai, J., Moriizumi, S., Belhekar, V., &amp; Padhye, A. (2012). What makes a good life? A four-nation study. </w:t>
      </w:r>
      <w:r w:rsidR="00162B90">
        <w:rPr>
          <w:rFonts w:ascii="Times New Roman" w:hAnsi="Times New Roman" w:cs="Times New Roman"/>
          <w:i/>
          <w:iCs/>
          <w:sz w:val="24"/>
          <w:szCs w:val="24"/>
        </w:rPr>
        <w:t xml:space="preserve">Journal of Happiness Studies, 13, </w:t>
      </w:r>
      <w:r w:rsidR="00162B90">
        <w:rPr>
          <w:rFonts w:ascii="Times New Roman" w:hAnsi="Times New Roman" w:cs="Times New Roman"/>
          <w:sz w:val="24"/>
          <w:szCs w:val="24"/>
        </w:rPr>
        <w:t xml:space="preserve">783-800. doi: </w:t>
      </w:r>
      <w:r w:rsidR="00162B90" w:rsidRPr="00162B90">
        <w:rPr>
          <w:rFonts w:ascii="Times New Roman" w:hAnsi="Times New Roman" w:cs="Times New Roman"/>
          <w:sz w:val="24"/>
          <w:szCs w:val="24"/>
        </w:rPr>
        <w:t>10.1007/s10902-011-9290-6</w:t>
      </w:r>
    </w:p>
    <w:p w14:paraId="5C5D0BFB" w14:textId="77777777" w:rsidR="00234BF5" w:rsidRPr="00A26318" w:rsidRDefault="00234BF5" w:rsidP="00234BF5">
      <w:pPr>
        <w:spacing w:after="0" w:line="240" w:lineRule="auto"/>
        <w:rPr>
          <w:rFonts w:ascii="Times New Roman" w:hAnsi="Times New Roman" w:cs="Times New Roman"/>
          <w:sz w:val="24"/>
          <w:szCs w:val="24"/>
        </w:rPr>
      </w:pPr>
    </w:p>
    <w:sectPr w:rsidR="00234BF5" w:rsidRPr="00A26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C25E9"/>
    <w:multiLevelType w:val="hybridMultilevel"/>
    <w:tmpl w:val="58121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C8"/>
    <w:rsid w:val="0001205D"/>
    <w:rsid w:val="00045B4B"/>
    <w:rsid w:val="00075C28"/>
    <w:rsid w:val="00076EBA"/>
    <w:rsid w:val="00077140"/>
    <w:rsid w:val="0008214D"/>
    <w:rsid w:val="00082226"/>
    <w:rsid w:val="00083E98"/>
    <w:rsid w:val="00091F12"/>
    <w:rsid w:val="00096B3A"/>
    <w:rsid w:val="00097395"/>
    <w:rsid w:val="000B06AE"/>
    <w:rsid w:val="000D079C"/>
    <w:rsid w:val="000D391F"/>
    <w:rsid w:val="000D69EF"/>
    <w:rsid w:val="000F38DA"/>
    <w:rsid w:val="000F4E2A"/>
    <w:rsid w:val="001042EC"/>
    <w:rsid w:val="00104E31"/>
    <w:rsid w:val="001148BD"/>
    <w:rsid w:val="00116B55"/>
    <w:rsid w:val="00134388"/>
    <w:rsid w:val="00157E2A"/>
    <w:rsid w:val="00162B90"/>
    <w:rsid w:val="00165443"/>
    <w:rsid w:val="0017137A"/>
    <w:rsid w:val="00176C0A"/>
    <w:rsid w:val="00194EFB"/>
    <w:rsid w:val="001A5D21"/>
    <w:rsid w:val="001A7EF8"/>
    <w:rsid w:val="001B0685"/>
    <w:rsid w:val="001B3D92"/>
    <w:rsid w:val="001B543B"/>
    <w:rsid w:val="001C1C7D"/>
    <w:rsid w:val="001C5870"/>
    <w:rsid w:val="001D04D9"/>
    <w:rsid w:val="001E0166"/>
    <w:rsid w:val="001E3F4B"/>
    <w:rsid w:val="001F3494"/>
    <w:rsid w:val="00203842"/>
    <w:rsid w:val="00205F96"/>
    <w:rsid w:val="00234997"/>
    <w:rsid w:val="00234BF5"/>
    <w:rsid w:val="00235DE4"/>
    <w:rsid w:val="00235E04"/>
    <w:rsid w:val="002442EF"/>
    <w:rsid w:val="0025447A"/>
    <w:rsid w:val="00265573"/>
    <w:rsid w:val="00267000"/>
    <w:rsid w:val="00273AD6"/>
    <w:rsid w:val="00276C6A"/>
    <w:rsid w:val="00277813"/>
    <w:rsid w:val="002850A7"/>
    <w:rsid w:val="00292959"/>
    <w:rsid w:val="002A403C"/>
    <w:rsid w:val="002B38B6"/>
    <w:rsid w:val="002C695B"/>
    <w:rsid w:val="002D36E8"/>
    <w:rsid w:val="002D3E2D"/>
    <w:rsid w:val="002E6005"/>
    <w:rsid w:val="002F06FB"/>
    <w:rsid w:val="002F1125"/>
    <w:rsid w:val="00303E56"/>
    <w:rsid w:val="00306812"/>
    <w:rsid w:val="0033486D"/>
    <w:rsid w:val="00341C29"/>
    <w:rsid w:val="003525B8"/>
    <w:rsid w:val="003571C2"/>
    <w:rsid w:val="0037388B"/>
    <w:rsid w:val="00387F53"/>
    <w:rsid w:val="003C32E6"/>
    <w:rsid w:val="003E3C5E"/>
    <w:rsid w:val="003F0DC1"/>
    <w:rsid w:val="00405F25"/>
    <w:rsid w:val="004126BD"/>
    <w:rsid w:val="004143F3"/>
    <w:rsid w:val="004341D7"/>
    <w:rsid w:val="004437E4"/>
    <w:rsid w:val="004539A9"/>
    <w:rsid w:val="004611BA"/>
    <w:rsid w:val="00464295"/>
    <w:rsid w:val="00467128"/>
    <w:rsid w:val="00472B31"/>
    <w:rsid w:val="00476915"/>
    <w:rsid w:val="004779B0"/>
    <w:rsid w:val="00490582"/>
    <w:rsid w:val="0049441F"/>
    <w:rsid w:val="004A1C70"/>
    <w:rsid w:val="004B5A86"/>
    <w:rsid w:val="004C3328"/>
    <w:rsid w:val="004C4D85"/>
    <w:rsid w:val="004C5646"/>
    <w:rsid w:val="004D5CE6"/>
    <w:rsid w:val="004D6123"/>
    <w:rsid w:val="004E2896"/>
    <w:rsid w:val="004F165A"/>
    <w:rsid w:val="00500444"/>
    <w:rsid w:val="0051159B"/>
    <w:rsid w:val="00532528"/>
    <w:rsid w:val="00532D48"/>
    <w:rsid w:val="00563DBD"/>
    <w:rsid w:val="00576212"/>
    <w:rsid w:val="005962C2"/>
    <w:rsid w:val="005A4C0E"/>
    <w:rsid w:val="005B1A69"/>
    <w:rsid w:val="005D284F"/>
    <w:rsid w:val="005E0F13"/>
    <w:rsid w:val="005F6B3E"/>
    <w:rsid w:val="00600C13"/>
    <w:rsid w:val="00601160"/>
    <w:rsid w:val="006108A6"/>
    <w:rsid w:val="00623E45"/>
    <w:rsid w:val="0064090B"/>
    <w:rsid w:val="00646CA6"/>
    <w:rsid w:val="006777C7"/>
    <w:rsid w:val="00677D79"/>
    <w:rsid w:val="00682A27"/>
    <w:rsid w:val="006A6D2A"/>
    <w:rsid w:val="006B6E61"/>
    <w:rsid w:val="006D2DE6"/>
    <w:rsid w:val="006D6E06"/>
    <w:rsid w:val="0073251A"/>
    <w:rsid w:val="00735AF1"/>
    <w:rsid w:val="007440FE"/>
    <w:rsid w:val="00756F19"/>
    <w:rsid w:val="007605F9"/>
    <w:rsid w:val="007751E1"/>
    <w:rsid w:val="00796435"/>
    <w:rsid w:val="007A30F8"/>
    <w:rsid w:val="007A5731"/>
    <w:rsid w:val="007B636C"/>
    <w:rsid w:val="007B6A45"/>
    <w:rsid w:val="007D07FF"/>
    <w:rsid w:val="007D42E4"/>
    <w:rsid w:val="007D5874"/>
    <w:rsid w:val="007E1DBF"/>
    <w:rsid w:val="00805566"/>
    <w:rsid w:val="00827F64"/>
    <w:rsid w:val="008320A5"/>
    <w:rsid w:val="008350E8"/>
    <w:rsid w:val="00847907"/>
    <w:rsid w:val="00850911"/>
    <w:rsid w:val="008635B7"/>
    <w:rsid w:val="00874B62"/>
    <w:rsid w:val="008924C9"/>
    <w:rsid w:val="008958E5"/>
    <w:rsid w:val="00896CA5"/>
    <w:rsid w:val="008A0F9C"/>
    <w:rsid w:val="008A39C8"/>
    <w:rsid w:val="008A4F65"/>
    <w:rsid w:val="008A5078"/>
    <w:rsid w:val="008B2837"/>
    <w:rsid w:val="008C04C7"/>
    <w:rsid w:val="008C44AB"/>
    <w:rsid w:val="008E1D85"/>
    <w:rsid w:val="008E2E24"/>
    <w:rsid w:val="008F4E15"/>
    <w:rsid w:val="008F6C8E"/>
    <w:rsid w:val="00901BF3"/>
    <w:rsid w:val="00921208"/>
    <w:rsid w:val="00926AAB"/>
    <w:rsid w:val="00940AAE"/>
    <w:rsid w:val="00957FAE"/>
    <w:rsid w:val="009605DC"/>
    <w:rsid w:val="009709C9"/>
    <w:rsid w:val="0097431E"/>
    <w:rsid w:val="009B2D6C"/>
    <w:rsid w:val="009C4899"/>
    <w:rsid w:val="009D0B06"/>
    <w:rsid w:val="009D4567"/>
    <w:rsid w:val="009D607D"/>
    <w:rsid w:val="009D6BFF"/>
    <w:rsid w:val="009E3A73"/>
    <w:rsid w:val="009F13CE"/>
    <w:rsid w:val="009F4ECA"/>
    <w:rsid w:val="00A22EE0"/>
    <w:rsid w:val="00A26318"/>
    <w:rsid w:val="00A6323B"/>
    <w:rsid w:val="00A65408"/>
    <w:rsid w:val="00A6615D"/>
    <w:rsid w:val="00A967BB"/>
    <w:rsid w:val="00AA1093"/>
    <w:rsid w:val="00AA4BD0"/>
    <w:rsid w:val="00AB435E"/>
    <w:rsid w:val="00AB5C70"/>
    <w:rsid w:val="00AB7913"/>
    <w:rsid w:val="00AC07F4"/>
    <w:rsid w:val="00AD1F1A"/>
    <w:rsid w:val="00AD4BCD"/>
    <w:rsid w:val="00AD6E09"/>
    <w:rsid w:val="00AF3AC7"/>
    <w:rsid w:val="00AF3FE2"/>
    <w:rsid w:val="00AF76EB"/>
    <w:rsid w:val="00B0033C"/>
    <w:rsid w:val="00B0035C"/>
    <w:rsid w:val="00B3606F"/>
    <w:rsid w:val="00B40105"/>
    <w:rsid w:val="00B4559E"/>
    <w:rsid w:val="00B45892"/>
    <w:rsid w:val="00B5177C"/>
    <w:rsid w:val="00B60EA8"/>
    <w:rsid w:val="00B61AD8"/>
    <w:rsid w:val="00B707AA"/>
    <w:rsid w:val="00B72359"/>
    <w:rsid w:val="00B814BE"/>
    <w:rsid w:val="00BA3661"/>
    <w:rsid w:val="00BB7DC4"/>
    <w:rsid w:val="00BC4222"/>
    <w:rsid w:val="00BD6686"/>
    <w:rsid w:val="00C06ED6"/>
    <w:rsid w:val="00C10B65"/>
    <w:rsid w:val="00C3272B"/>
    <w:rsid w:val="00C34C77"/>
    <w:rsid w:val="00C3595E"/>
    <w:rsid w:val="00C45594"/>
    <w:rsid w:val="00C669F7"/>
    <w:rsid w:val="00C836AA"/>
    <w:rsid w:val="00C87770"/>
    <w:rsid w:val="00CA4BF5"/>
    <w:rsid w:val="00CB7201"/>
    <w:rsid w:val="00CB7CB9"/>
    <w:rsid w:val="00CF6993"/>
    <w:rsid w:val="00D11A57"/>
    <w:rsid w:val="00D37124"/>
    <w:rsid w:val="00D47B4D"/>
    <w:rsid w:val="00D55CDB"/>
    <w:rsid w:val="00D6664F"/>
    <w:rsid w:val="00D72D1B"/>
    <w:rsid w:val="00D87789"/>
    <w:rsid w:val="00D91DF1"/>
    <w:rsid w:val="00D97894"/>
    <w:rsid w:val="00D97901"/>
    <w:rsid w:val="00DB0133"/>
    <w:rsid w:val="00DB579C"/>
    <w:rsid w:val="00DC52A0"/>
    <w:rsid w:val="00DC5376"/>
    <w:rsid w:val="00DC6EA9"/>
    <w:rsid w:val="00DE2234"/>
    <w:rsid w:val="00DE7BAD"/>
    <w:rsid w:val="00DE7F20"/>
    <w:rsid w:val="00DF1D40"/>
    <w:rsid w:val="00DF3BB9"/>
    <w:rsid w:val="00DF51DE"/>
    <w:rsid w:val="00E0727E"/>
    <w:rsid w:val="00E07B12"/>
    <w:rsid w:val="00E14BB2"/>
    <w:rsid w:val="00E278FB"/>
    <w:rsid w:val="00E44F19"/>
    <w:rsid w:val="00E47A7A"/>
    <w:rsid w:val="00E55F56"/>
    <w:rsid w:val="00E7609D"/>
    <w:rsid w:val="00E86568"/>
    <w:rsid w:val="00E87AFA"/>
    <w:rsid w:val="00EA4110"/>
    <w:rsid w:val="00EB51FE"/>
    <w:rsid w:val="00EC7D50"/>
    <w:rsid w:val="00EF091B"/>
    <w:rsid w:val="00F10C21"/>
    <w:rsid w:val="00F112F2"/>
    <w:rsid w:val="00F1294F"/>
    <w:rsid w:val="00F15C58"/>
    <w:rsid w:val="00F16A2F"/>
    <w:rsid w:val="00F31B21"/>
    <w:rsid w:val="00F547EC"/>
    <w:rsid w:val="00F678A1"/>
    <w:rsid w:val="00F861D5"/>
    <w:rsid w:val="00F905C8"/>
    <w:rsid w:val="00F907E7"/>
    <w:rsid w:val="00FB1A31"/>
    <w:rsid w:val="00FC7DCB"/>
    <w:rsid w:val="00FD4299"/>
    <w:rsid w:val="00FE0C1D"/>
    <w:rsid w:val="00FE6248"/>
    <w:rsid w:val="00FE7670"/>
    <w:rsid w:val="00FF6D6B"/>
    <w:rsid w:val="00FF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0CAF"/>
  <w15:chartTrackingRefBased/>
  <w15:docId w15:val="{701FA2D1-8309-495C-AA37-5CF9A9C8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5C8"/>
    <w:rPr>
      <w:color w:val="0563C1" w:themeColor="hyperlink"/>
      <w:u w:val="single"/>
    </w:rPr>
  </w:style>
  <w:style w:type="character" w:styleId="UnresolvedMention">
    <w:name w:val="Unresolved Mention"/>
    <w:basedOn w:val="DefaultParagraphFont"/>
    <w:uiPriority w:val="99"/>
    <w:semiHidden/>
    <w:unhideWhenUsed/>
    <w:rsid w:val="00F905C8"/>
    <w:rPr>
      <w:color w:val="605E5C"/>
      <w:shd w:val="clear" w:color="auto" w:fill="E1DFDD"/>
    </w:rPr>
  </w:style>
  <w:style w:type="paragraph" w:styleId="ListParagraph">
    <w:name w:val="List Paragraph"/>
    <w:basedOn w:val="Normal"/>
    <w:uiPriority w:val="34"/>
    <w:qFormat/>
    <w:rsid w:val="008F6C8E"/>
    <w:pPr>
      <w:ind w:left="720"/>
      <w:contextualSpacing/>
    </w:pPr>
  </w:style>
  <w:style w:type="table" w:styleId="TableGrid">
    <w:name w:val="Table Grid"/>
    <w:basedOn w:val="TableNormal"/>
    <w:uiPriority w:val="39"/>
    <w:rsid w:val="00A2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925444">
      <w:bodyDiv w:val="1"/>
      <w:marLeft w:val="0"/>
      <w:marRight w:val="0"/>
      <w:marTop w:val="0"/>
      <w:marBottom w:val="0"/>
      <w:divBdr>
        <w:top w:val="none" w:sz="0" w:space="0" w:color="auto"/>
        <w:left w:val="none" w:sz="0" w:space="0" w:color="auto"/>
        <w:bottom w:val="none" w:sz="0" w:space="0" w:color="auto"/>
        <w:right w:val="none" w:sz="0" w:space="0" w:color="auto"/>
      </w:divBdr>
    </w:div>
    <w:div w:id="90472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tleIX_Coordinator@baylor.edu" TargetMode="External"/><Relationship Id="rId5" Type="http://schemas.openxmlformats.org/officeDocument/2006/relationships/hyperlink" Target="mailto:Shelby_Rivers@Baylo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Alannah Rivers</dc:creator>
  <cp:keywords/>
  <dc:description/>
  <cp:lastModifiedBy>Alannah Rivers</cp:lastModifiedBy>
  <cp:revision>280</cp:revision>
  <dcterms:created xsi:type="dcterms:W3CDTF">2019-05-16T14:59:00Z</dcterms:created>
  <dcterms:modified xsi:type="dcterms:W3CDTF">2019-09-03T21:08:00Z</dcterms:modified>
</cp:coreProperties>
</file>