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Сравнение алгоритмов поиска дубликатов</w:t>
      </w:r>
    </w:p>
    <w:p>
      <w:r>
        <w:t>Аннотация. Рассматриваются попарное сравнение элементов и поиск повторов с помощью множества. Для небольших массивов оба подхода дают одинаковый результат, но число операций различается. Цель работы — показать зависимость числа сравнений от размера массива.</w:t>
      </w:r>
    </w:p>
    <w:p>
      <w:r>
        <w:t>Ключевые слова: алгоритмы, дубликаты, сложность вычислений.</w:t>
      </w:r>
    </w:p>
    <w:p>
      <w:r>
        <w:t>Метод. Попарный алгоритм сравнивает каждый элемент со всеми последующими. Для массива без повторов число сравнений составляет L = n(n − 1) / 2. Алгоритм с множеством последовательно проверяет наличие элемента и добавляет его в множество; при стандартных предположениях о хешировании ожидаемое время линейно.</w:t>
      </w:r>
    </w:p>
    <w:p>
      <w:r>
        <w:t>Результаты. Для массивов из 10, 20, 40 и 80 различных элементов попарный алгоритм выполняет соответственно 45, 190, 780 и 3160 сравнений. Эти значения получены по формуле и не являются измерениями времени работы.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Число сравнений в массиве без повторов.</w:t>
      </w:r>
    </w:p>
    <w:p>
      <w:r>
        <w:t>Заключение. Попарное сравнение требует квадратичного числа операций. Для больших массивов применение множества сокращает ожидаемую трудоёмкость. Для воспроизводимого измерения времени необходимо дополнительно зафиксировать реализацию и среду исполнения.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алгоритмов поиска дубликатов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