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pic="http://schemas.openxmlformats.org/drawingml/2006/picture" xmlns:wp14="http://schemas.microsoft.com/office/word/2010/wordprocessingDrawing" xmlns:wpg="http://schemas.microsoft.com/office/word/2010/wordprocessingGroup" xmlns:w14="http://schemas.microsoft.com/office/word/2010/wordml" xmlns:sl="http://schemas.openxmlformats.org/schemaLibrary/2006/main" xmlns:wps="http://schemas.microsoft.com/office/word/2010/wordprocessingShape" xmlns:wp="http://schemas.openxmlformats.org/drawingml/2006/wordprocessingDrawing" xmlns:dgm="http://schemas.openxmlformats.org/drawingml/2006/diagram" xmlns:wpc="http://schemas.microsoft.com/office/word/2010/wordprocessingCanvas" xmlns:a="http://schemas.openxmlformats.org/drawingml/2006/main" xmlns:c="http://schemas.openxmlformats.org/drawingml/2006/chart" xmlns:mc="http://schemas.openxmlformats.org/markup-compatibility/2006" xmlns:m="http://schemas.openxmlformats.org/officeDocument/2006/math" xmlns:o="urn:schemas-microsoft-com:office:office" xmlns:p="http://schemas.openxmlformats.org/presentationml/2006/main" xmlns:s="http://schemas.openxmlformats.org/officeDocument/2006/sharedTypes" xmlns:r="http://schemas.openxmlformats.org/officeDocument/2006/relationships" xmlns:w="http://schemas.openxmlformats.org/wordprocessingml/2006/main" xmlns:v="urn:schemas-microsoft-com:vml" mc:Ignorable="w14 wp14">
  <w:body>
    <w:p>
      <w:pPr>
        <w:spacing w:after="100" w:before="100"/>
        <w:rPr>
          <w:rFonts w:ascii="Times New Roman" w:hAnsi="Times New Roman"/>
          <w:sz w:val="24"/>
          <w:szCs w:val="24"/>
          <w:lang w:eastAsia="en-GB"/>
        </w:rPr>
      </w:pPr>
      <w:r>
        <w:rPr>
          <w:rFonts w:ascii="Verdana" w:hAnsi="Verdana"/>
          <w:color w:val="750026"/>
          <w:sz w:val="28"/>
          <w:szCs w:val="28"/>
          <w:lang w:eastAsia="en-GB"/>
        </w:rPr>
        <w:t xml:space="preserve"> </w:t>
      </w:r>
    </w:p>
    <w:tbl>
      <w:tblPr>
        <w:tblW w:type="auto" w:w="0"/>
        <w:shd w:fill="FFFFFF"/>
        <w:tblCellMar>
          <w:top w:type="dxa" w:w="15"/>
          <w:left w:type="dxa" w:w="15"/>
          <w:bottom w:type="dxa" w:w="15"/>
          <w:right w:type="dxa" w:w="15"/>
        </w:tblCellMar>
        <w:tblLook w:val="04A0"/>
      </w:tblPr>
      <w:tblGrid>
        <w:gridCol w:w="2211"/>
        <w:gridCol w:w="6803"/>
      </w:tblGrid>
      <w:tr>
        <w:tc>
          <w:tcPr>
            <w:tcW w:type="auto" w:w="0"/>
            <w:gridSpan w:val="2"/>
            <w:tcBorders>
              <w:top w:color="000000" w:sz="2" w:val="single"/>
              <w:left w:color="000000" w:sz="2" w:val="single"/>
              <w:bottom w:color="000000" w:sz="12" w:val="single"/>
              <w:right w:color="000000" w:sz="2" w:val="single"/>
            </w:tcBorders>
            <w:shd w:color="000000" w:fill="9E3838" w:val="clear"/>
            <w:vAlign w:val="center"/>
          </w:tcPr>
          <w:p>
            <w:pPr>
              <w:spacing w:after="100" w:before="100"/>
              <w:rPr>
                <w:rFonts w:ascii="Times New Roman" w:hAnsi="Times New Roman"/>
                <w:sz w:val="24"/>
                <w:szCs w:val="24"/>
                <w:lang w:eastAsia="en-GB"/>
              </w:rPr>
            </w:pPr>
            <w:r>
              <w:rPr>
                <w:rFonts w:ascii="Calibri" w:hAnsi="Calibri"/>
                <w:b w:val="1"/>
                <w:bCs w:val="1"/>
                <w:color w:val="FFFFFF"/>
                <w:sz w:val="22"/>
                <w:szCs w:val="22"/>
                <w:lang w:eastAsia="en-GB"/>
              </w:rPr>
              <w:t>4COSC0</w:t>
            </w:r>
            <w:r>
              <w:rPr>
                <w:rFonts w:ascii="Calibri" w:hAnsi="Calibri"/>
                <w:b w:val="1"/>
                <w:bCs w:val="1"/>
                <w:color w:val="FFFFFF"/>
                <w:sz w:val="22"/>
                <w:szCs w:val="22"/>
                <w:lang w:eastAsia="en-GB" w:val="en-US"/>
              </w:rPr>
              <w:t>10C</w:t>
            </w:r>
            <w:r>
              <w:rPr>
                <w:rFonts w:ascii="Calibri" w:hAnsi="Calibri"/>
                <w:b w:val="1"/>
                <w:bCs w:val="1"/>
                <w:color w:val="FFFFFF"/>
                <w:sz w:val="22"/>
                <w:szCs w:val="22"/>
                <w:lang w:eastAsia="en-GB"/>
              </w:rPr>
              <w:t xml:space="preserve"> Programming Principles 2 – Coursework/Test - Arrays – Booking Program </w:t>
            </w:r>
          </w:p>
        </w:tc>
      </w:tr>
      <w:tr>
        <w:tc>
          <w:tcPr>
            <w:tcW w:type="auto" w:w="0"/>
            <w:tcBorders>
              <w:top w:color="000000" w:sz="12" w:val="single"/>
              <w:left w:color="000000" w:sz="2" w:val="single"/>
              <w:bottom w:color="000000" w:sz="2" w:val="single"/>
              <w:right w:color="000000" w:sz="4" w:val="single"/>
            </w:tcBorders>
            <w:shd w:color="000000" w:fill="FFFFF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Module leader </w:t>
            </w:r>
          </w:p>
        </w:tc>
        <w:tc>
          <w:tcPr>
            <w:tcW w:type="auto" w:w="0"/>
            <w:tcBorders>
              <w:top w:color="000000" w:sz="12" w:val="single"/>
              <w:left w:color="000000" w:sz="4" w:val="single"/>
              <w:bottom w:color="000000" w:sz="2" w:val="single"/>
              <w:right w:color="000000" w:sz="2" w:val="single"/>
            </w:tcBorders>
            <w:shd w:color="000000" w:fill="FFFFFF" w:val="clear"/>
            <w:vAlign w:val="center"/>
          </w:tcPr>
          <w:p>
            <w:pPr>
              <w:spacing w:after="100" w:before="100"/>
              <w:rPr>
                <w:rFonts w:ascii="Times New Roman" w:hAnsi="Times New Roman"/>
                <w:sz w:val="24"/>
                <w:szCs w:val="24"/>
                <w:lang w:eastAsia="en-GB"/>
              </w:rPr>
            </w:pPr>
            <w:r>
              <w:rPr>
                <w:rFonts w:ascii="Calibri" w:hAnsi="Calibri"/>
                <w:sz w:val="16"/>
                <w:szCs w:val="16"/>
                <w:lang w:eastAsia="en-GB" w:val="en-US"/>
              </w:rPr>
              <w:t>Guhanathan</w:t>
            </w:r>
            <w:r>
              <w:rPr>
                <w:rFonts w:ascii="Calibri" w:hAnsi="Calibri"/>
                <w:sz w:val="16"/>
                <w:szCs w:val="16"/>
                <w:lang w:eastAsia="en-GB" w:val="en-US"/>
              </w:rPr>
              <w:t xml:space="preserve"> P</w:t>
            </w:r>
            <w:r>
              <w:rPr>
                <w:rFonts w:ascii="Calibri" w:hAnsi="Calibri"/>
                <w:sz w:val="16"/>
                <w:szCs w:val="16"/>
                <w:lang w:eastAsia="en-GB"/>
              </w:rPr>
              <w:t xml:space="preserve"> </w:t>
            </w:r>
          </w:p>
        </w:tc>
      </w:tr>
      <w:tr>
        <w:tc>
          <w:tcPr>
            <w:tcW w:type="auto" w:w="0"/>
            <w:tcBorders>
              <w:top w:color="000000" w:sz="2" w:val="single"/>
              <w:left w:color="000000" w:sz="2" w:val="single"/>
              <w:bottom w:color="000000" w:sz="2" w:val="single"/>
              <w:right w:color="000000" w:sz="4" w:val="single"/>
            </w:tcBorders>
            <w:shd w:color="000000" w:fill="EAEFF7"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Unit </w:t>
            </w:r>
          </w:p>
        </w:tc>
        <w:tc>
          <w:tcPr>
            <w:tcW w:type="auto" w:w="0"/>
            <w:tcBorders>
              <w:top w:color="000000" w:sz="2" w:val="single"/>
              <w:left w:color="000000" w:sz="4" w:val="single"/>
              <w:bottom w:color="000000" w:sz="2" w:val="single"/>
              <w:right w:color="000000" w:sz="2" w:val="single"/>
            </w:tcBorders>
            <w:shd w:color="000000" w:fill="EAEFF7"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Coding Assignment with in-class test (Coursework/Test item 1) </w:t>
            </w:r>
          </w:p>
        </w:tc>
      </w:tr>
      <w:tr>
        <w:tc>
          <w:tcPr>
            <w:tcW w:type="auto" w:w="0"/>
            <w:tcBorders>
              <w:top w:color="000000" w:sz="2" w:val="single"/>
              <w:left w:color="000000" w:sz="2" w:val="single"/>
              <w:bottom w:color="000000" w:sz="2" w:val="single"/>
              <w:right w:color="000000" w:sz="4"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Weighting: </w:t>
            </w:r>
          </w:p>
        </w:tc>
        <w:tc>
          <w:tcPr>
            <w:tcW w:type="auto" w:w="0"/>
            <w:tcBorders>
              <w:top w:color="000000" w:sz="2" w:val="single"/>
              <w:left w:color="000000" w:sz="4" w:val="single"/>
              <w:bottom w:color="000000" w:sz="2" w:val="single"/>
              <w:right w:color="000000" w:sz="2"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50% of the module </w:t>
            </w:r>
          </w:p>
        </w:tc>
      </w:tr>
      <w:tr>
        <w:tc>
          <w:tcPr>
            <w:tcW w:type="auto" w:w="0"/>
            <w:tcBorders>
              <w:top w:color="000000" w:sz="2" w:val="single"/>
              <w:left w:color="000000" w:sz="2" w:val="single"/>
              <w:bottom w:color="000000" w:sz="2" w:val="single"/>
              <w:right w:color="000000" w:sz="4" w:val="single"/>
            </w:tcBorders>
            <w:shd w:color="000000" w:fill="EAEFF7"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Qualifying mark </w:t>
            </w:r>
          </w:p>
        </w:tc>
        <w:tc>
          <w:tcPr>
            <w:tcW w:type="auto" w:w="0"/>
            <w:tcBorders>
              <w:top w:color="000000" w:sz="2" w:val="single"/>
              <w:left w:color="000000" w:sz="4" w:val="single"/>
              <w:bottom w:color="000000" w:sz="2" w:val="single"/>
              <w:right w:color="000000" w:sz="2" w:val="single"/>
            </w:tcBorders>
            <w:shd w:color="000000" w:fill="EAEFF7"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You must get an average of 40% in assessments 1 and 2. </w:t>
            </w:r>
          </w:p>
        </w:tc>
      </w:tr>
      <w:tr>
        <w:tc>
          <w:tcPr>
            <w:tcW w:type="auto" w:w="0"/>
            <w:tcBorders>
              <w:top w:color="000000" w:sz="2" w:val="single"/>
              <w:left w:color="000000" w:sz="2" w:val="single"/>
              <w:bottom w:color="000000" w:sz="2" w:val="single"/>
              <w:right w:color="000000" w:sz="4"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Description </w:t>
            </w:r>
          </w:p>
        </w:tc>
        <w:tc>
          <w:tcPr>
            <w:tcW w:type="auto" w:w="0"/>
            <w:tcBorders>
              <w:top w:color="000000" w:sz="2" w:val="single"/>
              <w:left w:color="000000" w:sz="4" w:val="single"/>
              <w:bottom w:color="000000" w:sz="2" w:val="single"/>
              <w:right w:color="000000" w:sz="2"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Train seating program using Methods and Arrays. </w:t>
            </w:r>
          </w:p>
        </w:tc>
      </w:tr>
      <w:tr>
        <w:tc>
          <w:tcPr>
            <w:tcW w:type="auto" w:w="0"/>
            <w:tcBorders>
              <w:top w:color="000000" w:sz="2" w:val="single"/>
              <w:left w:color="000000" w:sz="2" w:val="single"/>
              <w:bottom w:color="000000" w:sz="2" w:val="single"/>
              <w:right w:color="000000" w:sz="4" w:val="single"/>
            </w:tcBorders>
            <w:shd w:color="000000" w:fill="EAEFF7"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Learning Outcomes Covered in this Assignment: </w:t>
            </w:r>
          </w:p>
        </w:tc>
        <w:tc>
          <w:tcPr>
            <w:tcW w:type="auto" w:w="0"/>
            <w:tcBorders>
              <w:top w:color="000000" w:sz="2" w:val="single"/>
              <w:left w:color="000000" w:sz="4" w:val="single"/>
              <w:bottom w:color="000000" w:sz="2" w:val="single"/>
              <w:right w:color="000000" w:sz="2" w:val="single"/>
            </w:tcBorders>
            <w:shd w:color="000000" w:fill="EAEFF7"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LO1, LO3, LO4, LO5. </w:t>
            </w:r>
          </w:p>
        </w:tc>
      </w:tr>
      <w:tr>
        <w:tc>
          <w:tcPr>
            <w:tcW w:type="auto" w:w="0"/>
            <w:tcBorders>
              <w:top w:color="000000" w:sz="2" w:val="single"/>
              <w:left w:color="000000" w:sz="2" w:val="single"/>
              <w:bottom w:color="000000" w:sz="2" w:val="single"/>
              <w:right w:color="000000" w:sz="4"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Handed Out: </w:t>
            </w:r>
          </w:p>
        </w:tc>
        <w:tc>
          <w:tcPr>
            <w:tcW w:type="auto" w:w="0"/>
            <w:tcBorders>
              <w:top w:color="000000" w:sz="2" w:val="single"/>
              <w:left w:color="000000" w:sz="4" w:val="single"/>
              <w:bottom w:color="000000" w:sz="2" w:val="single"/>
              <w:right w:color="000000" w:sz="2"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1</w:t>
            </w:r>
            <w:r>
              <w:rPr>
                <w:rFonts w:ascii="Calibri" w:hAnsi="Calibri"/>
                <w:sz w:val="16"/>
                <w:szCs w:val="16"/>
                <w:lang w:eastAsia="en-GB" w:val="en-US"/>
              </w:rPr>
              <w:t>3</w:t>
            </w:r>
            <w:r>
              <w:rPr>
                <w:rFonts w:ascii="Calibri" w:hAnsi="Calibri"/>
                <w:position w:val="6"/>
                <w:sz w:val="10"/>
                <w:szCs w:val="10"/>
                <w:lang w:eastAsia="en-GB"/>
              </w:rPr>
              <w:t xml:space="preserve">th </w:t>
            </w:r>
            <w:r>
              <w:rPr>
                <w:rFonts w:ascii="Calibri" w:hAnsi="Calibri"/>
                <w:sz w:val="16"/>
                <w:szCs w:val="16"/>
                <w:lang w:eastAsia="en-GB"/>
              </w:rPr>
              <w:t xml:space="preserve">Feb 2020 </w:t>
            </w:r>
          </w:p>
        </w:tc>
      </w:tr>
      <w:tr>
        <w:tc>
          <w:tcPr>
            <w:tcW w:type="auto" w:w="0"/>
            <w:tcBorders>
              <w:top w:color="000000" w:sz="2" w:val="single"/>
              <w:left w:color="000000" w:sz="2" w:val="single"/>
              <w:bottom w:color="000000" w:sz="2" w:val="single"/>
              <w:right w:color="000000" w:sz="4" w:val="single"/>
            </w:tcBorders>
            <w:shd w:color="000000" w:fill="EAEFF7"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Due Date </w:t>
            </w:r>
          </w:p>
        </w:tc>
        <w:tc>
          <w:tcPr>
            <w:tcW w:type="auto" w:w="0"/>
            <w:tcBorders>
              <w:top w:color="000000" w:sz="2" w:val="single"/>
              <w:left w:color="000000" w:sz="4" w:val="single"/>
              <w:bottom w:color="000000" w:sz="2" w:val="single"/>
              <w:right w:color="000000" w:sz="2" w:val="single"/>
            </w:tcBorders>
            <w:shd w:color="000000" w:fill="EAEFF7" w:val="clear"/>
            <w:vAlign w:val="center"/>
          </w:tcPr>
          <w:p>
            <w:pPr>
              <w:spacing w:after="100" w:before="100"/>
              <w:rPr>
                <w:rFonts w:ascii="Times New Roman" w:hAnsi="Times New Roman"/>
                <w:sz w:val="24"/>
                <w:szCs w:val="24"/>
                <w:lang w:eastAsia="en-GB" w:val="en-US"/>
              </w:rPr>
            </w:pPr>
            <w:r>
              <w:rPr>
                <w:rFonts w:ascii="Calibri" w:hAnsi="Calibri"/>
                <w:sz w:val="16"/>
                <w:szCs w:val="16"/>
                <w:lang w:eastAsia="en-GB"/>
              </w:rPr>
              <w:t>Code due on Blackboard coursework upload Tuesday 10</w:t>
            </w:r>
            <w:r>
              <w:rPr>
                <w:rFonts w:ascii="Calibri" w:hAnsi="Calibri"/>
                <w:position w:val="6"/>
                <w:sz w:val="10"/>
                <w:szCs w:val="10"/>
                <w:lang w:eastAsia="en-GB"/>
              </w:rPr>
              <w:t xml:space="preserve">th </w:t>
            </w:r>
            <w:r>
              <w:rPr>
                <w:rFonts w:ascii="Calibri" w:hAnsi="Calibri"/>
                <w:sz w:val="16"/>
                <w:szCs w:val="16"/>
                <w:lang w:eastAsia="en-GB"/>
              </w:rPr>
              <w:t>March 2020 1pm.</w:t>
            </w:r>
            <w:r>
              <w:rPr>
                <w:rFonts w:ascii="Calibri" w:hAnsi="Calibri"/>
                <w:sz w:val="16"/>
                <w:szCs w:val="16"/>
                <w:lang w:eastAsia="en-GB"/>
              </w:rPr>
              <w:br/>
              <w:t xml:space="preserve">In-class test during your </w:t>
            </w:r>
            <w:r>
              <w:rPr>
                <w:rFonts w:ascii="Calibri" w:hAnsi="Calibri"/>
                <w:sz w:val="16"/>
                <w:szCs w:val="16"/>
                <w:lang w:eastAsia="en-GB" w:val="en-US"/>
              </w:rPr>
              <w:t>week 08 of the semester</w:t>
            </w:r>
          </w:p>
        </w:tc>
      </w:tr>
      <w:tr>
        <w:tc>
          <w:tcPr>
            <w:tcW w:type="auto" w:w="0"/>
            <w:tcBorders>
              <w:top w:color="000000" w:sz="2" w:val="single"/>
              <w:left w:color="000000" w:sz="2" w:val="single"/>
              <w:bottom w:color="000000" w:sz="2" w:val="single"/>
              <w:right w:color="000000" w:sz="4"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Expected deliverables </w:t>
            </w:r>
          </w:p>
        </w:tc>
        <w:tc>
          <w:tcPr>
            <w:tcW w:type="auto" w:w="0"/>
            <w:tcBorders>
              <w:top w:color="000000" w:sz="2" w:val="single"/>
              <w:left w:color="000000" w:sz="4" w:val="single"/>
              <w:bottom w:color="000000" w:sz="2" w:val="single"/>
              <w:right w:color="000000" w:sz="2"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Java program code upload as text files, plus in-class test answers. </w:t>
            </w:r>
          </w:p>
        </w:tc>
      </w:tr>
      <w:tr>
        <w:tc>
          <w:tcPr>
            <w:tcW w:type="auto" w:w="0"/>
            <w:tcBorders>
              <w:top w:color="000000" w:sz="2" w:val="single"/>
              <w:left w:color="000000" w:sz="2" w:val="single"/>
              <w:bottom w:color="000000" w:sz="2" w:val="single"/>
              <w:right w:color="000000" w:sz="4" w:val="single"/>
            </w:tcBorders>
            <w:shd w:color="000000" w:fill="FFFFF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Method of Submission: </w:t>
            </w:r>
          </w:p>
        </w:tc>
        <w:tc>
          <w:tcPr>
            <w:tcW w:type="auto" w:w="0"/>
            <w:tcBorders>
              <w:top w:color="000000" w:sz="2" w:val="single"/>
              <w:left w:color="000000" w:sz="4" w:val="single"/>
              <w:bottom w:color="000000" w:sz="2" w:val="single"/>
              <w:right w:color="000000" w:sz="2" w:val="single"/>
            </w:tcBorders>
            <w:shd w:color="000000" w:fill="FFFFF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Blackboard + In-class test </w:t>
            </w:r>
          </w:p>
        </w:tc>
      </w:tr>
      <w:tr>
        <w:tc>
          <w:tcPr>
            <w:tcW w:type="auto" w:w="0"/>
            <w:tcBorders>
              <w:top w:color="000000" w:sz="2" w:val="single"/>
              <w:left w:color="000000" w:sz="2" w:val="single"/>
              <w:bottom w:color="000000" w:sz="2" w:val="single"/>
              <w:right w:color="000000" w:sz="4"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Type of Feedback and Due Date: </w:t>
            </w:r>
          </w:p>
        </w:tc>
        <w:tc>
          <w:tcPr>
            <w:tcW w:type="auto" w:w="0"/>
            <w:tcBorders>
              <w:top w:color="000000" w:sz="2" w:val="single"/>
              <w:left w:color="000000" w:sz="4" w:val="single"/>
              <w:bottom w:color="000000" w:sz="2" w:val="single"/>
              <w:right w:color="000000" w:sz="2" w:val="single"/>
            </w:tcBorders>
            <w:shd w:color="000000" w:fill="D8E2EF" w:val="clear"/>
            <w:vAlign w:val="center"/>
          </w:tcPr>
          <w:p>
            <w:pPr>
              <w:spacing w:after="100" w:before="100"/>
              <w:rPr>
                <w:rFonts w:ascii="Times New Roman" w:hAnsi="Times New Roman"/>
                <w:sz w:val="24"/>
                <w:szCs w:val="24"/>
                <w:lang w:eastAsia="en-GB"/>
              </w:rPr>
            </w:pPr>
            <w:r>
              <w:rPr>
                <w:rFonts w:ascii="Calibri" w:hAnsi="Calibri"/>
                <w:sz w:val="16"/>
                <w:szCs w:val="16"/>
                <w:lang w:eastAsia="en-GB"/>
              </w:rPr>
              <w:t xml:space="preserve">Your in-class test mark (worth </w:t>
            </w:r>
            <w:r>
              <w:rPr>
                <w:rFonts w:ascii="Calibri" w:hAnsi="Calibri"/>
                <w:sz w:val="16"/>
                <w:szCs w:val="16"/>
                <w:lang w:eastAsia="en-GB" w:val="en-US"/>
              </w:rPr>
              <w:t>5</w:t>
            </w:r>
            <w:r>
              <w:rPr>
                <w:rFonts w:ascii="Calibri" w:hAnsi="Calibri"/>
                <w:sz w:val="16"/>
                <w:szCs w:val="16"/>
                <w:lang w:eastAsia="en-GB"/>
              </w:rPr>
              <w:t xml:space="preserve">0%) and java code mark (worth </w:t>
            </w:r>
            <w:r>
              <w:rPr>
                <w:rFonts w:ascii="Calibri" w:hAnsi="Calibri"/>
                <w:sz w:val="16"/>
                <w:szCs w:val="16"/>
                <w:lang w:eastAsia="en-GB" w:val="en-US"/>
              </w:rPr>
              <w:t>5</w:t>
            </w:r>
            <w:r>
              <w:rPr>
                <w:rFonts w:ascii="Calibri" w:hAnsi="Calibri"/>
                <w:sz w:val="16"/>
                <w:szCs w:val="16"/>
                <w:lang w:eastAsia="en-GB"/>
              </w:rPr>
              <w:t xml:space="preserve">0%) should appear on Blackboard Gradecentre within 3 weeks of the test. </w:t>
            </w:r>
          </w:p>
          <w:p>
            <w:pPr>
              <w:spacing w:after="100" w:before="100"/>
              <w:rPr>
                <w:rFonts w:ascii="Times New Roman" w:hAnsi="Times New Roman"/>
                <w:sz w:val="24"/>
                <w:szCs w:val="24"/>
                <w:lang w:eastAsia="en-GB"/>
              </w:rPr>
            </w:pPr>
            <w:r>
              <w:rPr>
                <w:rFonts w:ascii="Calibri" w:hAnsi="Calibri"/>
                <w:sz w:val="16"/>
                <w:szCs w:val="16"/>
                <w:lang w:eastAsia="en-GB"/>
              </w:rPr>
              <w:t>Individual written feedback will be available via the Blackboard Gradecentre. If you would like extra feedback please speak to</w:t>
            </w:r>
            <w:r>
              <w:rPr>
                <w:rFonts w:ascii="Calibri" w:hAnsi="Calibri"/>
                <w:sz w:val="16"/>
                <w:szCs w:val="16"/>
                <w:lang w:eastAsia="en-GB" w:val="en-US"/>
              </w:rPr>
              <w:t xml:space="preserve"> tutor who will be marking your work</w:t>
            </w:r>
            <w:r>
              <w:rPr>
                <w:rFonts w:ascii="Calibri" w:hAnsi="Calibri"/>
                <w:sz w:val="16"/>
                <w:szCs w:val="16"/>
                <w:lang w:eastAsia="en-GB"/>
              </w:rPr>
              <w:t xml:space="preserve"> </w:t>
            </w:r>
          </w:p>
          <w:p>
            <w:pPr>
              <w:spacing w:after="100" w:before="100"/>
              <w:rPr>
                <w:rFonts w:ascii="Times New Roman" w:hAnsi="Times New Roman"/>
                <w:sz w:val="24"/>
                <w:szCs w:val="24"/>
                <w:lang w:eastAsia="en-GB"/>
              </w:rPr>
            </w:pPr>
            <w:r>
              <w:rPr>
                <w:rFonts w:ascii="Calibri" w:hAnsi="Calibri"/>
                <w:b w:val="1"/>
                <w:bCs w:val="1"/>
                <w:sz w:val="16"/>
                <w:szCs w:val="16"/>
                <w:lang w:eastAsia="en-GB"/>
              </w:rPr>
              <w:t xml:space="preserve">All marks will remain provisional until formally agreed by an Assessment Board. </w:t>
            </w:r>
          </w:p>
        </w:tc>
      </w:tr>
    </w:tbl>
    <w:p>
      <w:pPr>
        <w:spacing w:after="100" w:before="100"/>
        <w:rPr>
          <w:rFonts w:ascii="Times New Roman" w:hAnsi="Times New Roman"/>
          <w:sz w:val="24"/>
          <w:szCs w:val="24"/>
          <w:lang w:eastAsia="en-GB"/>
        </w:rPr>
      </w:pPr>
      <w:r>
        <w:rPr>
          <w:rFonts w:ascii="Calibri" w:hAnsi="Calibri"/>
          <w:b w:val="1"/>
          <w:bCs w:val="1"/>
          <w:sz w:val="16"/>
          <w:szCs w:val="16"/>
          <w:lang w:eastAsia="en-GB"/>
        </w:rPr>
        <w:t xml:space="preserve">Assessment regulations </w:t>
      </w:r>
    </w:p>
    <w:p>
      <w:pPr>
        <w:spacing w:after="100" w:before="100"/>
        <w:rPr>
          <w:rFonts w:ascii="Times New Roman" w:hAnsi="Times New Roman"/>
          <w:sz w:val="24"/>
          <w:szCs w:val="24"/>
          <w:lang w:eastAsia="en-GB"/>
        </w:rPr>
      </w:pPr>
      <w:r>
        <w:rPr>
          <w:rFonts w:ascii="Calibri" w:hAnsi="Calibri"/>
          <w:sz w:val="16"/>
          <w:szCs w:val="16"/>
          <w:lang w:eastAsia="en-GB"/>
        </w:rPr>
        <w:t xml:space="preserve">Refer to section 4 of the “How you study” guide for undergraduate students for a clarification of how you are assessed, penalties and late submissions, what constitutes plagiarism etc. </w:t>
      </w:r>
    </w:p>
    <w:p>
      <w:pPr>
        <w:spacing w:after="100" w:before="100"/>
        <w:rPr>
          <w:rFonts w:ascii="Times New Roman" w:hAnsi="Times New Roman"/>
          <w:sz w:val="24"/>
          <w:szCs w:val="24"/>
          <w:lang w:eastAsia="en-GB"/>
        </w:rPr>
      </w:pPr>
      <w:r>
        <w:rPr>
          <w:rFonts w:ascii="Calibri" w:hAnsi="Calibri"/>
          <w:b w:val="1"/>
          <w:bCs w:val="1"/>
          <w:sz w:val="16"/>
          <w:szCs w:val="16"/>
          <w:lang w:eastAsia="en-GB"/>
        </w:rPr>
        <w:t xml:space="preserve">Penalty for Late Submission </w:t>
      </w:r>
    </w:p>
    <w:p>
      <w:pPr>
        <w:spacing w:after="100" w:before="100"/>
        <w:rPr>
          <w:rFonts w:ascii="Times New Roman" w:hAnsi="Times New Roman"/>
          <w:sz w:val="24"/>
          <w:szCs w:val="24"/>
          <w:lang w:eastAsia="en-GB"/>
        </w:rPr>
      </w:pPr>
      <w:r>
        <w:rPr>
          <w:rFonts w:ascii="Calibri" w:hAnsi="Calibri"/>
          <w:sz w:val="16"/>
          <w:szCs w:val="16"/>
          <w:lang w:eastAsia="en-GB"/>
        </w:rPr>
        <w:t xml:space="preserve">If you submit your coursework late but within 24 hours or one working day of the specified deadline, 10 marks will be deducted from the final mark, as a penalty for late submission, except for work which obtains a mark in the range 40 – 49%, in which case the mark will be capped at the pass mark (40%). If you submit your coursework more than 24 hours or more than one working day after the specified deadline you will be given a mark of zero for the work in question unless a claim of Mitigating Circumstances has been submitted and accepted as valid. </w:t>
      </w:r>
    </w:p>
    <w:p>
      <w:pPr>
        <w:spacing w:after="100" w:before="100"/>
        <w:rPr>
          <w:rFonts w:ascii="Times New Roman" w:hAnsi="Times New Roman"/>
          <w:sz w:val="24"/>
          <w:szCs w:val="24"/>
          <w:lang w:eastAsia="en-GB"/>
        </w:rPr>
      </w:pPr>
      <w:r>
        <w:rPr>
          <w:rFonts w:ascii="Calibri" w:hAnsi="Calibri"/>
          <w:sz w:val="16"/>
          <w:szCs w:val="16"/>
          <w:lang w:eastAsia="en-GB"/>
        </w:rPr>
        <w:t>It is recognised that on occasion, illness or a personal crisis can mean that you fail to submit a piece of work on time. In such cases you must inform the Campus Office in writing on a mitigating circumstances form, giving the reason for your late or non-submission. You must provide relevant documentary evidence with the form. This information will be reported to the relevant Assessment Board that will decide whether the mark of zero shall stand. For more detailed information regarding University Assessment Regulations, please refer to the following website:</w:t>
      </w:r>
      <w:r>
        <w:rPr>
          <w:rFonts w:ascii="Calibri" w:hAnsi="Calibri"/>
          <w:b w:val="1"/>
          <w:bCs w:val="1"/>
          <w:sz w:val="16"/>
          <w:szCs w:val="16"/>
          <w:lang w:eastAsia="en-GB"/>
        </w:rPr>
        <w:t xml:space="preserve">http://www.westminster.ac.uk/study/current-students/resources/academic-regulations </w:t>
      </w:r>
    </w:p>
    <w:p>
      <w:pPr>
        <w:spacing w:after="100" w:before="100"/>
        <w:rPr>
          <w:rFonts w:ascii="Times New Roman" w:hAnsi="Times New Roman"/>
          <w:sz w:val="24"/>
          <w:szCs w:val="24"/>
          <w:lang w:eastAsia="en-GB"/>
        </w:rPr>
      </w:pPr>
      <w:r>
        <w:rPr>
          <w:rFonts w:ascii="Calibri" w:hAnsi="Calibri"/>
          <w:sz w:val="16"/>
          <w:szCs w:val="16"/>
          <w:lang w:eastAsia="en-GB"/>
        </w:rPr>
        <w:t>All coursework code on this module is submitted via Blackboard. It may be automatically scanned through a text matching system (designed to check for possible plagiarism).</w:t>
      </w:r>
      <w:r>
        <w:rPr>
          <w:rFonts w:ascii="Calibri" w:hAnsi="Calibri"/>
          <w:sz w:val="16"/>
          <w:szCs w:val="16"/>
          <w:lang w:eastAsia="en-GB"/>
        </w:rPr>
        <w:br/>
        <w:t>• You DO NOT need to attach a copy of the CA1 form;</w:t>
      </w:r>
      <w:r>
        <w:rPr>
          <w:rFonts w:ascii="Calibri" w:hAnsi="Calibri"/>
          <w:sz w:val="16"/>
          <w:szCs w:val="16"/>
          <w:lang w:eastAsia="en-GB"/>
        </w:rPr>
        <w:br/>
        <w:t xml:space="preserve">To submit your assignment: </w:t>
      </w:r>
    </w:p>
    <w:p>
      <w:pPr>
        <w:spacing w:after="100" w:before="100"/>
        <w:rPr>
          <w:rFonts w:ascii="Times New Roman" w:hAnsi="Times New Roman"/>
          <w:sz w:val="24"/>
          <w:szCs w:val="24"/>
          <w:lang w:eastAsia="en-GB"/>
        </w:rPr>
      </w:pPr>
      <w:r>
        <w:rPr>
          <w:rFonts w:ascii="Calibri" w:hAnsi="Calibri"/>
          <w:sz w:val="16"/>
          <w:szCs w:val="16"/>
          <w:lang w:eastAsia="en-GB"/>
        </w:rPr>
        <w:t xml:space="preserve">• Log on to Blackboard at http://learning.westminster.ac.uk; and follow the instructions below. </w:t>
      </w:r>
    </w:p>
    <w:p>
      <w:pPr>
        <w:spacing w:after="100" w:before="100"/>
        <w:rPr>
          <w:rFonts w:ascii="Verdana" w:hAnsi="Verdana"/>
          <w:b w:val="1"/>
          <w:bCs w:val="1"/>
          <w:color w:val="750026"/>
          <w:sz w:val="28"/>
          <w:szCs w:val="28"/>
          <w:lang w:eastAsia="en-GB"/>
        </w:rPr>
      </w:pPr>
      <w:r>
        <w:rPr>
          <w:rFonts w:ascii="Calibri" w:hAnsi="Calibri"/>
          <w:sz w:val="16"/>
          <w:szCs w:val="16"/>
          <w:lang w:eastAsia="en-GB"/>
        </w:rPr>
        <w:t xml:space="preserve">If you are unable to submit your work on Blackboard due to a finance hold you must email your work to </w:t>
      </w:r>
      <w:r>
        <w:rPr>
          <w:rFonts w:ascii="Calibri" w:hAnsi="Calibri"/>
          <w:vanish w:val="0"/>
          <w:color w:val="000000"/>
          <w:sz w:val="16"/>
          <w:szCs w:val="16"/>
          <w:rtl w:val="0"/>
          <w:lang w:val="en-US"/>
        </w:rPr>
        <w:t>com_submission@iit.ac.lk b</w:t>
      </w:r>
      <w:r>
        <w:rPr>
          <w:rFonts w:ascii="Calibri" w:hAnsi="Calibri"/>
          <w:sz w:val="16"/>
          <w:szCs w:val="16"/>
          <w:lang w:eastAsia="en-GB"/>
        </w:rPr>
        <w:t xml:space="preserve">y the same deadline, putting on the subject line the module code, assessment number, and your name. This shows that you have completed your work by the deadline. After the finance hold is lifted you must then submit the same work as normal on Blackboard, otherwise it will not be marked and you will get a fail for that part of the assessment. </w:t>
      </w:r>
    </w:p>
    <w:p>
      <w:pPr>
        <w:spacing w:after="100" w:before="100"/>
        <w:rPr>
          <w:rFonts w:ascii="Verdana" w:hAnsi="Verdana"/>
          <w:b w:val="1"/>
          <w:bCs w:val="1"/>
          <w:color w:val="750026"/>
          <w:sz w:val="28"/>
          <w:szCs w:val="28"/>
          <w:lang w:eastAsia="en-GB"/>
        </w:rPr>
      </w:pPr>
    </w:p>
    <w:p>
      <w:pPr>
        <w:spacing w:after="100" w:before="100"/>
        <w:rPr>
          <w:rFonts w:ascii="Times New Roman" w:hAnsi="Times New Roman"/>
          <w:sz w:val="24"/>
          <w:szCs w:val="24"/>
          <w:lang w:eastAsia="en-GB"/>
        </w:rPr>
      </w:pPr>
      <w:r>
        <w:rPr>
          <w:rFonts w:ascii="Verdana" w:hAnsi="Verdana"/>
          <w:b w:val="1"/>
          <w:bCs w:val="1"/>
          <w:color w:val="750026"/>
          <w:sz w:val="28"/>
          <w:szCs w:val="28"/>
          <w:lang w:eastAsia="en-GB"/>
        </w:rPr>
        <w:t xml:space="preserve">Train booking program - Coursework and In- Class Test </w:t>
      </w:r>
    </w:p>
    <w:p>
      <w:pPr>
        <w:spacing w:after="100" w:before="100"/>
        <w:rPr>
          <w:rFonts w:ascii="Times New Roman" w:hAnsi="Times New Roman"/>
          <w:sz w:val="24"/>
          <w:szCs w:val="24"/>
          <w:lang w:eastAsia="en-GB"/>
        </w:rPr>
      </w:pPr>
      <w:r>
        <w:rPr>
          <w:rFonts w:ascii="Calibri" w:hAnsi="Calibri"/>
          <w:sz w:val="22"/>
          <w:szCs w:val="22"/>
          <w:lang w:eastAsia="en-GB"/>
        </w:rPr>
        <w:t xml:space="preserve">You are to be assessed on how well you know methods, </w:t>
      </w:r>
      <w:r>
        <w:rPr>
          <w:rFonts w:ascii="Calibri" w:hAnsi="Calibri"/>
          <w:vanish w:val="0"/>
          <w:color w:val="000000"/>
          <w:sz w:val="22"/>
          <w:szCs w:val="22"/>
          <w:rtl w:val="0"/>
          <w:lang w:val="en-US"/>
        </w:rPr>
        <w:t xml:space="preserve">data structure </w:t>
      </w:r>
      <w:r>
        <w:rPr>
          <w:rFonts w:ascii="Calibri" w:hAnsi="Calibri"/>
          <w:vanish w:val="0"/>
          <w:color w:val="000000"/>
          <w:sz w:val="22"/>
          <w:szCs w:val="22"/>
          <w:rtl w:val="0"/>
          <w:lang w:val="en-US"/>
        </w:rPr>
        <w:t xml:space="preserve">and data structure </w:t>
      </w:r>
      <w:r>
        <w:rPr>
          <w:rFonts w:ascii="Calibri" w:hAnsi="Calibri"/>
          <w:sz w:val="22"/>
          <w:szCs w:val="22"/>
          <w:lang w:eastAsia="en-GB"/>
        </w:rPr>
        <w:t>manipulation code.</w:t>
      </w:r>
      <w:r>
        <w:rPr>
          <w:rFonts w:ascii="Calibri" w:hAnsi="Calibri"/>
          <w:b w:val="1"/>
          <w:bCs w:val="1"/>
          <w:sz w:val="22"/>
          <w:szCs w:val="22"/>
          <w:lang w:eastAsia="en-GB"/>
        </w:rPr>
        <w:t xml:space="preserve"> </w:t>
      </w:r>
      <w:r>
        <w:rPr>
          <w:rFonts w:ascii="Calibri" w:hAnsi="Calibri"/>
          <w:sz w:val="22"/>
          <w:szCs w:val="22"/>
          <w:lang w:eastAsia="en-GB"/>
        </w:rPr>
        <w:t xml:space="preserve">Please refrain from copying other student’s code. It is OK to discuss how to implement the solution, but the code you write must be your own. A good way to test your understanding of the code is to make sure that you can write the code yourself without needing to look at your friend’s code, or follow a Youtube video. Concentrate on developing the code step by step and make sure you always have a running version of your program. That way, if you add code and it causes problems you will know that the problem was caused by your new code. Write your test cases as you are developing each method and thoroughly test your code before implementing additional methods. </w:t>
      </w:r>
    </w:p>
    <w:p>
      <w:pPr>
        <w:spacing w:after="100" w:before="100"/>
        <w:rPr>
          <w:rFonts w:ascii="Times New Roman" w:hAnsi="Times New Roman"/>
          <w:sz w:val="24"/>
          <w:szCs w:val="24"/>
          <w:lang w:eastAsia="en-GB"/>
        </w:rPr>
      </w:pPr>
      <w:r>
        <w:rPr>
          <w:rFonts w:ascii="Calibri" w:hAnsi="Calibri"/>
          <w:b w:val="1"/>
          <w:bCs w:val="1"/>
          <w:sz w:val="28"/>
          <w:szCs w:val="28"/>
          <w:lang w:eastAsia="en-GB"/>
        </w:rPr>
        <w:t xml:space="preserve">Train seat booking program. </w:t>
      </w:r>
    </w:p>
    <w:p>
      <w:pPr>
        <w:spacing w:after="100" w:before="100"/>
        <w:rPr>
          <w:rFonts w:ascii="Times New Roman" w:hAnsi="Times New Roman"/>
          <w:sz w:val="24"/>
          <w:szCs w:val="24"/>
          <w:lang w:eastAsia="en-GB"/>
        </w:rPr>
      </w:pPr>
      <w:r>
        <w:rPr>
          <w:rFonts w:ascii="Calibri" w:hAnsi="Calibri"/>
          <w:b w:val="1"/>
          <w:bCs w:val="1"/>
          <w:sz w:val="22"/>
          <w:szCs w:val="22"/>
          <w:lang w:eastAsia="en-GB"/>
        </w:rPr>
        <w:t>Task 1</w:t>
      </w:r>
      <w:r>
        <w:rPr>
          <w:rFonts w:ascii="Calibri" w:hAnsi="Calibri"/>
          <w:sz w:val="22"/>
          <w:szCs w:val="22"/>
          <w:lang w:eastAsia="en-GB"/>
        </w:rPr>
        <w:t xml:space="preserve">. Design and implement a menu driven program for booking seats on a Train with </w:t>
      </w:r>
      <w:r>
        <w:rPr>
          <w:rFonts w:ascii="Calibri" w:hAnsi="Calibri"/>
          <w:sz w:val="22"/>
          <w:szCs w:val="22"/>
          <w:lang w:eastAsia="en-GB" w:val="en-US"/>
        </w:rPr>
        <w:t>42</w:t>
      </w:r>
      <w:r>
        <w:rPr>
          <w:rFonts w:ascii="Calibri" w:hAnsi="Calibri"/>
          <w:sz w:val="22"/>
          <w:szCs w:val="22"/>
          <w:lang w:eastAsia="en-GB"/>
        </w:rPr>
        <w:t xml:space="preserve"> seats</w:t>
      </w:r>
      <w:r>
        <w:rPr>
          <w:rFonts w:ascii="Calibri" w:hAnsi="Calibri"/>
          <w:sz w:val="22"/>
          <w:szCs w:val="22"/>
          <w:lang w:eastAsia="en-GB" w:val="en-US"/>
        </w:rPr>
        <w:t xml:space="preserve"> in the A/C Compartment in </w:t>
      </w:r>
      <w:r>
        <w:rPr>
          <w:rFonts w:ascii="Calibri" w:hAnsi="Calibri"/>
          <w:sz w:val="22"/>
          <w:szCs w:val="22"/>
          <w:lang w:eastAsia="en-GB" w:val="en-US"/>
        </w:rPr>
        <w:t>D</w:t>
      </w:r>
      <w:r>
        <w:rPr>
          <w:rFonts w:ascii="Calibri" w:hAnsi="Calibri"/>
          <w:sz w:val="22"/>
          <w:szCs w:val="22"/>
          <w:lang w:eastAsia="en-GB" w:val="en-US"/>
        </w:rPr>
        <w:t>enuwara</w:t>
      </w:r>
      <w:r>
        <w:rPr>
          <w:rFonts w:ascii="Calibri" w:hAnsi="Calibri"/>
          <w:sz w:val="22"/>
          <w:szCs w:val="22"/>
          <w:lang w:eastAsia="en-GB" w:val="en-US"/>
        </w:rPr>
        <w:t xml:space="preserve"> </w:t>
      </w:r>
      <w:r>
        <w:rPr>
          <w:rFonts w:ascii="Calibri" w:hAnsi="Calibri"/>
          <w:sz w:val="22"/>
          <w:szCs w:val="22"/>
          <w:lang w:eastAsia="en-GB" w:val="en-US"/>
        </w:rPr>
        <w:t>M</w:t>
      </w:r>
      <w:r>
        <w:rPr>
          <w:rFonts w:ascii="Calibri" w:hAnsi="Calibri"/>
          <w:sz w:val="22"/>
          <w:szCs w:val="22"/>
          <w:lang w:eastAsia="en-GB" w:val="en-US"/>
        </w:rPr>
        <w:t>enike</w:t>
      </w:r>
      <w:r>
        <w:rPr>
          <w:rFonts w:ascii="Calibri" w:hAnsi="Calibri"/>
          <w:sz w:val="22"/>
          <w:szCs w:val="22"/>
          <w:lang w:eastAsia="en-GB" w:val="en-US"/>
        </w:rPr>
        <w:t xml:space="preserve"> train to </w:t>
      </w:r>
      <w:r>
        <w:rPr>
          <w:rFonts w:ascii="Calibri" w:hAnsi="Calibri"/>
          <w:sz w:val="22"/>
          <w:szCs w:val="22"/>
          <w:lang w:eastAsia="en-GB" w:val="en-US"/>
        </w:rPr>
        <w:t>B</w:t>
      </w:r>
      <w:r>
        <w:rPr>
          <w:rFonts w:ascii="Calibri" w:hAnsi="Calibri"/>
          <w:sz w:val="22"/>
          <w:szCs w:val="22"/>
          <w:lang w:eastAsia="en-GB" w:val="en-US"/>
        </w:rPr>
        <w:t>adulla</w:t>
      </w:r>
      <w:r>
        <w:rPr>
          <w:rFonts w:ascii="Calibri" w:hAnsi="Calibri"/>
          <w:sz w:val="22"/>
          <w:szCs w:val="22"/>
          <w:lang w:eastAsia="en-GB" w:val="en-US"/>
        </w:rPr>
        <w:t xml:space="preserve"> [To understand better how reservation takes place you may have to </w:t>
      </w:r>
      <w:r>
        <w:rPr>
          <w:rFonts w:ascii="Calibri" w:hAnsi="Calibri"/>
          <w:sz w:val="22"/>
          <w:szCs w:val="22"/>
          <w:lang w:eastAsia="en-GB" w:val="en-US"/>
        </w:rPr>
        <w:t>carryout</w:t>
      </w:r>
      <w:r>
        <w:rPr>
          <w:rFonts w:ascii="Calibri" w:hAnsi="Calibri"/>
          <w:sz w:val="22"/>
          <w:szCs w:val="22"/>
          <w:lang w:eastAsia="en-GB" w:val="en-US"/>
        </w:rPr>
        <w:t xml:space="preserve"> an investigation on your own]</w:t>
      </w:r>
      <w:r>
        <w:rPr>
          <w:rFonts w:ascii="Calibri" w:hAnsi="Calibri"/>
          <w:sz w:val="22"/>
          <w:szCs w:val="22"/>
          <w:lang w:eastAsia="en-GB"/>
        </w:rPr>
        <w:t xml:space="preserve">. You will need to adhere to good programming style and conventions, for example, avoid magic numbers in your code by declaring a global constant (final) to represent the number of seats for your Train. </w:t>
      </w:r>
    </w:p>
    <w:p>
      <w:pPr>
        <w:spacing w:after="100" w:before="100"/>
        <w:rPr>
          <w:rFonts w:ascii="Times New Roman" w:hAnsi="Times New Roman"/>
          <w:sz w:val="24"/>
          <w:szCs w:val="24"/>
          <w:lang w:eastAsia="en-GB"/>
        </w:rPr>
      </w:pPr>
      <w:r>
        <w:rPr>
          <w:rFonts w:ascii="Calibri" w:hAnsi="Calibri"/>
          <w:sz w:val="22"/>
          <w:szCs w:val="22"/>
          <w:lang w:eastAsia="en-GB"/>
        </w:rPr>
        <w:t xml:space="preserve">static final int SEATING_CAPACITY = </w:t>
      </w:r>
      <w:r>
        <w:rPr>
          <w:rFonts w:ascii="Calibri" w:hAnsi="Calibri"/>
          <w:sz w:val="22"/>
          <w:szCs w:val="22"/>
          <w:lang w:eastAsia="en-GB" w:val="en-US"/>
        </w:rPr>
        <w:t>42</w:t>
      </w:r>
      <w:r>
        <w:rPr>
          <w:rFonts w:ascii="Calibri" w:hAnsi="Calibri"/>
          <w:sz w:val="22"/>
          <w:szCs w:val="22"/>
          <w:lang w:eastAsia="en-GB"/>
        </w:rPr>
        <w:t xml:space="preserve">; </w:t>
      </w:r>
    </w:p>
    <w:p>
      <w:pPr>
        <w:spacing w:after="100" w:before="100"/>
        <w:rPr>
          <w:rFonts w:ascii="Times New Roman" w:hAnsi="Times New Roman"/>
          <w:sz w:val="24"/>
          <w:szCs w:val="24"/>
          <w:lang w:eastAsia="en-GB"/>
        </w:rPr>
      </w:pPr>
      <w:r>
        <w:rPr>
          <w:rFonts w:ascii="Calibri" w:hAnsi="Calibri"/>
          <w:sz w:val="22"/>
          <w:szCs w:val="22"/>
          <w:lang w:eastAsia="en-GB"/>
        </w:rPr>
        <w:t xml:space="preserve">All other variables must be local. Pass variables as parameters if they are needed in other methods. Use good naming conventions for your variables and methods, and add suitable comments. </w:t>
      </w:r>
    </w:p>
    <w:p>
      <w:pPr>
        <w:spacing w:after="100" w:before="100"/>
        <w:rPr>
          <w:rFonts w:ascii="Times New Roman" w:hAnsi="Times New Roman"/>
          <w:sz w:val="24"/>
          <w:szCs w:val="24"/>
          <w:lang w:eastAsia="en-GB" w:val="en-US"/>
        </w:rPr>
      </w:pPr>
      <w:r>
        <w:rPr>
          <w:rFonts w:ascii="Calibri" w:hAnsi="Calibri"/>
          <w:sz w:val="22"/>
          <w:szCs w:val="22"/>
          <w:lang w:eastAsia="en-GB"/>
        </w:rPr>
        <w:t xml:space="preserve">The Train’s seating will be represented by </w:t>
      </w:r>
      <w:r>
        <w:rPr>
          <w:rFonts w:ascii="Calibri" w:hAnsi="Calibri"/>
          <w:sz w:val="22"/>
          <w:szCs w:val="22"/>
          <w:lang w:eastAsia="en-GB" w:val="en-US"/>
        </w:rPr>
        <w:t>a suitable data structure of your choice</w:t>
      </w:r>
    </w:p>
    <w:p>
      <w:pPr>
        <w:spacing w:after="100" w:before="100"/>
        <w:rPr>
          <w:rFonts w:ascii="Times New Roman" w:hAnsi="Times New Roman"/>
          <w:sz w:val="24"/>
          <w:szCs w:val="24"/>
          <w:lang w:eastAsia="en-GB"/>
        </w:rPr>
      </w:pPr>
      <w:r>
        <w:rPr>
          <w:rFonts w:ascii="Calibri" w:hAnsi="Calibri"/>
          <w:sz w:val="22"/>
          <w:szCs w:val="22"/>
          <w:lang w:eastAsia="en-GB"/>
        </w:rPr>
        <w:t xml:space="preserve">Once the basic code runs then add code to ‘Views All seats’ and ‘Add customer to seat’ into separate methods, and test it works. You can build up your test cases as you develop your program (see 2 below). </w:t>
      </w:r>
    </w:p>
    <w:p>
      <w:pPr>
        <w:spacing w:after="100" w:before="100"/>
        <w:rPr>
          <w:rFonts w:ascii="Times New Roman" w:hAnsi="Times New Roman"/>
          <w:sz w:val="24"/>
          <w:szCs w:val="24"/>
          <w:lang w:eastAsia="en-GB"/>
        </w:rPr>
      </w:pPr>
      <w:r>
        <w:rPr>
          <w:rFonts w:ascii="Calibri" w:hAnsi="Calibri"/>
          <w:sz w:val="22"/>
          <w:szCs w:val="22"/>
          <w:lang w:eastAsia="en-GB"/>
        </w:rPr>
        <w:t>Then add a menu system</w:t>
      </w:r>
      <w:r>
        <w:rPr>
          <w:rFonts w:ascii="Calibri" w:hAnsi="Calibri"/>
          <w:sz w:val="22"/>
          <w:szCs w:val="22"/>
          <w:lang w:eastAsia="en-GB" w:val="en-US"/>
        </w:rPr>
        <w:t xml:space="preserve"> (console)</w:t>
      </w:r>
      <w:r>
        <w:rPr>
          <w:rFonts w:ascii="Calibri" w:hAnsi="Calibri"/>
          <w:sz w:val="22"/>
          <w:szCs w:val="22"/>
          <w:lang w:eastAsia="en-GB"/>
        </w:rPr>
        <w:t xml:space="preserve"> which will allow the user to choose what they want to select. Enter an ‘A’ to add a customer to a seat</w:t>
      </w:r>
      <w:r>
        <w:rPr>
          <w:rFonts w:ascii="Calibri" w:hAnsi="Calibri"/>
          <w:sz w:val="22"/>
          <w:szCs w:val="22"/>
          <w:lang w:eastAsia="en-GB" w:val="en-US"/>
        </w:rPr>
        <w:t xml:space="preserve"> (customer should be able to select an empty seat and add a passenger to that seat using GUI component that is called from console)</w:t>
      </w:r>
      <w:r>
        <w:rPr>
          <w:rFonts w:ascii="Calibri" w:hAnsi="Calibri"/>
          <w:sz w:val="22"/>
          <w:szCs w:val="22"/>
          <w:lang w:eastAsia="en-GB"/>
        </w:rPr>
        <w:t>, and a ‘V’ to view all seats</w:t>
      </w:r>
      <w:r>
        <w:rPr>
          <w:rFonts w:ascii="Calibri" w:hAnsi="Calibri"/>
          <w:sz w:val="22"/>
          <w:szCs w:val="22"/>
          <w:lang w:eastAsia="en-GB" w:val="en-US"/>
        </w:rPr>
        <w:t xml:space="preserve"> (visualize all the seat using an GUI component and use separate color for booked and available seats)</w:t>
      </w:r>
      <w:r>
        <w:rPr>
          <w:rFonts w:ascii="Calibri" w:hAnsi="Calibri"/>
          <w:sz w:val="22"/>
          <w:szCs w:val="22"/>
          <w:lang w:eastAsia="en-GB"/>
        </w:rPr>
        <w:t xml:space="preserve">. Ensure that all menu options call a separate method to execute the option. When an ‘A’ is pressed it should call the Add method, a ‘V’ should call the View method. </w:t>
      </w:r>
    </w:p>
    <w:p>
      <w:pPr>
        <w:spacing w:after="100" w:before="100"/>
        <w:rPr>
          <w:rFonts w:ascii="Times New Roman" w:hAnsi="Times New Roman"/>
          <w:sz w:val="24"/>
          <w:szCs w:val="24"/>
          <w:lang w:eastAsia="en-GB"/>
        </w:rPr>
      </w:pPr>
      <w:r>
        <w:rPr>
          <w:rFonts w:ascii="Calibri" w:hAnsi="Calibri"/>
          <w:sz w:val="22"/>
          <w:szCs w:val="22"/>
          <w:lang w:eastAsia="en-GB"/>
        </w:rPr>
        <w:t>One by one, add extra methods to do each of the following menu options</w:t>
      </w:r>
      <w:r>
        <w:rPr>
          <w:rFonts w:ascii="Calibri" w:hAnsi="Calibri"/>
          <w:sz w:val="22"/>
          <w:szCs w:val="22"/>
          <w:lang w:eastAsia="en-GB" w:val="en-US"/>
        </w:rPr>
        <w:t xml:space="preserve"> (Menu should be displayed in Console)</w:t>
      </w:r>
      <w:r>
        <w:rPr>
          <w:rFonts w:ascii="Calibri" w:hAnsi="Calibri"/>
          <w:sz w:val="22"/>
          <w:szCs w:val="22"/>
          <w:lang w:eastAsia="en-GB"/>
        </w:rPr>
        <w:t xml:space="preserve">. The user should be able to choose from the menu what the program does, until they enter ‘Q’ which should quit the program. </w:t>
      </w:r>
    </w:p>
    <w:p>
      <w:pPr>
        <w:spacing w:after="100" w:before="100"/>
        <w:rPr>
          <w:rFonts w:ascii="Calibri" w:hAnsi="Calibri"/>
          <w:sz w:val="22"/>
          <w:szCs w:val="22"/>
          <w:lang w:eastAsia="en-GB" w:val="en-US"/>
        </w:rPr>
      </w:pPr>
      <w:r>
        <w:rPr>
          <w:rFonts w:ascii="Calibri" w:hAnsi="Calibri"/>
          <w:sz w:val="22"/>
          <w:szCs w:val="22"/>
          <w:lang w:eastAsia="en-GB"/>
        </w:rPr>
        <w:t>E:</w:t>
      </w:r>
      <w:r>
        <w:rPr>
          <w:rFonts w:ascii="Calibri" w:hAnsi="Calibri"/>
          <w:sz w:val="22"/>
          <w:szCs w:val="22"/>
          <w:lang w:eastAsia="en-GB" w:val="en-US"/>
        </w:rPr>
        <w:t xml:space="preserve"> </w:t>
      </w:r>
      <w:r>
        <w:rPr>
          <w:rFonts w:ascii="Calibri" w:hAnsi="Calibri"/>
          <w:sz w:val="22"/>
          <w:szCs w:val="22"/>
          <w:lang w:eastAsia="en-GB"/>
        </w:rPr>
        <w:t>Display Empty seats</w:t>
      </w:r>
      <w:r>
        <w:rPr>
          <w:rFonts w:ascii="Calibri" w:hAnsi="Calibri"/>
          <w:sz w:val="22"/>
          <w:szCs w:val="22"/>
          <w:lang w:eastAsia="en-GB" w:val="en-US"/>
        </w:rPr>
        <w:t xml:space="preserve"> (when “E” is pressed in console invoke GUI component)</w:t>
      </w:r>
    </w:p>
    <w:p>
      <w:pPr>
        <w:spacing w:after="100" w:before="100"/>
        <w:rPr>
          <w:rFonts w:ascii="Calibri" w:hAnsi="Calibri"/>
          <w:sz w:val="22"/>
          <w:szCs w:val="22"/>
          <w:lang w:eastAsia="en-GB" w:val="en-US"/>
        </w:rPr>
      </w:pPr>
      <w:r>
        <w:rPr>
          <w:rFonts w:ascii="Calibri" w:hAnsi="Calibri"/>
          <w:sz w:val="22"/>
          <w:szCs w:val="22"/>
          <w:lang w:eastAsia="en-GB"/>
        </w:rPr>
        <w:t>D: Delete customer from seat</w:t>
      </w:r>
      <w:r>
        <w:rPr>
          <w:rFonts w:ascii="Calibri" w:hAnsi="Calibri"/>
          <w:sz w:val="22"/>
          <w:szCs w:val="22"/>
          <w:lang w:eastAsia="en-GB" w:val="en-US"/>
        </w:rPr>
        <w:t xml:space="preserve"> (Console)</w:t>
      </w:r>
    </w:p>
    <w:p>
      <w:pPr>
        <w:spacing w:after="100" w:before="100"/>
        <w:rPr>
          <w:rFonts w:ascii="Calibri" w:hAnsi="Calibri"/>
          <w:sz w:val="22"/>
          <w:szCs w:val="22"/>
          <w:lang w:eastAsia="en-GB" w:val="en-US"/>
        </w:rPr>
      </w:pPr>
      <w:r>
        <w:rPr>
          <w:rFonts w:ascii="Calibri" w:hAnsi="Calibri"/>
          <w:sz w:val="22"/>
          <w:szCs w:val="22"/>
          <w:lang w:eastAsia="en-GB"/>
        </w:rPr>
        <w:t>F: Find the seat for a given customers name</w:t>
      </w:r>
      <w:r>
        <w:rPr>
          <w:rFonts w:ascii="Calibri" w:hAnsi="Calibri"/>
          <w:sz w:val="22"/>
          <w:szCs w:val="22"/>
          <w:lang w:eastAsia="en-GB" w:val="en-US"/>
        </w:rPr>
        <w:t xml:space="preserve"> (Console)</w:t>
      </w:r>
    </w:p>
    <w:p>
      <w:pPr>
        <w:pStyle w:val="NormalWeb"/>
        <w:rPr>
          <w:rStyle w:val="Normal"/>
          <w:rFonts w:ascii="Times New Roman" w:hAnsi="Times New Roman"/>
          <w:sz w:val="24"/>
          <w:szCs w:val="24"/>
          <w:lang w:val="en-US"/>
        </w:rPr>
      </w:pPr>
      <w:r>
        <w:rPr>
          <w:rFonts w:ascii="Calibri" w:hAnsi="Calibri"/>
          <w:sz w:val="22"/>
          <w:szCs w:val="22"/>
        </w:rPr>
        <w:t xml:space="preserve">S: </w:t>
      </w:r>
      <w:r>
        <w:rPr>
          <w:rFonts w:ascii="Calibri" w:hAnsi="Calibri"/>
          <w:sz w:val="22"/>
          <w:szCs w:val="22"/>
        </w:rPr>
        <w:t>Store program data in to file</w:t>
      </w:r>
      <w:r>
        <w:rPr>
          <w:rFonts w:ascii="Calibri" w:hAnsi="Calibri"/>
          <w:sz w:val="22"/>
          <w:szCs w:val="22"/>
          <w:lang w:val="en-US"/>
        </w:rPr>
        <w:t xml:space="preserve"> (Store the booking details stored in the data structure to file)</w:t>
      </w:r>
    </w:p>
    <w:p>
      <w:pPr>
        <w:pStyle w:val="NormalWeb"/>
        <w:rPr>
          <w:rStyle w:val="Normal"/>
          <w:rFonts w:ascii="Times New Roman" w:hAnsi="Times New Roman"/>
          <w:sz w:val="24"/>
          <w:szCs w:val="24"/>
          <w:lang w:val="en-US"/>
        </w:rPr>
      </w:pPr>
      <w:r>
        <w:rPr>
          <w:rFonts w:ascii="Calibri" w:hAnsi="Calibri"/>
          <w:sz w:val="22"/>
          <w:szCs w:val="22"/>
        </w:rPr>
        <w:t xml:space="preserve">L: </w:t>
      </w:r>
      <w:r>
        <w:rPr>
          <w:rFonts w:ascii="Calibri" w:hAnsi="Calibri"/>
          <w:sz w:val="22"/>
          <w:szCs w:val="22"/>
        </w:rPr>
        <w:t>Load program data from file</w:t>
      </w:r>
      <w:r>
        <w:rPr>
          <w:rFonts w:ascii="Calibri" w:hAnsi="Calibri"/>
          <w:sz w:val="22"/>
          <w:szCs w:val="22"/>
          <w:lang w:val="en-US"/>
        </w:rPr>
        <w:t xml:space="preserve"> (load the booking details from file to data structure)</w:t>
      </w:r>
    </w:p>
    <w:p>
      <w:pPr>
        <w:pStyle w:val="NormalWeb"/>
        <w:rPr>
          <w:rStyle w:val="Normal"/>
          <w:rFonts w:ascii="Calibri" w:hAnsi="Calibri"/>
          <w:sz w:val="22"/>
          <w:szCs w:val="22"/>
          <w:lang w:bidi="ar_SA" w:eastAsia="en_US" w:val="en_US"/>
        </w:rPr>
      </w:pPr>
      <w:r>
        <w:rPr>
          <w:rFonts w:ascii="Calibri" w:hAnsi="Calibri"/>
          <w:sz w:val="22"/>
          <w:szCs w:val="22"/>
        </w:rPr>
        <w:t xml:space="preserve">O: </w:t>
      </w:r>
      <w:r>
        <w:rPr>
          <w:rFonts w:ascii="Calibri" w:hAnsi="Calibri"/>
          <w:sz w:val="22"/>
          <w:szCs w:val="22"/>
        </w:rPr>
        <w:t>View seats Ordered alphabetically by name. (Using the sort algorithm</w:t>
      </w:r>
      <w:r>
        <w:rPr>
          <w:rFonts w:ascii="Calibri" w:hAnsi="Calibri"/>
          <w:sz w:val="22"/>
          <w:szCs w:val="22"/>
          <w:lang w:val="en-US"/>
        </w:rPr>
        <w:t xml:space="preserve"> DO NOT USE built in function in java</w:t>
      </w:r>
      <w:r>
        <w:rPr>
          <w:rFonts w:ascii="Calibri" w:hAnsi="Calibri"/>
          <w:sz w:val="22"/>
          <w:szCs w:val="22"/>
        </w:rPr>
        <w:t xml:space="preserve">) </w:t>
      </w:r>
    </w:p>
    <w:p>
      <w:pPr>
        <w:pStyle w:val="NormalWeb"/>
        <w:rPr>
          <w:rStyle w:val="Normal"/>
          <w:rFonts w:ascii="Times New Roman" w:hAnsi="Times New Roman"/>
          <w:sz w:val="24"/>
          <w:szCs w:val="24"/>
          <w:lang w:val="en-US"/>
        </w:rPr>
      </w:pPr>
      <w:r>
        <w:rPr>
          <w:lang w:val="en-US"/>
        </w:rPr>
        <w:t>For “S” and “L” options additional marks will be given if database is used specifically NoSQL (Bonus +10). But DO NOT USE database retrieval or storage code in any other functionality such as A, V, E, D, F and O that will result in ZERO.</w:t>
      </w:r>
      <w:bookmarkStart w:id="0" w:name="_GoBack"/>
      <w:bookmarkEnd w:id="0"/>
    </w:p>
    <w:p>
      <w:pPr>
        <w:pStyle w:val="NormalWeb"/>
        <w:rPr>
          <w:rStyle w:val="Normal"/>
          <w:rFonts w:ascii="Times New Roman" w:hAnsi="Times New Roman"/>
          <w:sz w:val="24"/>
          <w:szCs w:val="24"/>
          <w:lang w:bidi="ar_SA" w:eastAsia="en_US" w:val="en_US"/>
        </w:rPr>
      </w:pPr>
      <w:r>
        <w:rPr>
          <w:rFonts w:ascii="Calibri" w:hAnsi="Calibri"/>
          <w:b w:val="1"/>
          <w:bCs w:val="1"/>
          <w:sz w:val="22"/>
          <w:szCs w:val="22"/>
        </w:rPr>
        <w:t>Task 2</w:t>
      </w:r>
      <w:r>
        <w:rPr>
          <w:rFonts w:ascii="Calibri" w:hAnsi="Calibri"/>
          <w:sz w:val="22"/>
          <w:szCs w:val="22"/>
        </w:rPr>
        <w:t>.</w:t>
      </w:r>
      <w:r>
        <w:rPr>
          <w:rFonts w:ascii="Calibri" w:hAnsi="Calibri"/>
          <w:sz w:val="22"/>
          <w:szCs w:val="22"/>
        </w:rPr>
        <w:br/>
      </w:r>
      <w:r>
        <w:rPr>
          <w:rFonts w:ascii="Calibri" w:hAnsi="Calibri"/>
          <w:sz w:val="22"/>
          <w:szCs w:val="22"/>
          <w:lang w:val="en-US"/>
        </w:rPr>
        <w:t xml:space="preserve">Write a </w:t>
      </w:r>
      <w:r>
        <w:rPr>
          <w:rFonts w:ascii="Calibri" w:hAnsi="Calibri"/>
          <w:sz w:val="22"/>
          <w:szCs w:val="22"/>
        </w:rPr>
        <w:t xml:space="preserve">brief (no more than one page) discussion of how and why you chose your test cases and </w:t>
      </w:r>
      <w:r>
        <w:rPr>
          <w:rFonts w:ascii="Calibri" w:hAnsi="Calibri"/>
          <w:sz w:val="22"/>
          <w:szCs w:val="22"/>
          <w:lang w:val="en-US"/>
        </w:rPr>
        <w:t>discuss</w:t>
      </w:r>
      <w:r>
        <w:rPr>
          <w:rFonts w:ascii="Calibri" w:hAnsi="Calibri"/>
          <w:sz w:val="22"/>
          <w:szCs w:val="22"/>
        </w:rPr>
        <w:t xml:space="preserve"> on your test coverage</w:t>
      </w:r>
      <w:r>
        <w:rPr>
          <w:rFonts w:ascii="Calibri" w:hAnsi="Calibri"/>
          <w:sz w:val="22"/>
          <w:szCs w:val="22"/>
          <w:lang w:val="en-US"/>
        </w:rPr>
        <w:t xml:space="preserve">. </w:t>
      </w:r>
      <w:r>
        <w:rPr>
          <w:rFonts w:ascii="Calibri" w:hAnsi="Calibri"/>
          <w:sz w:val="22"/>
          <w:szCs w:val="22"/>
        </w:rPr>
        <w:t xml:space="preserve">Also discuss whether you would “sign off” to having your program used commercially, and if not, what still needs to be done so that you can confidently “sign off”. </w:t>
      </w:r>
    </w:p>
    <w:p>
      <w:pPr>
        <w:spacing w:after="100" w:before="100"/>
        <w:rPr>
          <w:rFonts w:ascii="Times New Roman" w:hAnsi="Times New Roman"/>
          <w:sz w:val="24"/>
          <w:szCs w:val="24"/>
          <w:lang w:eastAsia="en-GB"/>
        </w:rPr>
      </w:pPr>
      <w:r>
        <w:rPr>
          <w:rFonts w:ascii="Calibri" w:hAnsi="Calibri"/>
          <w:sz w:val="22"/>
          <w:szCs w:val="22"/>
          <w:lang w:eastAsia="en-GB"/>
        </w:rPr>
        <w:t xml:space="preserve"> </w:t>
      </w:r>
    </w:p>
    <w:p>
      <w:pPr>
        <w:spacing w:after="100" w:before="100"/>
        <w:rPr>
          <w:rFonts w:ascii="Times New Roman" w:hAnsi="Times New Roman"/>
          <w:sz w:val="24"/>
          <w:szCs w:val="24"/>
          <w:lang w:eastAsia="en-GB" w:val="en-US"/>
        </w:rPr>
      </w:pPr>
      <w:r>
        <w:rPr>
          <w:rFonts w:ascii="Calibri" w:hAnsi="Calibri"/>
          <w:sz w:val="22"/>
          <w:szCs w:val="22"/>
          <w:lang w:eastAsia="en-GB"/>
        </w:rPr>
        <w:t xml:space="preserve">Create a table of test cases showing how you tested your program. </w:t>
      </w:r>
      <w:r>
        <w:rPr>
          <w:rFonts w:ascii="Calibri" w:hAnsi="Calibri"/>
          <w:sz w:val="22"/>
          <w:szCs w:val="22"/>
          <w:lang w:eastAsia="en-GB" w:val="en-US"/>
        </w:rPr>
        <w:t>Write the test case for each of the functionality separately as we discussed during the lecture.</w:t>
      </w:r>
    </w:p>
    <w:p>
      <w:pPr>
        <w:rPr>
          <w:rFonts w:ascii="Times New Roman" w:hAnsi="Times New Roman"/>
          <w:sz w:val="24"/>
          <w:szCs w:val="24"/>
          <w:lang w:eastAsia="en-GB" w:val="en-US"/>
        </w:rPr>
      </w:pPr>
      <w:r>
        <w:rPr>
          <w:rFonts w:ascii="Times New Roman" w:hAnsi="Times New Roman"/>
          <w:lang w:eastAsia="en-GB" w:val="en-US"/>
        </w:rPr>
        <w:t>Submission Instruction:</w:t>
      </w:r>
    </w:p>
    <w:p>
      <w:pPr>
        <w:spacing w:after="100" w:before="100"/>
        <w:rPr>
          <w:rFonts w:ascii="Times New Roman" w:hAnsi="Times New Roman"/>
          <w:sz w:val="24"/>
          <w:szCs w:val="24"/>
          <w:lang w:eastAsia="en-GB"/>
        </w:rPr>
      </w:pPr>
      <w:r>
        <w:rPr>
          <w:rFonts w:ascii="Calibri" w:hAnsi="Calibri"/>
          <w:sz w:val="22"/>
          <w:szCs w:val="22"/>
          <w:lang w:eastAsia="en-GB"/>
        </w:rPr>
        <w:t>1. Java Program code to be submitted as a single text file by the date shown above on Blackboard 4COSC0</w:t>
      </w:r>
      <w:r>
        <w:rPr>
          <w:rFonts w:ascii="Calibri" w:hAnsi="Calibri"/>
          <w:sz w:val="22"/>
          <w:szCs w:val="22"/>
          <w:lang w:eastAsia="en-GB" w:val="en-US"/>
        </w:rPr>
        <w:t>10C</w:t>
      </w:r>
      <w:r>
        <w:rPr>
          <w:rFonts w:ascii="Calibri" w:hAnsi="Calibri"/>
          <w:sz w:val="22"/>
          <w:szCs w:val="22"/>
          <w:lang w:eastAsia="en-GB"/>
        </w:rPr>
        <w:t xml:space="preserve"> ‘Submit Coursework’ link. For this submission you should copy and paste your program into a text file, type the filename at the top of each piece of pasted code, and at the very top of the text file type your name and ID number. Call this saved file by your ID number (e.g. . w123456.txt ) and ensure it is saved as plain text (not .doc or .zip). Do not change your code after it has been submitted. </w:t>
      </w:r>
    </w:p>
    <w:p>
      <w:pPr>
        <w:spacing w:after="100" w:before="100"/>
        <w:rPr>
          <w:rFonts w:ascii="Calibri" w:hAnsi="Calibri"/>
          <w:sz w:val="22"/>
          <w:szCs w:val="22"/>
          <w:lang w:eastAsia="en-GB"/>
        </w:rPr>
      </w:pPr>
      <w:r>
        <w:rPr>
          <w:rFonts w:ascii="Calibri" w:hAnsi="Calibri"/>
          <w:sz w:val="22"/>
          <w:szCs w:val="22"/>
          <w:lang w:eastAsia="en-GB"/>
        </w:rPr>
        <w:t xml:space="preserve">2. Submit your test table and report separately as a pdf or word document. </w:t>
      </w:r>
    </w:p>
    <w:p>
      <w:pPr>
        <w:spacing w:after="100" w:before="100"/>
        <w:rPr>
          <w:rFonts w:ascii="Calibri" w:hAnsi="Calibri"/>
          <w:sz w:val="22"/>
          <w:szCs w:val="22"/>
          <w:lang w:eastAsia="en-GB"/>
        </w:rPr>
      </w:pPr>
      <w:r>
        <w:rPr>
          <w:rFonts w:ascii="Calibri" w:hAnsi="Calibri"/>
          <w:sz w:val="22"/>
          <w:szCs w:val="22"/>
          <w:lang w:eastAsia="en-GB"/>
        </w:rPr>
        <w:t xml:space="preserve">3. Submit your self assessment form as a separate word document. </w:t>
      </w:r>
    </w:p>
    <w:p>
      <w:pPr>
        <w:spacing w:after="100" w:before="100"/>
        <w:rPr>
          <w:rFonts w:ascii="Times New Roman" w:hAnsi="Times New Roman"/>
          <w:sz w:val="24"/>
          <w:szCs w:val="24"/>
          <w:lang w:eastAsia="en-GB"/>
        </w:rPr>
      </w:pPr>
      <w:r>
        <w:rPr>
          <w:rFonts w:ascii="Calibri" w:hAnsi="Calibri"/>
          <w:b w:val="1"/>
          <w:bCs w:val="1"/>
          <w:sz w:val="22"/>
          <w:szCs w:val="22"/>
          <w:lang w:eastAsia="en-GB"/>
        </w:rPr>
        <w:t xml:space="preserve">Tutorial in-class test. </w:t>
      </w:r>
    </w:p>
    <w:p>
      <w:pPr>
        <w:spacing w:after="100" w:before="100"/>
        <w:rPr>
          <w:rFonts w:ascii="Times New Roman" w:hAnsi="Times New Roman"/>
          <w:sz w:val="24"/>
          <w:szCs w:val="24"/>
          <w:lang w:eastAsia="en-GB"/>
        </w:rPr>
      </w:pPr>
      <w:r>
        <w:rPr>
          <w:rFonts w:ascii="Calibri" w:hAnsi="Calibri"/>
          <w:sz w:val="22"/>
          <w:szCs w:val="22"/>
          <w:lang w:eastAsia="en-GB" w:val="en-US"/>
        </w:rPr>
        <w:t>Due on week 08.</w:t>
      </w:r>
      <w:r>
        <w:rPr>
          <w:rFonts w:ascii="Calibri" w:hAnsi="Calibri"/>
          <w:sz w:val="22"/>
          <w:szCs w:val="22"/>
          <w:lang w:eastAsia="en-GB"/>
        </w:rPr>
        <w:t xml:space="preserve"> We need to know that you fully understand the code you use, and have not just stumbled on a solution, or copied it from elsewhere. For the test you will be assessed on how well you know </w:t>
      </w:r>
      <w:r>
        <w:rPr>
          <w:rFonts w:ascii="Calibri" w:hAnsi="Calibri"/>
          <w:sz w:val="22"/>
          <w:szCs w:val="22"/>
          <w:lang w:eastAsia="en-GB" w:val="en-US"/>
        </w:rPr>
        <w:t>data structure</w:t>
      </w:r>
      <w:r>
        <w:rPr>
          <w:rFonts w:ascii="Calibri" w:hAnsi="Calibri"/>
          <w:sz w:val="22"/>
          <w:szCs w:val="22"/>
          <w:lang w:eastAsia="en-GB"/>
        </w:rPr>
        <w:t xml:space="preserve">, </w:t>
      </w:r>
      <w:r>
        <w:rPr>
          <w:rFonts w:ascii="Calibri" w:hAnsi="Calibri"/>
          <w:sz w:val="22"/>
          <w:szCs w:val="22"/>
          <w:lang w:eastAsia="en-GB" w:val="en-US"/>
        </w:rPr>
        <w:t>data structure</w:t>
      </w:r>
      <w:r>
        <w:rPr>
          <w:rFonts w:ascii="Calibri" w:hAnsi="Calibri"/>
          <w:sz w:val="22"/>
          <w:szCs w:val="22"/>
          <w:lang w:eastAsia="en-GB"/>
        </w:rPr>
        <w:t xml:space="preserve"> manipulation code, and methods, so look at the examples in the notes as well as understanding your Train program. </w:t>
      </w:r>
    </w:p>
    <w:p>
      <w:pPr>
        <w:spacing w:after="100" w:before="100"/>
        <w:rPr>
          <w:rFonts w:ascii="Times New Roman" w:hAnsi="Times New Roman"/>
          <w:sz w:val="24"/>
          <w:szCs w:val="24"/>
          <w:lang w:eastAsia="en-GB"/>
        </w:rPr>
      </w:pPr>
      <w:r>
        <w:rPr>
          <w:rFonts w:ascii="Calibri" w:hAnsi="Calibri"/>
          <w:sz w:val="22"/>
          <w:szCs w:val="22"/>
          <w:lang w:eastAsia="en-GB"/>
        </w:rPr>
        <w:t xml:space="preserve">If you miss the test there will be no other opportunity to redo the work in a later week unless you have approved mitigating circumstances. Sign-in on the class list during the test. </w:t>
      </w:r>
    </w:p>
    <w:p>
      <w:pPr>
        <w:spacing w:after="100" w:before="100"/>
        <w:rPr>
          <w:rFonts w:ascii="Times New Roman" w:hAnsi="Times New Roman"/>
          <w:sz w:val="24"/>
          <w:szCs w:val="24"/>
          <w:lang w:eastAsia="en-GB"/>
        </w:rPr>
      </w:pPr>
      <w:r>
        <w:rPr>
          <w:rFonts w:ascii="Calibri" w:hAnsi="Calibri"/>
          <w:b w:val="1"/>
          <w:bCs w:val="1"/>
          <w:lang w:eastAsia="en-GB"/>
        </w:rPr>
        <w:t xml:space="preserve">Marking Criteria </w:t>
      </w:r>
    </w:p>
    <w:p>
      <w:pPr>
        <w:spacing w:after="100" w:before="100"/>
        <w:rPr>
          <w:rFonts w:ascii="Times New Roman" w:hAnsi="Times New Roman"/>
          <w:sz w:val="24"/>
          <w:szCs w:val="24"/>
          <w:lang w:eastAsia="en-GB"/>
        </w:rPr>
      </w:pPr>
      <w:r>
        <w:rPr>
          <w:rFonts w:ascii="Calibri" w:hAnsi="Calibri"/>
          <w:b w:val="1"/>
          <w:bCs w:val="1"/>
          <w:sz w:val="22"/>
          <w:szCs w:val="22"/>
          <w:lang w:eastAsia="en-GB" w:val="en-US"/>
        </w:rPr>
        <w:t>50</w:t>
      </w:r>
      <w:r>
        <w:rPr>
          <w:rFonts w:ascii="Calibri" w:hAnsi="Calibri"/>
          <w:b w:val="1"/>
          <w:bCs w:val="1"/>
          <w:sz w:val="22"/>
          <w:szCs w:val="22"/>
          <w:lang w:eastAsia="en-GB"/>
        </w:rPr>
        <w:t xml:space="preserve">% </w:t>
      </w:r>
      <w:r>
        <w:rPr>
          <w:rFonts w:ascii="Calibri" w:hAnsi="Calibri"/>
          <w:sz w:val="22"/>
          <w:szCs w:val="22"/>
          <w:lang w:eastAsia="en-GB"/>
        </w:rPr>
        <w:t xml:space="preserve">of the marks will come from the in-class test result. If you score 30% or less in the in-class test then your code solution mark will be limited to a maximum of 50% as the test will have proved you did not really understand the code. </w:t>
      </w:r>
    </w:p>
    <w:p>
      <w:pPr>
        <w:spacing w:after="100" w:before="100"/>
        <w:rPr>
          <w:rFonts w:ascii="Times New Roman" w:hAnsi="Times New Roman"/>
          <w:sz w:val="24"/>
          <w:szCs w:val="24"/>
          <w:lang w:eastAsia="en-GB"/>
        </w:rPr>
      </w:pPr>
      <w:r>
        <w:rPr>
          <w:rFonts w:ascii="Calibri" w:hAnsi="Calibri"/>
          <w:b w:val="1"/>
          <w:bCs w:val="1"/>
          <w:sz w:val="22"/>
          <w:szCs w:val="22"/>
          <w:lang w:eastAsia="en-GB" w:val="en-US"/>
        </w:rPr>
        <w:t>50</w:t>
      </w:r>
      <w:r>
        <w:rPr>
          <w:rFonts w:ascii="Calibri" w:hAnsi="Calibri"/>
          <w:b w:val="1"/>
          <w:bCs w:val="1"/>
          <w:sz w:val="22"/>
          <w:szCs w:val="22"/>
          <w:lang w:eastAsia="en-GB"/>
        </w:rPr>
        <w:t xml:space="preserve">% </w:t>
      </w:r>
      <w:r>
        <w:rPr>
          <w:rFonts w:ascii="Calibri" w:hAnsi="Calibri"/>
          <w:sz w:val="22"/>
          <w:szCs w:val="22"/>
          <w:lang w:eastAsia="en-GB"/>
        </w:rPr>
        <w:t xml:space="preserve">of the marks will come from your ‘Train’ code solution. </w:t>
      </w:r>
      <w:r>
        <w:rPr>
          <w:rFonts w:ascii="Calibri" w:hAnsi="Calibri"/>
          <w:b w:val="1"/>
          <w:bCs w:val="1"/>
          <w:sz w:val="22"/>
          <w:szCs w:val="22"/>
          <w:lang w:eastAsia="en-GB"/>
        </w:rPr>
        <w:t xml:space="preserve">Code marking (see self assessment form): </w:t>
      </w:r>
    </w:p>
    <w:p>
      <w:pPr>
        <w:spacing w:after="100" w:before="100"/>
        <w:rPr>
          <w:rFonts w:ascii="Times New Roman" w:hAnsi="Times New Roman"/>
          <w:sz w:val="24"/>
          <w:szCs w:val="24"/>
          <w:lang w:eastAsia="en-GB"/>
        </w:rPr>
      </w:pPr>
      <w:r>
        <w:rPr>
          <w:rFonts w:ascii="Calibri" w:hAnsi="Calibri"/>
          <w:noProof w:val="1"/>
          <w:sz w:val="22"/>
          <w:szCs w:val="22"/>
          <w:lang w:eastAsia="en-GB"/>
        </w:rPr>
        <w:drawing>
          <wp:inline distB="0" distL="0" distR="0" distT="0">
            <wp:extent cx="5727700" cy="1438910"/>
            <wp:effectExtent b="0" l="0" r="0" t="0"/>
            <wp:docPr id="25" name="Picture 25" descr="A screenshot of a cell phone  Description automatically generated"/>
            <wp:cNvGraphicFramePr>
              <a:graphicFrameLocks noChangeAspect="1"/>
            </wp:cNvGraphicFramePr>
            <a:graphic>
              <a:graphicData uri="http://schemas.openxmlformats.org/drawingml/2006/picture">
                <pic:pic>
                  <pic:nvPicPr>
                    <pic:cNvPr id="1" name=""/>
                    <pic:cNvPicPr/>
                  </pic:nvPicPr>
                  <pic:blipFill>
                    <a:blip r:embed="rId1"/>
                    <a:stretch>
                      <a:fillRect/>
                    </a:stretch>
                  </pic:blipFill>
                  <pic:spPr>
                    <a:xfrm>
                      <a:off x="0" y="0"/>
                      <a:ext cx="5727700" cy="1438910"/>
                    </a:xfrm>
                    <a:prstGeom prst="rect">
                      <a:avLst/>
                    </a:prstGeom>
                  </pic:spPr>
                </pic:pic>
              </a:graphicData>
            </a:graphic>
          </wp:inline>
        </w:drawing>
      </w:r>
      <w:r>
        <w:rPr>
          <w:rFonts w:ascii="Calibri" w:hAnsi="Calibri"/>
          <w:sz w:val="22"/>
          <w:szCs w:val="22"/>
          <w:lang w:eastAsia="en-GB"/>
        </w:rPr>
        <w:t xml:space="preserve"> </w:t>
      </w:r>
    </w:p>
    <w:p>
      <w:pPr>
        <w:spacing w:after="100" w:before="100"/>
        <w:rPr>
          <w:rFonts w:ascii="Times New Roman" w:hAnsi="Times New Roman"/>
          <w:sz w:val="24"/>
          <w:szCs w:val="24"/>
          <w:lang w:eastAsia="en-GB"/>
        </w:rPr>
      </w:pPr>
      <w:r>
        <w:rPr>
          <w:rFonts w:ascii="Calibri" w:hAnsi="Calibri"/>
          <w:b w:val="1"/>
          <w:bCs w:val="1"/>
          <w:sz w:val="22"/>
          <w:szCs w:val="22"/>
          <w:lang w:eastAsia="en-GB"/>
        </w:rPr>
        <w:t>Warning</w:t>
      </w:r>
      <w:r>
        <w:rPr>
          <w:rFonts w:ascii="Calibri" w:hAnsi="Calibri"/>
          <w:sz w:val="22"/>
          <w:szCs w:val="22"/>
          <w:lang w:eastAsia="en-GB"/>
        </w:rPr>
        <w:t>: All code must be done by yourself to ensure you can answer questions during the demonstration. You will be capped at 50% if you cannot explain the code or received less than 30% in the in-class test.</w:t>
      </w:r>
      <w:r>
        <w:rPr>
          <w:rFonts w:ascii="Calibri" w:hAnsi="Calibri"/>
          <w:sz w:val="22"/>
          <w:szCs w:val="22"/>
          <w:lang w:eastAsia="en-GB"/>
        </w:rPr>
        <w:br/>
      </w:r>
      <w:r>
        <w:rPr>
          <w:rFonts w:ascii="Calibri" w:hAnsi="Calibri"/>
          <w:b w:val="1"/>
          <w:bCs w:val="1"/>
          <w:sz w:val="22"/>
          <w:szCs w:val="22"/>
          <w:lang w:eastAsia="en-GB"/>
        </w:rPr>
        <w:t>Pass grade</w:t>
      </w:r>
      <w:r>
        <w:rPr>
          <w:rFonts w:ascii="Calibri" w:hAnsi="Calibri"/>
          <w:sz w:val="22"/>
          <w:szCs w:val="22"/>
          <w:lang w:eastAsia="en-GB"/>
        </w:rPr>
        <w:t>: A basic code solution and 40% in the in-class test.</w:t>
      </w:r>
      <w:r>
        <w:rPr>
          <w:rFonts w:ascii="Calibri" w:hAnsi="Calibri"/>
          <w:sz w:val="22"/>
          <w:szCs w:val="22"/>
          <w:lang w:eastAsia="en-GB"/>
        </w:rPr>
        <w:br/>
      </w:r>
      <w:r>
        <w:rPr>
          <w:rFonts w:ascii="Calibri" w:hAnsi="Calibri"/>
          <w:b w:val="1"/>
          <w:bCs w:val="1"/>
          <w:sz w:val="22"/>
          <w:szCs w:val="22"/>
          <w:lang w:eastAsia="en-GB"/>
        </w:rPr>
        <w:t xml:space="preserve">Distinction grade </w:t>
      </w:r>
      <w:r>
        <w:rPr>
          <w:rFonts w:ascii="Calibri" w:hAnsi="Calibri"/>
          <w:sz w:val="22"/>
          <w:szCs w:val="22"/>
          <w:lang w:eastAsia="en-GB"/>
        </w:rPr>
        <w:t xml:space="preserve">(&gt;=70%). </w:t>
      </w:r>
    </w:p>
    <w:p>
      <w:pPr>
        <w:rPr>
          <w:rFonts w:ascii="Times New Roman" w:hAnsi="Times New Roman"/>
          <w:sz w:val="24"/>
          <w:szCs w:val="24"/>
          <w:lang w:eastAsia="en-GB"/>
        </w:rPr>
      </w:pPr>
    </w:p>
    <w:p>
      <w:pPr>
        <w:rPr>
          <w:sz w:val="24"/>
          <w:szCs w:val="24"/>
          <w:lang w:bidi="ar_SA" w:eastAsia="en_US" w:val="en_US"/>
        </w:rPr>
      </w:pPr>
    </w:p>
    <w:sectPr>
      <w:pgSz w:h="16840" w:w="11900"/>
      <w:pgMar w:bottom="1440" w:footer="708" w:gutter="0" w:header="708" w:left="1440" w:right="1440" w:top="144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pic="http://schemas.openxmlformats.org/drawingml/2006/picture" xmlns:wp14="http://schemas.microsoft.com/office/word/2010/wordprocessingDrawing" xmlns:wpg="http://schemas.microsoft.com/office/word/2010/wordprocessingGroup" xmlns:w14="http://schemas.microsoft.com/office/word/2010/wordml" xmlns:sl="http://schemas.openxmlformats.org/schemaLibrary/2006/main" xmlns:wps="http://schemas.microsoft.com/office/word/2010/wordprocessingShape" xmlns:wp="http://schemas.openxmlformats.org/drawingml/2006/wordprocessingDrawing" xmlns:dgm="http://schemas.openxmlformats.org/drawingml/2006/diagram" xmlns:wpc="http://schemas.microsoft.com/office/word/2010/wordprocessingCanvas" xmlns:a="http://schemas.openxmlformats.org/drawingml/2006/main" xmlns:c="http://schemas.openxmlformats.org/drawingml/2006/chart" xmlns:mc="http://schemas.openxmlformats.org/markup-compatibility/2006" xmlns:m="http://schemas.openxmlformats.org/officeDocument/2006/math" xmlns:o="urn:schemas-microsoft-com:office:office" xmlns:p="http://schemas.openxmlformats.org/presentationml/2006/main" xmlns:s="http://schemas.openxmlformats.org/officeDocument/2006/sharedTypes" xmlns:r="http://schemas.openxmlformats.org/officeDocument/2006/relationships" xmlns:w="http://schemas.openxmlformats.org/wordprocessingml/2006/main" xmlns:v="urn:schemas-microsoft-com:vml">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B7"/>
    <w:rsid w:val="001977B7"/>
    <w:rsid w:val="00704332"/>
    <w:rsid w:val="00EB7EB6"/>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L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77B7"/>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52148">
      <w:bodyDiv w:val="1"/>
      <w:marLeft w:val="0"/>
      <w:marRight w:val="0"/>
      <w:marTop w:val="0"/>
      <w:marBottom w:val="0"/>
      <w:divBdr>
        <w:top w:val="none" w:sz="0" w:space="0" w:color="auto"/>
        <w:left w:val="none" w:sz="0" w:space="0" w:color="auto"/>
        <w:bottom w:val="none" w:sz="0" w:space="0" w:color="auto"/>
        <w:right w:val="none" w:sz="0" w:space="0" w:color="auto"/>
      </w:divBdr>
      <w:divsChild>
        <w:div w:id="770124313">
          <w:marLeft w:val="0"/>
          <w:marRight w:val="0"/>
          <w:marTop w:val="0"/>
          <w:marBottom w:val="0"/>
          <w:divBdr>
            <w:top w:val="none" w:sz="0" w:space="0" w:color="auto"/>
            <w:left w:val="none" w:sz="0" w:space="0" w:color="auto"/>
            <w:bottom w:val="none" w:sz="0" w:space="0" w:color="auto"/>
            <w:right w:val="none" w:sz="0" w:space="0" w:color="auto"/>
          </w:divBdr>
          <w:divsChild>
            <w:div w:id="1009018698">
              <w:marLeft w:val="0"/>
              <w:marRight w:val="0"/>
              <w:marTop w:val="0"/>
              <w:marBottom w:val="0"/>
              <w:divBdr>
                <w:top w:val="none" w:sz="0" w:space="0" w:color="auto"/>
                <w:left w:val="none" w:sz="0" w:space="0" w:color="auto"/>
                <w:bottom w:val="none" w:sz="0" w:space="0" w:color="auto"/>
                <w:right w:val="none" w:sz="0" w:space="0" w:color="auto"/>
              </w:divBdr>
              <w:divsChild>
                <w:div w:id="18084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251843">
      <w:bodyDiv w:val="1"/>
      <w:marLeft w:val="0"/>
      <w:marRight w:val="0"/>
      <w:marTop w:val="0"/>
      <w:marBottom w:val="0"/>
      <w:divBdr>
        <w:top w:val="none" w:sz="0" w:space="0" w:color="auto"/>
        <w:left w:val="none" w:sz="0" w:space="0" w:color="auto"/>
        <w:bottom w:val="none" w:sz="0" w:space="0" w:color="auto"/>
        <w:right w:val="none" w:sz="0" w:space="0" w:color="auto"/>
      </w:divBdr>
      <w:divsChild>
        <w:div w:id="402027199">
          <w:marLeft w:val="0"/>
          <w:marRight w:val="0"/>
          <w:marTop w:val="0"/>
          <w:marBottom w:val="0"/>
          <w:divBdr>
            <w:top w:val="none" w:sz="0" w:space="0" w:color="auto"/>
            <w:left w:val="none" w:sz="0" w:space="0" w:color="auto"/>
            <w:bottom w:val="none" w:sz="0" w:space="0" w:color="auto"/>
            <w:right w:val="none" w:sz="0" w:space="0" w:color="auto"/>
          </w:divBdr>
          <w:divsChild>
            <w:div w:id="1832133890">
              <w:marLeft w:val="0"/>
              <w:marRight w:val="0"/>
              <w:marTop w:val="0"/>
              <w:marBottom w:val="0"/>
              <w:divBdr>
                <w:top w:val="none" w:sz="0" w:space="0" w:color="auto"/>
                <w:left w:val="none" w:sz="0" w:space="0" w:color="auto"/>
                <w:bottom w:val="none" w:sz="0" w:space="0" w:color="auto"/>
                <w:right w:val="none" w:sz="0" w:space="0" w:color="auto"/>
              </w:divBdr>
              <w:divsChild>
                <w:div w:id="783842909">
                  <w:marLeft w:val="0"/>
                  <w:marRight w:val="0"/>
                  <w:marTop w:val="0"/>
                  <w:marBottom w:val="0"/>
                  <w:divBdr>
                    <w:top w:val="none" w:sz="0" w:space="0" w:color="auto"/>
                    <w:left w:val="none" w:sz="0" w:space="0" w:color="auto"/>
                    <w:bottom w:val="none" w:sz="0" w:space="0" w:color="auto"/>
                    <w:right w:val="none" w:sz="0" w:space="0" w:color="auto"/>
                  </w:divBdr>
                </w:div>
              </w:divsChild>
            </w:div>
            <w:div w:id="139273150">
              <w:marLeft w:val="0"/>
              <w:marRight w:val="0"/>
              <w:marTop w:val="0"/>
              <w:marBottom w:val="0"/>
              <w:divBdr>
                <w:top w:val="none" w:sz="0" w:space="0" w:color="auto"/>
                <w:left w:val="none" w:sz="0" w:space="0" w:color="auto"/>
                <w:bottom w:val="none" w:sz="0" w:space="0" w:color="auto"/>
                <w:right w:val="none" w:sz="0" w:space="0" w:color="auto"/>
              </w:divBdr>
              <w:divsChild>
                <w:div w:id="1069696712">
                  <w:marLeft w:val="0"/>
                  <w:marRight w:val="0"/>
                  <w:marTop w:val="0"/>
                  <w:marBottom w:val="0"/>
                  <w:divBdr>
                    <w:top w:val="none" w:sz="0" w:space="0" w:color="auto"/>
                    <w:left w:val="none" w:sz="0" w:space="0" w:color="auto"/>
                    <w:bottom w:val="none" w:sz="0" w:space="0" w:color="auto"/>
                    <w:right w:val="none" w:sz="0" w:space="0" w:color="auto"/>
                  </w:divBdr>
                </w:div>
              </w:divsChild>
            </w:div>
            <w:div w:id="339165610">
              <w:marLeft w:val="0"/>
              <w:marRight w:val="0"/>
              <w:marTop w:val="0"/>
              <w:marBottom w:val="0"/>
              <w:divBdr>
                <w:top w:val="none" w:sz="0" w:space="0" w:color="auto"/>
                <w:left w:val="none" w:sz="0" w:space="0" w:color="auto"/>
                <w:bottom w:val="none" w:sz="0" w:space="0" w:color="auto"/>
                <w:right w:val="none" w:sz="0" w:space="0" w:color="auto"/>
              </w:divBdr>
              <w:divsChild>
                <w:div w:id="1169828821">
                  <w:marLeft w:val="0"/>
                  <w:marRight w:val="0"/>
                  <w:marTop w:val="0"/>
                  <w:marBottom w:val="0"/>
                  <w:divBdr>
                    <w:top w:val="none" w:sz="0" w:space="0" w:color="auto"/>
                    <w:left w:val="none" w:sz="0" w:space="0" w:color="auto"/>
                    <w:bottom w:val="none" w:sz="0" w:space="0" w:color="auto"/>
                    <w:right w:val="none" w:sz="0" w:space="0" w:color="auto"/>
                  </w:divBdr>
                </w:div>
              </w:divsChild>
            </w:div>
            <w:div w:id="1978795367">
              <w:marLeft w:val="0"/>
              <w:marRight w:val="0"/>
              <w:marTop w:val="0"/>
              <w:marBottom w:val="0"/>
              <w:divBdr>
                <w:top w:val="none" w:sz="0" w:space="0" w:color="auto"/>
                <w:left w:val="none" w:sz="0" w:space="0" w:color="auto"/>
                <w:bottom w:val="none" w:sz="0" w:space="0" w:color="auto"/>
                <w:right w:val="none" w:sz="0" w:space="0" w:color="auto"/>
              </w:divBdr>
              <w:divsChild>
                <w:div w:id="627201300">
                  <w:marLeft w:val="0"/>
                  <w:marRight w:val="0"/>
                  <w:marTop w:val="0"/>
                  <w:marBottom w:val="0"/>
                  <w:divBdr>
                    <w:top w:val="none" w:sz="0" w:space="0" w:color="auto"/>
                    <w:left w:val="none" w:sz="0" w:space="0" w:color="auto"/>
                    <w:bottom w:val="none" w:sz="0" w:space="0" w:color="auto"/>
                    <w:right w:val="none" w:sz="0" w:space="0" w:color="auto"/>
                  </w:divBdr>
                </w:div>
              </w:divsChild>
            </w:div>
            <w:div w:id="1122579386">
              <w:marLeft w:val="0"/>
              <w:marRight w:val="0"/>
              <w:marTop w:val="0"/>
              <w:marBottom w:val="0"/>
              <w:divBdr>
                <w:top w:val="none" w:sz="0" w:space="0" w:color="auto"/>
                <w:left w:val="none" w:sz="0" w:space="0" w:color="auto"/>
                <w:bottom w:val="none" w:sz="0" w:space="0" w:color="auto"/>
                <w:right w:val="none" w:sz="0" w:space="0" w:color="auto"/>
              </w:divBdr>
              <w:divsChild>
                <w:div w:id="1484392644">
                  <w:marLeft w:val="0"/>
                  <w:marRight w:val="0"/>
                  <w:marTop w:val="0"/>
                  <w:marBottom w:val="0"/>
                  <w:divBdr>
                    <w:top w:val="none" w:sz="0" w:space="0" w:color="auto"/>
                    <w:left w:val="none" w:sz="0" w:space="0" w:color="auto"/>
                    <w:bottom w:val="none" w:sz="0" w:space="0" w:color="auto"/>
                    <w:right w:val="none" w:sz="0" w:space="0" w:color="auto"/>
                  </w:divBdr>
                </w:div>
              </w:divsChild>
            </w:div>
            <w:div w:id="1770008599">
              <w:marLeft w:val="0"/>
              <w:marRight w:val="0"/>
              <w:marTop w:val="0"/>
              <w:marBottom w:val="0"/>
              <w:divBdr>
                <w:top w:val="none" w:sz="0" w:space="0" w:color="auto"/>
                <w:left w:val="none" w:sz="0" w:space="0" w:color="auto"/>
                <w:bottom w:val="none" w:sz="0" w:space="0" w:color="auto"/>
                <w:right w:val="none" w:sz="0" w:space="0" w:color="auto"/>
              </w:divBdr>
              <w:divsChild>
                <w:div w:id="2115664834">
                  <w:marLeft w:val="0"/>
                  <w:marRight w:val="0"/>
                  <w:marTop w:val="0"/>
                  <w:marBottom w:val="0"/>
                  <w:divBdr>
                    <w:top w:val="none" w:sz="0" w:space="0" w:color="auto"/>
                    <w:left w:val="none" w:sz="0" w:space="0" w:color="auto"/>
                    <w:bottom w:val="none" w:sz="0" w:space="0" w:color="auto"/>
                    <w:right w:val="none" w:sz="0" w:space="0" w:color="auto"/>
                  </w:divBdr>
                </w:div>
              </w:divsChild>
            </w:div>
            <w:div w:id="2111468991">
              <w:marLeft w:val="0"/>
              <w:marRight w:val="0"/>
              <w:marTop w:val="0"/>
              <w:marBottom w:val="0"/>
              <w:divBdr>
                <w:top w:val="none" w:sz="0" w:space="0" w:color="auto"/>
                <w:left w:val="none" w:sz="0" w:space="0" w:color="auto"/>
                <w:bottom w:val="none" w:sz="0" w:space="0" w:color="auto"/>
                <w:right w:val="none" w:sz="0" w:space="0" w:color="auto"/>
              </w:divBdr>
              <w:divsChild>
                <w:div w:id="42756136">
                  <w:marLeft w:val="0"/>
                  <w:marRight w:val="0"/>
                  <w:marTop w:val="0"/>
                  <w:marBottom w:val="0"/>
                  <w:divBdr>
                    <w:top w:val="none" w:sz="0" w:space="0" w:color="auto"/>
                    <w:left w:val="none" w:sz="0" w:space="0" w:color="auto"/>
                    <w:bottom w:val="none" w:sz="0" w:space="0" w:color="auto"/>
                    <w:right w:val="none" w:sz="0" w:space="0" w:color="auto"/>
                  </w:divBdr>
                </w:div>
              </w:divsChild>
            </w:div>
            <w:div w:id="729614864">
              <w:marLeft w:val="0"/>
              <w:marRight w:val="0"/>
              <w:marTop w:val="0"/>
              <w:marBottom w:val="0"/>
              <w:divBdr>
                <w:top w:val="none" w:sz="0" w:space="0" w:color="auto"/>
                <w:left w:val="none" w:sz="0" w:space="0" w:color="auto"/>
                <w:bottom w:val="none" w:sz="0" w:space="0" w:color="auto"/>
                <w:right w:val="none" w:sz="0" w:space="0" w:color="auto"/>
              </w:divBdr>
              <w:divsChild>
                <w:div w:id="1561985412">
                  <w:marLeft w:val="0"/>
                  <w:marRight w:val="0"/>
                  <w:marTop w:val="0"/>
                  <w:marBottom w:val="0"/>
                  <w:divBdr>
                    <w:top w:val="none" w:sz="0" w:space="0" w:color="auto"/>
                    <w:left w:val="none" w:sz="0" w:space="0" w:color="auto"/>
                    <w:bottom w:val="none" w:sz="0" w:space="0" w:color="auto"/>
                    <w:right w:val="none" w:sz="0" w:space="0" w:color="auto"/>
                  </w:divBdr>
                </w:div>
              </w:divsChild>
            </w:div>
            <w:div w:id="1234123803">
              <w:marLeft w:val="0"/>
              <w:marRight w:val="0"/>
              <w:marTop w:val="0"/>
              <w:marBottom w:val="0"/>
              <w:divBdr>
                <w:top w:val="none" w:sz="0" w:space="0" w:color="auto"/>
                <w:left w:val="none" w:sz="0" w:space="0" w:color="auto"/>
                <w:bottom w:val="none" w:sz="0" w:space="0" w:color="auto"/>
                <w:right w:val="none" w:sz="0" w:space="0" w:color="auto"/>
              </w:divBdr>
              <w:divsChild>
                <w:div w:id="416557494">
                  <w:marLeft w:val="0"/>
                  <w:marRight w:val="0"/>
                  <w:marTop w:val="0"/>
                  <w:marBottom w:val="0"/>
                  <w:divBdr>
                    <w:top w:val="none" w:sz="0" w:space="0" w:color="auto"/>
                    <w:left w:val="none" w:sz="0" w:space="0" w:color="auto"/>
                    <w:bottom w:val="none" w:sz="0" w:space="0" w:color="auto"/>
                    <w:right w:val="none" w:sz="0" w:space="0" w:color="auto"/>
                  </w:divBdr>
                </w:div>
              </w:divsChild>
            </w:div>
            <w:div w:id="1992100086">
              <w:marLeft w:val="0"/>
              <w:marRight w:val="0"/>
              <w:marTop w:val="0"/>
              <w:marBottom w:val="0"/>
              <w:divBdr>
                <w:top w:val="none" w:sz="0" w:space="0" w:color="auto"/>
                <w:left w:val="none" w:sz="0" w:space="0" w:color="auto"/>
                <w:bottom w:val="none" w:sz="0" w:space="0" w:color="auto"/>
                <w:right w:val="none" w:sz="0" w:space="0" w:color="auto"/>
              </w:divBdr>
              <w:divsChild>
                <w:div w:id="1806044484">
                  <w:marLeft w:val="0"/>
                  <w:marRight w:val="0"/>
                  <w:marTop w:val="0"/>
                  <w:marBottom w:val="0"/>
                  <w:divBdr>
                    <w:top w:val="none" w:sz="0" w:space="0" w:color="auto"/>
                    <w:left w:val="none" w:sz="0" w:space="0" w:color="auto"/>
                    <w:bottom w:val="none" w:sz="0" w:space="0" w:color="auto"/>
                    <w:right w:val="none" w:sz="0" w:space="0" w:color="auto"/>
                  </w:divBdr>
                </w:div>
              </w:divsChild>
            </w:div>
            <w:div w:id="453642185">
              <w:marLeft w:val="0"/>
              <w:marRight w:val="0"/>
              <w:marTop w:val="0"/>
              <w:marBottom w:val="0"/>
              <w:divBdr>
                <w:top w:val="none" w:sz="0" w:space="0" w:color="auto"/>
                <w:left w:val="none" w:sz="0" w:space="0" w:color="auto"/>
                <w:bottom w:val="none" w:sz="0" w:space="0" w:color="auto"/>
                <w:right w:val="none" w:sz="0" w:space="0" w:color="auto"/>
              </w:divBdr>
              <w:divsChild>
                <w:div w:id="1281916414">
                  <w:marLeft w:val="0"/>
                  <w:marRight w:val="0"/>
                  <w:marTop w:val="0"/>
                  <w:marBottom w:val="0"/>
                  <w:divBdr>
                    <w:top w:val="none" w:sz="0" w:space="0" w:color="auto"/>
                    <w:left w:val="none" w:sz="0" w:space="0" w:color="auto"/>
                    <w:bottom w:val="none" w:sz="0" w:space="0" w:color="auto"/>
                    <w:right w:val="none" w:sz="0" w:space="0" w:color="auto"/>
                  </w:divBdr>
                </w:div>
              </w:divsChild>
            </w:div>
            <w:div w:id="842741670">
              <w:marLeft w:val="0"/>
              <w:marRight w:val="0"/>
              <w:marTop w:val="0"/>
              <w:marBottom w:val="0"/>
              <w:divBdr>
                <w:top w:val="none" w:sz="0" w:space="0" w:color="auto"/>
                <w:left w:val="none" w:sz="0" w:space="0" w:color="auto"/>
                <w:bottom w:val="none" w:sz="0" w:space="0" w:color="auto"/>
                <w:right w:val="none" w:sz="0" w:space="0" w:color="auto"/>
              </w:divBdr>
              <w:divsChild>
                <w:div w:id="851797037">
                  <w:marLeft w:val="0"/>
                  <w:marRight w:val="0"/>
                  <w:marTop w:val="0"/>
                  <w:marBottom w:val="0"/>
                  <w:divBdr>
                    <w:top w:val="none" w:sz="0" w:space="0" w:color="auto"/>
                    <w:left w:val="none" w:sz="0" w:space="0" w:color="auto"/>
                    <w:bottom w:val="none" w:sz="0" w:space="0" w:color="auto"/>
                    <w:right w:val="none" w:sz="0" w:space="0" w:color="auto"/>
                  </w:divBdr>
                </w:div>
              </w:divsChild>
            </w:div>
            <w:div w:id="2002736752">
              <w:marLeft w:val="0"/>
              <w:marRight w:val="0"/>
              <w:marTop w:val="0"/>
              <w:marBottom w:val="0"/>
              <w:divBdr>
                <w:top w:val="none" w:sz="0" w:space="0" w:color="auto"/>
                <w:left w:val="none" w:sz="0" w:space="0" w:color="auto"/>
                <w:bottom w:val="none" w:sz="0" w:space="0" w:color="auto"/>
                <w:right w:val="none" w:sz="0" w:space="0" w:color="auto"/>
              </w:divBdr>
              <w:divsChild>
                <w:div w:id="1637833414">
                  <w:marLeft w:val="0"/>
                  <w:marRight w:val="0"/>
                  <w:marTop w:val="0"/>
                  <w:marBottom w:val="0"/>
                  <w:divBdr>
                    <w:top w:val="none" w:sz="0" w:space="0" w:color="auto"/>
                    <w:left w:val="none" w:sz="0" w:space="0" w:color="auto"/>
                    <w:bottom w:val="none" w:sz="0" w:space="0" w:color="auto"/>
                    <w:right w:val="none" w:sz="0" w:space="0" w:color="auto"/>
                  </w:divBdr>
                </w:div>
              </w:divsChild>
            </w:div>
            <w:div w:id="116677839">
              <w:marLeft w:val="0"/>
              <w:marRight w:val="0"/>
              <w:marTop w:val="0"/>
              <w:marBottom w:val="0"/>
              <w:divBdr>
                <w:top w:val="none" w:sz="0" w:space="0" w:color="auto"/>
                <w:left w:val="none" w:sz="0" w:space="0" w:color="auto"/>
                <w:bottom w:val="none" w:sz="0" w:space="0" w:color="auto"/>
                <w:right w:val="none" w:sz="0" w:space="0" w:color="auto"/>
              </w:divBdr>
              <w:divsChild>
                <w:div w:id="755325114">
                  <w:marLeft w:val="0"/>
                  <w:marRight w:val="0"/>
                  <w:marTop w:val="0"/>
                  <w:marBottom w:val="0"/>
                  <w:divBdr>
                    <w:top w:val="none" w:sz="0" w:space="0" w:color="auto"/>
                    <w:left w:val="none" w:sz="0" w:space="0" w:color="auto"/>
                    <w:bottom w:val="none" w:sz="0" w:space="0" w:color="auto"/>
                    <w:right w:val="none" w:sz="0" w:space="0" w:color="auto"/>
                  </w:divBdr>
                </w:div>
              </w:divsChild>
            </w:div>
            <w:div w:id="665941660">
              <w:marLeft w:val="0"/>
              <w:marRight w:val="0"/>
              <w:marTop w:val="0"/>
              <w:marBottom w:val="0"/>
              <w:divBdr>
                <w:top w:val="none" w:sz="0" w:space="0" w:color="auto"/>
                <w:left w:val="none" w:sz="0" w:space="0" w:color="auto"/>
                <w:bottom w:val="none" w:sz="0" w:space="0" w:color="auto"/>
                <w:right w:val="none" w:sz="0" w:space="0" w:color="auto"/>
              </w:divBdr>
              <w:divsChild>
                <w:div w:id="634721259">
                  <w:marLeft w:val="0"/>
                  <w:marRight w:val="0"/>
                  <w:marTop w:val="0"/>
                  <w:marBottom w:val="0"/>
                  <w:divBdr>
                    <w:top w:val="none" w:sz="0" w:space="0" w:color="auto"/>
                    <w:left w:val="none" w:sz="0" w:space="0" w:color="auto"/>
                    <w:bottom w:val="none" w:sz="0" w:space="0" w:color="auto"/>
                    <w:right w:val="none" w:sz="0" w:space="0" w:color="auto"/>
                  </w:divBdr>
                </w:div>
              </w:divsChild>
            </w:div>
            <w:div w:id="27606481">
              <w:marLeft w:val="0"/>
              <w:marRight w:val="0"/>
              <w:marTop w:val="0"/>
              <w:marBottom w:val="0"/>
              <w:divBdr>
                <w:top w:val="none" w:sz="0" w:space="0" w:color="auto"/>
                <w:left w:val="none" w:sz="0" w:space="0" w:color="auto"/>
                <w:bottom w:val="none" w:sz="0" w:space="0" w:color="auto"/>
                <w:right w:val="none" w:sz="0" w:space="0" w:color="auto"/>
              </w:divBdr>
              <w:divsChild>
                <w:div w:id="1829857411">
                  <w:marLeft w:val="0"/>
                  <w:marRight w:val="0"/>
                  <w:marTop w:val="0"/>
                  <w:marBottom w:val="0"/>
                  <w:divBdr>
                    <w:top w:val="none" w:sz="0" w:space="0" w:color="auto"/>
                    <w:left w:val="none" w:sz="0" w:space="0" w:color="auto"/>
                    <w:bottom w:val="none" w:sz="0" w:space="0" w:color="auto"/>
                    <w:right w:val="none" w:sz="0" w:space="0" w:color="auto"/>
                  </w:divBdr>
                </w:div>
              </w:divsChild>
            </w:div>
            <w:div w:id="1945182886">
              <w:marLeft w:val="0"/>
              <w:marRight w:val="0"/>
              <w:marTop w:val="0"/>
              <w:marBottom w:val="0"/>
              <w:divBdr>
                <w:top w:val="none" w:sz="0" w:space="0" w:color="auto"/>
                <w:left w:val="none" w:sz="0" w:space="0" w:color="auto"/>
                <w:bottom w:val="none" w:sz="0" w:space="0" w:color="auto"/>
                <w:right w:val="none" w:sz="0" w:space="0" w:color="auto"/>
              </w:divBdr>
              <w:divsChild>
                <w:div w:id="477649399">
                  <w:marLeft w:val="0"/>
                  <w:marRight w:val="0"/>
                  <w:marTop w:val="0"/>
                  <w:marBottom w:val="0"/>
                  <w:divBdr>
                    <w:top w:val="none" w:sz="0" w:space="0" w:color="auto"/>
                    <w:left w:val="none" w:sz="0" w:space="0" w:color="auto"/>
                    <w:bottom w:val="none" w:sz="0" w:space="0" w:color="auto"/>
                    <w:right w:val="none" w:sz="0" w:space="0" w:color="auto"/>
                  </w:divBdr>
                </w:div>
              </w:divsChild>
            </w:div>
            <w:div w:id="963539546">
              <w:marLeft w:val="0"/>
              <w:marRight w:val="0"/>
              <w:marTop w:val="0"/>
              <w:marBottom w:val="0"/>
              <w:divBdr>
                <w:top w:val="none" w:sz="0" w:space="0" w:color="auto"/>
                <w:left w:val="none" w:sz="0" w:space="0" w:color="auto"/>
                <w:bottom w:val="none" w:sz="0" w:space="0" w:color="auto"/>
                <w:right w:val="none" w:sz="0" w:space="0" w:color="auto"/>
              </w:divBdr>
              <w:divsChild>
                <w:div w:id="1042829456">
                  <w:marLeft w:val="0"/>
                  <w:marRight w:val="0"/>
                  <w:marTop w:val="0"/>
                  <w:marBottom w:val="0"/>
                  <w:divBdr>
                    <w:top w:val="none" w:sz="0" w:space="0" w:color="auto"/>
                    <w:left w:val="none" w:sz="0" w:space="0" w:color="auto"/>
                    <w:bottom w:val="none" w:sz="0" w:space="0" w:color="auto"/>
                    <w:right w:val="none" w:sz="0" w:space="0" w:color="auto"/>
                  </w:divBdr>
                </w:div>
              </w:divsChild>
            </w:div>
            <w:div w:id="1013723014">
              <w:marLeft w:val="0"/>
              <w:marRight w:val="0"/>
              <w:marTop w:val="0"/>
              <w:marBottom w:val="0"/>
              <w:divBdr>
                <w:top w:val="none" w:sz="0" w:space="0" w:color="auto"/>
                <w:left w:val="none" w:sz="0" w:space="0" w:color="auto"/>
                <w:bottom w:val="none" w:sz="0" w:space="0" w:color="auto"/>
                <w:right w:val="none" w:sz="0" w:space="0" w:color="auto"/>
              </w:divBdr>
              <w:divsChild>
                <w:div w:id="141778231">
                  <w:marLeft w:val="0"/>
                  <w:marRight w:val="0"/>
                  <w:marTop w:val="0"/>
                  <w:marBottom w:val="0"/>
                  <w:divBdr>
                    <w:top w:val="none" w:sz="0" w:space="0" w:color="auto"/>
                    <w:left w:val="none" w:sz="0" w:space="0" w:color="auto"/>
                    <w:bottom w:val="none" w:sz="0" w:space="0" w:color="auto"/>
                    <w:right w:val="none" w:sz="0" w:space="0" w:color="auto"/>
                  </w:divBdr>
                </w:div>
              </w:divsChild>
            </w:div>
            <w:div w:id="1148282520">
              <w:marLeft w:val="0"/>
              <w:marRight w:val="0"/>
              <w:marTop w:val="0"/>
              <w:marBottom w:val="0"/>
              <w:divBdr>
                <w:top w:val="none" w:sz="0" w:space="0" w:color="auto"/>
                <w:left w:val="none" w:sz="0" w:space="0" w:color="auto"/>
                <w:bottom w:val="none" w:sz="0" w:space="0" w:color="auto"/>
                <w:right w:val="none" w:sz="0" w:space="0" w:color="auto"/>
              </w:divBdr>
              <w:divsChild>
                <w:div w:id="1137533073">
                  <w:marLeft w:val="0"/>
                  <w:marRight w:val="0"/>
                  <w:marTop w:val="0"/>
                  <w:marBottom w:val="0"/>
                  <w:divBdr>
                    <w:top w:val="none" w:sz="0" w:space="0" w:color="auto"/>
                    <w:left w:val="none" w:sz="0" w:space="0" w:color="auto"/>
                    <w:bottom w:val="none" w:sz="0" w:space="0" w:color="auto"/>
                    <w:right w:val="none" w:sz="0" w:space="0" w:color="auto"/>
                  </w:divBdr>
                </w:div>
              </w:divsChild>
            </w:div>
            <w:div w:id="2141068408">
              <w:marLeft w:val="0"/>
              <w:marRight w:val="0"/>
              <w:marTop w:val="0"/>
              <w:marBottom w:val="0"/>
              <w:divBdr>
                <w:top w:val="none" w:sz="0" w:space="0" w:color="auto"/>
                <w:left w:val="none" w:sz="0" w:space="0" w:color="auto"/>
                <w:bottom w:val="none" w:sz="0" w:space="0" w:color="auto"/>
                <w:right w:val="none" w:sz="0" w:space="0" w:color="auto"/>
              </w:divBdr>
              <w:divsChild>
                <w:div w:id="1781680630">
                  <w:marLeft w:val="0"/>
                  <w:marRight w:val="0"/>
                  <w:marTop w:val="0"/>
                  <w:marBottom w:val="0"/>
                  <w:divBdr>
                    <w:top w:val="none" w:sz="0" w:space="0" w:color="auto"/>
                    <w:left w:val="none" w:sz="0" w:space="0" w:color="auto"/>
                    <w:bottom w:val="none" w:sz="0" w:space="0" w:color="auto"/>
                    <w:right w:val="none" w:sz="0" w:space="0" w:color="auto"/>
                  </w:divBdr>
                </w:div>
              </w:divsChild>
            </w:div>
            <w:div w:id="1833637805">
              <w:marLeft w:val="0"/>
              <w:marRight w:val="0"/>
              <w:marTop w:val="0"/>
              <w:marBottom w:val="0"/>
              <w:divBdr>
                <w:top w:val="none" w:sz="0" w:space="0" w:color="auto"/>
                <w:left w:val="none" w:sz="0" w:space="0" w:color="auto"/>
                <w:bottom w:val="none" w:sz="0" w:space="0" w:color="auto"/>
                <w:right w:val="none" w:sz="0" w:space="0" w:color="auto"/>
              </w:divBdr>
              <w:divsChild>
                <w:div w:id="1148329639">
                  <w:marLeft w:val="0"/>
                  <w:marRight w:val="0"/>
                  <w:marTop w:val="0"/>
                  <w:marBottom w:val="0"/>
                  <w:divBdr>
                    <w:top w:val="none" w:sz="0" w:space="0" w:color="auto"/>
                    <w:left w:val="none" w:sz="0" w:space="0" w:color="auto"/>
                    <w:bottom w:val="none" w:sz="0" w:space="0" w:color="auto"/>
                    <w:right w:val="none" w:sz="0" w:space="0" w:color="auto"/>
                  </w:divBdr>
                </w:div>
              </w:divsChild>
            </w:div>
            <w:div w:id="973945818">
              <w:marLeft w:val="0"/>
              <w:marRight w:val="0"/>
              <w:marTop w:val="0"/>
              <w:marBottom w:val="0"/>
              <w:divBdr>
                <w:top w:val="none" w:sz="0" w:space="0" w:color="auto"/>
                <w:left w:val="none" w:sz="0" w:space="0" w:color="auto"/>
                <w:bottom w:val="none" w:sz="0" w:space="0" w:color="auto"/>
                <w:right w:val="none" w:sz="0" w:space="0" w:color="auto"/>
              </w:divBdr>
              <w:divsChild>
                <w:div w:id="1655642258">
                  <w:marLeft w:val="0"/>
                  <w:marRight w:val="0"/>
                  <w:marTop w:val="0"/>
                  <w:marBottom w:val="0"/>
                  <w:divBdr>
                    <w:top w:val="none" w:sz="0" w:space="0" w:color="auto"/>
                    <w:left w:val="none" w:sz="0" w:space="0" w:color="auto"/>
                    <w:bottom w:val="none" w:sz="0" w:space="0" w:color="auto"/>
                    <w:right w:val="none" w:sz="0" w:space="0" w:color="auto"/>
                  </w:divBdr>
                </w:div>
              </w:divsChild>
            </w:div>
            <w:div w:id="845174040">
              <w:marLeft w:val="0"/>
              <w:marRight w:val="0"/>
              <w:marTop w:val="0"/>
              <w:marBottom w:val="0"/>
              <w:divBdr>
                <w:top w:val="none" w:sz="0" w:space="0" w:color="auto"/>
                <w:left w:val="none" w:sz="0" w:space="0" w:color="auto"/>
                <w:bottom w:val="none" w:sz="0" w:space="0" w:color="auto"/>
                <w:right w:val="none" w:sz="0" w:space="0" w:color="auto"/>
              </w:divBdr>
              <w:divsChild>
                <w:div w:id="720054152">
                  <w:marLeft w:val="0"/>
                  <w:marRight w:val="0"/>
                  <w:marTop w:val="0"/>
                  <w:marBottom w:val="0"/>
                  <w:divBdr>
                    <w:top w:val="none" w:sz="0" w:space="0" w:color="auto"/>
                    <w:left w:val="none" w:sz="0" w:space="0" w:color="auto"/>
                    <w:bottom w:val="none" w:sz="0" w:space="0" w:color="auto"/>
                    <w:right w:val="none" w:sz="0" w:space="0" w:color="auto"/>
                  </w:divBdr>
                </w:div>
              </w:divsChild>
            </w:div>
            <w:div w:id="1599942386">
              <w:marLeft w:val="0"/>
              <w:marRight w:val="0"/>
              <w:marTop w:val="0"/>
              <w:marBottom w:val="0"/>
              <w:divBdr>
                <w:top w:val="none" w:sz="0" w:space="0" w:color="auto"/>
                <w:left w:val="none" w:sz="0" w:space="0" w:color="auto"/>
                <w:bottom w:val="none" w:sz="0" w:space="0" w:color="auto"/>
                <w:right w:val="none" w:sz="0" w:space="0" w:color="auto"/>
              </w:divBdr>
              <w:divsChild>
                <w:div w:id="1525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3623">
          <w:marLeft w:val="0"/>
          <w:marRight w:val="0"/>
          <w:marTop w:val="0"/>
          <w:marBottom w:val="0"/>
          <w:divBdr>
            <w:top w:val="none" w:sz="0" w:space="0" w:color="auto"/>
            <w:left w:val="none" w:sz="0" w:space="0" w:color="auto"/>
            <w:bottom w:val="none" w:sz="0" w:space="0" w:color="auto"/>
            <w:right w:val="none" w:sz="0" w:space="0" w:color="auto"/>
          </w:divBdr>
          <w:divsChild>
            <w:div w:id="1937904393">
              <w:marLeft w:val="0"/>
              <w:marRight w:val="0"/>
              <w:marTop w:val="0"/>
              <w:marBottom w:val="0"/>
              <w:divBdr>
                <w:top w:val="none" w:sz="0" w:space="0" w:color="auto"/>
                <w:left w:val="none" w:sz="0" w:space="0" w:color="auto"/>
                <w:bottom w:val="none" w:sz="0" w:space="0" w:color="auto"/>
                <w:right w:val="none" w:sz="0" w:space="0" w:color="auto"/>
              </w:divBdr>
              <w:divsChild>
                <w:div w:id="846140047">
                  <w:marLeft w:val="0"/>
                  <w:marRight w:val="0"/>
                  <w:marTop w:val="0"/>
                  <w:marBottom w:val="0"/>
                  <w:divBdr>
                    <w:top w:val="none" w:sz="0" w:space="0" w:color="auto"/>
                    <w:left w:val="none" w:sz="0" w:space="0" w:color="auto"/>
                    <w:bottom w:val="none" w:sz="0" w:space="0" w:color="auto"/>
                    <w:right w:val="none" w:sz="0" w:space="0" w:color="auto"/>
                  </w:divBdr>
                </w:div>
              </w:divsChild>
            </w:div>
            <w:div w:id="1819154336">
              <w:marLeft w:val="0"/>
              <w:marRight w:val="0"/>
              <w:marTop w:val="0"/>
              <w:marBottom w:val="0"/>
              <w:divBdr>
                <w:top w:val="none" w:sz="0" w:space="0" w:color="auto"/>
                <w:left w:val="none" w:sz="0" w:space="0" w:color="auto"/>
                <w:bottom w:val="none" w:sz="0" w:space="0" w:color="auto"/>
                <w:right w:val="none" w:sz="0" w:space="0" w:color="auto"/>
              </w:divBdr>
              <w:divsChild>
                <w:div w:id="15600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5053">
          <w:marLeft w:val="0"/>
          <w:marRight w:val="0"/>
          <w:marTop w:val="0"/>
          <w:marBottom w:val="0"/>
          <w:divBdr>
            <w:top w:val="none" w:sz="0" w:space="0" w:color="auto"/>
            <w:left w:val="none" w:sz="0" w:space="0" w:color="auto"/>
            <w:bottom w:val="none" w:sz="0" w:space="0" w:color="auto"/>
            <w:right w:val="none" w:sz="0" w:space="0" w:color="auto"/>
          </w:divBdr>
          <w:divsChild>
            <w:div w:id="949897863">
              <w:marLeft w:val="0"/>
              <w:marRight w:val="0"/>
              <w:marTop w:val="0"/>
              <w:marBottom w:val="0"/>
              <w:divBdr>
                <w:top w:val="none" w:sz="0" w:space="0" w:color="auto"/>
                <w:left w:val="none" w:sz="0" w:space="0" w:color="auto"/>
                <w:bottom w:val="none" w:sz="0" w:space="0" w:color="auto"/>
                <w:right w:val="none" w:sz="0" w:space="0" w:color="auto"/>
              </w:divBdr>
              <w:divsChild>
                <w:div w:id="548615770">
                  <w:marLeft w:val="0"/>
                  <w:marRight w:val="0"/>
                  <w:marTop w:val="0"/>
                  <w:marBottom w:val="0"/>
                  <w:divBdr>
                    <w:top w:val="none" w:sz="0" w:space="0" w:color="auto"/>
                    <w:left w:val="none" w:sz="0" w:space="0" w:color="auto"/>
                    <w:bottom w:val="none" w:sz="0" w:space="0" w:color="auto"/>
                    <w:right w:val="none" w:sz="0" w:space="0" w:color="auto"/>
                  </w:divBdr>
                </w:div>
              </w:divsChild>
            </w:div>
            <w:div w:id="820122371">
              <w:marLeft w:val="0"/>
              <w:marRight w:val="0"/>
              <w:marTop w:val="0"/>
              <w:marBottom w:val="0"/>
              <w:divBdr>
                <w:top w:val="none" w:sz="0" w:space="0" w:color="auto"/>
                <w:left w:val="none" w:sz="0" w:space="0" w:color="auto"/>
                <w:bottom w:val="none" w:sz="0" w:space="0" w:color="auto"/>
                <w:right w:val="none" w:sz="0" w:space="0" w:color="auto"/>
              </w:divBdr>
              <w:divsChild>
                <w:div w:id="853033549">
                  <w:marLeft w:val="0"/>
                  <w:marRight w:val="0"/>
                  <w:marTop w:val="0"/>
                  <w:marBottom w:val="0"/>
                  <w:divBdr>
                    <w:top w:val="none" w:sz="0" w:space="0" w:color="auto"/>
                    <w:left w:val="none" w:sz="0" w:space="0" w:color="auto"/>
                    <w:bottom w:val="none" w:sz="0" w:space="0" w:color="auto"/>
                    <w:right w:val="none" w:sz="0" w:space="0" w:color="auto"/>
                  </w:divBdr>
                </w:div>
              </w:divsChild>
            </w:div>
            <w:div w:id="1688215603">
              <w:marLeft w:val="0"/>
              <w:marRight w:val="0"/>
              <w:marTop w:val="0"/>
              <w:marBottom w:val="0"/>
              <w:divBdr>
                <w:top w:val="none" w:sz="0" w:space="0" w:color="auto"/>
                <w:left w:val="none" w:sz="0" w:space="0" w:color="auto"/>
                <w:bottom w:val="none" w:sz="0" w:space="0" w:color="auto"/>
                <w:right w:val="none" w:sz="0" w:space="0" w:color="auto"/>
              </w:divBdr>
              <w:divsChild>
                <w:div w:id="1790854071">
                  <w:marLeft w:val="0"/>
                  <w:marRight w:val="0"/>
                  <w:marTop w:val="0"/>
                  <w:marBottom w:val="0"/>
                  <w:divBdr>
                    <w:top w:val="none" w:sz="0" w:space="0" w:color="auto"/>
                    <w:left w:val="none" w:sz="0" w:space="0" w:color="auto"/>
                    <w:bottom w:val="none" w:sz="0" w:space="0" w:color="auto"/>
                    <w:right w:val="none" w:sz="0" w:space="0" w:color="auto"/>
                  </w:divBdr>
                </w:div>
              </w:divsChild>
            </w:div>
            <w:div w:id="600063256">
              <w:marLeft w:val="0"/>
              <w:marRight w:val="0"/>
              <w:marTop w:val="0"/>
              <w:marBottom w:val="0"/>
              <w:divBdr>
                <w:top w:val="none" w:sz="0" w:space="0" w:color="auto"/>
                <w:left w:val="none" w:sz="0" w:space="0" w:color="auto"/>
                <w:bottom w:val="none" w:sz="0" w:space="0" w:color="auto"/>
                <w:right w:val="none" w:sz="0" w:space="0" w:color="auto"/>
              </w:divBdr>
              <w:divsChild>
                <w:div w:id="1175338886">
                  <w:marLeft w:val="0"/>
                  <w:marRight w:val="0"/>
                  <w:marTop w:val="0"/>
                  <w:marBottom w:val="0"/>
                  <w:divBdr>
                    <w:top w:val="none" w:sz="0" w:space="0" w:color="auto"/>
                    <w:left w:val="none" w:sz="0" w:space="0" w:color="auto"/>
                    <w:bottom w:val="none" w:sz="0" w:space="0" w:color="auto"/>
                    <w:right w:val="none" w:sz="0" w:space="0" w:color="auto"/>
                  </w:divBdr>
                </w:div>
              </w:divsChild>
            </w:div>
            <w:div w:id="1607421028">
              <w:marLeft w:val="0"/>
              <w:marRight w:val="0"/>
              <w:marTop w:val="0"/>
              <w:marBottom w:val="0"/>
              <w:divBdr>
                <w:top w:val="none" w:sz="0" w:space="0" w:color="auto"/>
                <w:left w:val="none" w:sz="0" w:space="0" w:color="auto"/>
                <w:bottom w:val="none" w:sz="0" w:space="0" w:color="auto"/>
                <w:right w:val="none" w:sz="0" w:space="0" w:color="auto"/>
              </w:divBdr>
              <w:divsChild>
                <w:div w:id="1726641437">
                  <w:marLeft w:val="0"/>
                  <w:marRight w:val="0"/>
                  <w:marTop w:val="0"/>
                  <w:marBottom w:val="0"/>
                  <w:divBdr>
                    <w:top w:val="none" w:sz="0" w:space="0" w:color="auto"/>
                    <w:left w:val="none" w:sz="0" w:space="0" w:color="auto"/>
                    <w:bottom w:val="none" w:sz="0" w:space="0" w:color="auto"/>
                    <w:right w:val="none" w:sz="0" w:space="0" w:color="auto"/>
                  </w:divBdr>
                </w:div>
                <w:div w:id="159931454">
                  <w:marLeft w:val="0"/>
                  <w:marRight w:val="0"/>
                  <w:marTop w:val="0"/>
                  <w:marBottom w:val="0"/>
                  <w:divBdr>
                    <w:top w:val="none" w:sz="0" w:space="0" w:color="auto"/>
                    <w:left w:val="none" w:sz="0" w:space="0" w:color="auto"/>
                    <w:bottom w:val="none" w:sz="0" w:space="0" w:color="auto"/>
                    <w:right w:val="none" w:sz="0" w:space="0" w:color="auto"/>
                  </w:divBdr>
                </w:div>
              </w:divsChild>
            </w:div>
            <w:div w:id="2042893719">
              <w:marLeft w:val="0"/>
              <w:marRight w:val="0"/>
              <w:marTop w:val="0"/>
              <w:marBottom w:val="0"/>
              <w:divBdr>
                <w:top w:val="none" w:sz="0" w:space="0" w:color="auto"/>
                <w:left w:val="none" w:sz="0" w:space="0" w:color="auto"/>
                <w:bottom w:val="none" w:sz="0" w:space="0" w:color="auto"/>
                <w:right w:val="none" w:sz="0" w:space="0" w:color="auto"/>
              </w:divBdr>
              <w:divsChild>
                <w:div w:id="932711643">
                  <w:marLeft w:val="0"/>
                  <w:marRight w:val="0"/>
                  <w:marTop w:val="0"/>
                  <w:marBottom w:val="0"/>
                  <w:divBdr>
                    <w:top w:val="none" w:sz="0" w:space="0" w:color="auto"/>
                    <w:left w:val="none" w:sz="0" w:space="0" w:color="auto"/>
                    <w:bottom w:val="none" w:sz="0" w:space="0" w:color="auto"/>
                    <w:right w:val="none" w:sz="0" w:space="0" w:color="auto"/>
                  </w:divBdr>
                </w:div>
                <w:div w:id="1056004692">
                  <w:marLeft w:val="0"/>
                  <w:marRight w:val="0"/>
                  <w:marTop w:val="0"/>
                  <w:marBottom w:val="0"/>
                  <w:divBdr>
                    <w:top w:val="none" w:sz="0" w:space="0" w:color="auto"/>
                    <w:left w:val="none" w:sz="0" w:space="0" w:color="auto"/>
                    <w:bottom w:val="none" w:sz="0" w:space="0" w:color="auto"/>
                    <w:right w:val="none" w:sz="0" w:space="0" w:color="auto"/>
                  </w:divBdr>
                </w:div>
              </w:divsChild>
            </w:div>
            <w:div w:id="304361514">
              <w:marLeft w:val="0"/>
              <w:marRight w:val="0"/>
              <w:marTop w:val="0"/>
              <w:marBottom w:val="0"/>
              <w:divBdr>
                <w:top w:val="none" w:sz="0" w:space="0" w:color="auto"/>
                <w:left w:val="none" w:sz="0" w:space="0" w:color="auto"/>
                <w:bottom w:val="none" w:sz="0" w:space="0" w:color="auto"/>
                <w:right w:val="none" w:sz="0" w:space="0" w:color="auto"/>
              </w:divBdr>
              <w:divsChild>
                <w:div w:id="1032077330">
                  <w:marLeft w:val="0"/>
                  <w:marRight w:val="0"/>
                  <w:marTop w:val="0"/>
                  <w:marBottom w:val="0"/>
                  <w:divBdr>
                    <w:top w:val="none" w:sz="0" w:space="0" w:color="auto"/>
                    <w:left w:val="none" w:sz="0" w:space="0" w:color="auto"/>
                    <w:bottom w:val="none" w:sz="0" w:space="0" w:color="auto"/>
                    <w:right w:val="none" w:sz="0" w:space="0" w:color="auto"/>
                  </w:divBdr>
                </w:div>
              </w:divsChild>
            </w:div>
            <w:div w:id="2074312488">
              <w:marLeft w:val="0"/>
              <w:marRight w:val="0"/>
              <w:marTop w:val="0"/>
              <w:marBottom w:val="0"/>
              <w:divBdr>
                <w:top w:val="none" w:sz="0" w:space="0" w:color="auto"/>
                <w:left w:val="none" w:sz="0" w:space="0" w:color="auto"/>
                <w:bottom w:val="none" w:sz="0" w:space="0" w:color="auto"/>
                <w:right w:val="none" w:sz="0" w:space="0" w:color="auto"/>
              </w:divBdr>
              <w:divsChild>
                <w:div w:id="1201555578">
                  <w:marLeft w:val="0"/>
                  <w:marRight w:val="0"/>
                  <w:marTop w:val="0"/>
                  <w:marBottom w:val="0"/>
                  <w:divBdr>
                    <w:top w:val="none" w:sz="0" w:space="0" w:color="auto"/>
                    <w:left w:val="none" w:sz="0" w:space="0" w:color="auto"/>
                    <w:bottom w:val="none" w:sz="0" w:space="0" w:color="auto"/>
                    <w:right w:val="none" w:sz="0" w:space="0" w:color="auto"/>
                  </w:divBdr>
                </w:div>
                <w:div w:id="155726261">
                  <w:marLeft w:val="0"/>
                  <w:marRight w:val="0"/>
                  <w:marTop w:val="0"/>
                  <w:marBottom w:val="0"/>
                  <w:divBdr>
                    <w:top w:val="none" w:sz="0" w:space="0" w:color="auto"/>
                    <w:left w:val="none" w:sz="0" w:space="0" w:color="auto"/>
                    <w:bottom w:val="none" w:sz="0" w:space="0" w:color="auto"/>
                    <w:right w:val="none" w:sz="0" w:space="0" w:color="auto"/>
                  </w:divBdr>
                </w:div>
              </w:divsChild>
            </w:div>
            <w:div w:id="1183856984">
              <w:marLeft w:val="0"/>
              <w:marRight w:val="0"/>
              <w:marTop w:val="0"/>
              <w:marBottom w:val="0"/>
              <w:divBdr>
                <w:top w:val="none" w:sz="0" w:space="0" w:color="auto"/>
                <w:left w:val="none" w:sz="0" w:space="0" w:color="auto"/>
                <w:bottom w:val="none" w:sz="0" w:space="0" w:color="auto"/>
                <w:right w:val="none" w:sz="0" w:space="0" w:color="auto"/>
              </w:divBdr>
              <w:divsChild>
                <w:div w:id="14049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37809">
          <w:marLeft w:val="0"/>
          <w:marRight w:val="0"/>
          <w:marTop w:val="0"/>
          <w:marBottom w:val="0"/>
          <w:divBdr>
            <w:top w:val="none" w:sz="0" w:space="0" w:color="auto"/>
            <w:left w:val="none" w:sz="0" w:space="0" w:color="auto"/>
            <w:bottom w:val="none" w:sz="0" w:space="0" w:color="auto"/>
            <w:right w:val="none" w:sz="0" w:space="0" w:color="auto"/>
          </w:divBdr>
          <w:divsChild>
            <w:div w:id="1081222079">
              <w:marLeft w:val="0"/>
              <w:marRight w:val="0"/>
              <w:marTop w:val="0"/>
              <w:marBottom w:val="0"/>
              <w:divBdr>
                <w:top w:val="none" w:sz="0" w:space="0" w:color="auto"/>
                <w:left w:val="none" w:sz="0" w:space="0" w:color="auto"/>
                <w:bottom w:val="none" w:sz="0" w:space="0" w:color="auto"/>
                <w:right w:val="none" w:sz="0" w:space="0" w:color="auto"/>
              </w:divBdr>
              <w:divsChild>
                <w:div w:id="902450056">
                  <w:marLeft w:val="0"/>
                  <w:marRight w:val="0"/>
                  <w:marTop w:val="0"/>
                  <w:marBottom w:val="0"/>
                  <w:divBdr>
                    <w:top w:val="none" w:sz="0" w:space="0" w:color="auto"/>
                    <w:left w:val="none" w:sz="0" w:space="0" w:color="auto"/>
                    <w:bottom w:val="none" w:sz="0" w:space="0" w:color="auto"/>
                    <w:right w:val="none" w:sz="0" w:space="0" w:color="auto"/>
                  </w:divBdr>
                </w:div>
              </w:divsChild>
            </w:div>
            <w:div w:id="273438709">
              <w:marLeft w:val="0"/>
              <w:marRight w:val="0"/>
              <w:marTop w:val="0"/>
              <w:marBottom w:val="0"/>
              <w:divBdr>
                <w:top w:val="none" w:sz="0" w:space="0" w:color="auto"/>
                <w:left w:val="none" w:sz="0" w:space="0" w:color="auto"/>
                <w:bottom w:val="none" w:sz="0" w:space="0" w:color="auto"/>
                <w:right w:val="none" w:sz="0" w:space="0" w:color="auto"/>
              </w:divBdr>
              <w:divsChild>
                <w:div w:id="1796681922">
                  <w:marLeft w:val="0"/>
                  <w:marRight w:val="0"/>
                  <w:marTop w:val="0"/>
                  <w:marBottom w:val="0"/>
                  <w:divBdr>
                    <w:top w:val="none" w:sz="0" w:space="0" w:color="auto"/>
                    <w:left w:val="none" w:sz="0" w:space="0" w:color="auto"/>
                    <w:bottom w:val="none" w:sz="0" w:space="0" w:color="auto"/>
                    <w:right w:val="none" w:sz="0" w:space="0" w:color="auto"/>
                  </w:divBdr>
                </w:div>
              </w:divsChild>
            </w:div>
            <w:div w:id="50932138">
              <w:marLeft w:val="0"/>
              <w:marRight w:val="0"/>
              <w:marTop w:val="0"/>
              <w:marBottom w:val="0"/>
              <w:divBdr>
                <w:top w:val="none" w:sz="0" w:space="0" w:color="auto"/>
                <w:left w:val="none" w:sz="0" w:space="0" w:color="auto"/>
                <w:bottom w:val="none" w:sz="0" w:space="0" w:color="auto"/>
                <w:right w:val="none" w:sz="0" w:space="0" w:color="auto"/>
              </w:divBdr>
              <w:divsChild>
                <w:div w:id="1920166919">
                  <w:marLeft w:val="0"/>
                  <w:marRight w:val="0"/>
                  <w:marTop w:val="0"/>
                  <w:marBottom w:val="0"/>
                  <w:divBdr>
                    <w:top w:val="none" w:sz="0" w:space="0" w:color="auto"/>
                    <w:left w:val="none" w:sz="0" w:space="0" w:color="auto"/>
                    <w:bottom w:val="none" w:sz="0" w:space="0" w:color="auto"/>
                    <w:right w:val="none" w:sz="0" w:space="0" w:color="auto"/>
                  </w:divBdr>
                </w:div>
              </w:divsChild>
            </w:div>
            <w:div w:id="255986886">
              <w:marLeft w:val="0"/>
              <w:marRight w:val="0"/>
              <w:marTop w:val="0"/>
              <w:marBottom w:val="0"/>
              <w:divBdr>
                <w:top w:val="none" w:sz="0" w:space="0" w:color="auto"/>
                <w:left w:val="none" w:sz="0" w:space="0" w:color="auto"/>
                <w:bottom w:val="none" w:sz="0" w:space="0" w:color="auto"/>
                <w:right w:val="none" w:sz="0" w:space="0" w:color="auto"/>
              </w:divBdr>
              <w:divsChild>
                <w:div w:id="32315294">
                  <w:marLeft w:val="0"/>
                  <w:marRight w:val="0"/>
                  <w:marTop w:val="0"/>
                  <w:marBottom w:val="0"/>
                  <w:divBdr>
                    <w:top w:val="none" w:sz="0" w:space="0" w:color="auto"/>
                    <w:left w:val="none" w:sz="0" w:space="0" w:color="auto"/>
                    <w:bottom w:val="none" w:sz="0" w:space="0" w:color="auto"/>
                    <w:right w:val="none" w:sz="0" w:space="0" w:color="auto"/>
                  </w:divBdr>
                </w:div>
              </w:divsChild>
            </w:div>
            <w:div w:id="717438308">
              <w:marLeft w:val="0"/>
              <w:marRight w:val="0"/>
              <w:marTop w:val="0"/>
              <w:marBottom w:val="0"/>
              <w:divBdr>
                <w:top w:val="none" w:sz="0" w:space="0" w:color="auto"/>
                <w:left w:val="none" w:sz="0" w:space="0" w:color="auto"/>
                <w:bottom w:val="none" w:sz="0" w:space="0" w:color="auto"/>
                <w:right w:val="none" w:sz="0" w:space="0" w:color="auto"/>
              </w:divBdr>
              <w:divsChild>
                <w:div w:id="3739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591225">
      <w:bodyDiv w:val="1"/>
      <w:marLeft w:val="0"/>
      <w:marRight w:val="0"/>
      <w:marTop w:val="0"/>
      <w:marBottom w:val="0"/>
      <w:divBdr>
        <w:top w:val="none" w:sz="0" w:space="0" w:color="auto"/>
        <w:left w:val="none" w:sz="0" w:space="0" w:color="auto"/>
        <w:bottom w:val="none" w:sz="0" w:space="0" w:color="auto"/>
        <w:right w:val="none" w:sz="0" w:space="0" w:color="auto"/>
      </w:divBdr>
      <w:divsChild>
        <w:div w:id="146285045">
          <w:marLeft w:val="0"/>
          <w:marRight w:val="0"/>
          <w:marTop w:val="0"/>
          <w:marBottom w:val="0"/>
          <w:divBdr>
            <w:top w:val="none" w:sz="0" w:space="0" w:color="auto"/>
            <w:left w:val="none" w:sz="0" w:space="0" w:color="auto"/>
            <w:bottom w:val="none" w:sz="0" w:space="0" w:color="auto"/>
            <w:right w:val="none" w:sz="0" w:space="0" w:color="auto"/>
          </w:divBdr>
          <w:divsChild>
            <w:div w:id="1944259151">
              <w:marLeft w:val="0"/>
              <w:marRight w:val="0"/>
              <w:marTop w:val="0"/>
              <w:marBottom w:val="0"/>
              <w:divBdr>
                <w:top w:val="none" w:sz="0" w:space="0" w:color="auto"/>
                <w:left w:val="none" w:sz="0" w:space="0" w:color="auto"/>
                <w:bottom w:val="none" w:sz="0" w:space="0" w:color="auto"/>
                <w:right w:val="none" w:sz="0" w:space="0" w:color="auto"/>
              </w:divBdr>
              <w:divsChild>
                <w:div w:id="7557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34995">
      <w:bodyDiv w:val="1"/>
      <w:marLeft w:val="0"/>
      <w:marRight w:val="0"/>
      <w:marTop w:val="0"/>
      <w:marBottom w:val="0"/>
      <w:divBdr>
        <w:top w:val="none" w:sz="0" w:space="0" w:color="auto"/>
        <w:left w:val="none" w:sz="0" w:space="0" w:color="auto"/>
        <w:bottom w:val="none" w:sz="0" w:space="0" w:color="auto"/>
        <w:right w:val="none" w:sz="0" w:space="0" w:color="auto"/>
      </w:divBdr>
      <w:divsChild>
        <w:div w:id="2124031035">
          <w:marLeft w:val="0"/>
          <w:marRight w:val="0"/>
          <w:marTop w:val="0"/>
          <w:marBottom w:val="0"/>
          <w:divBdr>
            <w:top w:val="none" w:sz="0" w:space="0" w:color="auto"/>
            <w:left w:val="none" w:sz="0" w:space="0" w:color="auto"/>
            <w:bottom w:val="none" w:sz="0" w:space="0" w:color="auto"/>
            <w:right w:val="none" w:sz="0" w:space="0" w:color="auto"/>
          </w:divBdr>
          <w:divsChild>
            <w:div w:id="941305542">
              <w:marLeft w:val="0"/>
              <w:marRight w:val="0"/>
              <w:marTop w:val="0"/>
              <w:marBottom w:val="0"/>
              <w:divBdr>
                <w:top w:val="none" w:sz="0" w:space="0" w:color="auto"/>
                <w:left w:val="none" w:sz="0" w:space="0" w:color="auto"/>
                <w:bottom w:val="none" w:sz="0" w:space="0" w:color="auto"/>
                <w:right w:val="none" w:sz="0" w:space="0" w:color="auto"/>
              </w:divBdr>
              <w:divsChild>
                <w:div w:id="15834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8410">
      <w:bodyDiv w:val="1"/>
      <w:marLeft w:val="0"/>
      <w:marRight w:val="0"/>
      <w:marTop w:val="0"/>
      <w:marBottom w:val="0"/>
      <w:divBdr>
        <w:top w:val="none" w:sz="0" w:space="0" w:color="auto"/>
        <w:left w:val="none" w:sz="0" w:space="0" w:color="auto"/>
        <w:bottom w:val="none" w:sz="0" w:space="0" w:color="auto"/>
        <w:right w:val="none" w:sz="0" w:space="0" w:color="auto"/>
      </w:divBdr>
      <w:divsChild>
        <w:div w:id="519508776">
          <w:marLeft w:val="0"/>
          <w:marRight w:val="0"/>
          <w:marTop w:val="0"/>
          <w:marBottom w:val="0"/>
          <w:divBdr>
            <w:top w:val="none" w:sz="0" w:space="0" w:color="auto"/>
            <w:left w:val="none" w:sz="0" w:space="0" w:color="auto"/>
            <w:bottom w:val="none" w:sz="0" w:space="0" w:color="auto"/>
            <w:right w:val="none" w:sz="0" w:space="0" w:color="auto"/>
          </w:divBdr>
          <w:divsChild>
            <w:div w:id="1551989486">
              <w:marLeft w:val="0"/>
              <w:marRight w:val="0"/>
              <w:marTop w:val="0"/>
              <w:marBottom w:val="0"/>
              <w:divBdr>
                <w:top w:val="none" w:sz="0" w:space="0" w:color="auto"/>
                <w:left w:val="none" w:sz="0" w:space="0" w:color="auto"/>
                <w:bottom w:val="none" w:sz="0" w:space="0" w:color="auto"/>
                <w:right w:val="none" w:sz="0" w:space="0" w:color="auto"/>
              </w:divBdr>
              <w:divsChild>
                <w:div w:id="7264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standalone="yes" ?><Relationships xmlns="http://schemas.openxmlformats.org/package/2006/relationships"><Relationship Id="rId1" Target="media/image1.tiff" Type="http://schemas.openxmlformats.org/officeDocument/2006/relationships/image"></Relationship><Relationship Id="rId2" Target="settings.xml" Type="http://schemas.openxmlformats.org/officeDocument/2006/relationships/settings"></Relationship><Relationship Id="rId3" Target="fontTable.xml" Type="http://schemas.openxmlformats.org/officeDocument/2006/relationships/fontTable"></Relationship><Relationship Id="rId4" Target="webSettings.xml" Type="http://schemas.openxmlformats.org/officeDocument/2006/relationships/webSettings"></Relationship><Relationship Id="rId5" Target="styles.xml" Type="http://schemas.openxmlformats.org/officeDocument/2006/relationships/styles"></Relationship><Relationship Id="rId6" Target="theme/theme1.xml" Type="http://schemas.openxmlformats.org/officeDocument/2006/relationships/them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Company/>
  <Pages>4</Pages>
  <Words>1359</Words>
  <Characters>7464</Characters>
  <Lines>64</Lines>
  <Paragraphs>18</Paragraphs>
  <TotalTime>45</TotalTime>
  <ScaleCrop>0</ScaleCrop>
  <LinksUpToDate>0</LinksUpToDate>
  <CharactersWithSpaces>9025</CharactersWithSpaces>
  <SharedDoc>0</SharedDoc>
  <HyperlinksChanged>0</HyperlinksChanged>
  <Application>Microsoft Office Word</Application>
  <AppVersion>16.0000</AppVers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Guhanathan Poravi</dc:creator>
  <cp:keywords/>
  <dc:description/>
  <cp:lastModifiedBy>Guhanathan Poravi</cp:lastModifiedBy>
  <cp:revision>2</cp:revision>
  <dcterms:created xsi:type="dcterms:W3CDTF">2020-02-13T00:31:00Z</dcterms:created>
  <dcterms:modified xsi:type="dcterms:W3CDTF">2020-02-13T01:24:00Z</dcterms:modified>
</cp:coreProperties>
</file>