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F503" w14:textId="78EF6130" w:rsidR="00CB1405" w:rsidRPr="00304993" w:rsidRDefault="00CB1405" w:rsidP="00CB1405">
      <w:pPr>
        <w:bidi/>
        <w:spacing w:line="36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rtl/>
        </w:rPr>
      </w:pPr>
      <w:r w:rsidRPr="00304993">
        <w:rPr>
          <w:rFonts w:eastAsia="Times New Roman" w:cstheme="minorHAnsi"/>
          <w:color w:val="000000" w:themeColor="text1"/>
          <w:kern w:val="36"/>
          <w:sz w:val="44"/>
          <w:szCs w:val="44"/>
          <w:rtl/>
        </w:rPr>
        <w:t xml:space="preserve">קול קורא </w:t>
      </w:r>
      <w:r w:rsidRPr="00304993">
        <w:rPr>
          <w:rFonts w:eastAsia="Times New Roman" w:cstheme="minorHAnsi"/>
          <w:color w:val="000000" w:themeColor="text1"/>
          <w:kern w:val="36"/>
          <w:sz w:val="28"/>
          <w:szCs w:val="28"/>
          <w:rtl/>
        </w:rPr>
        <w:br/>
        <w:t xml:space="preserve">מימון 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sz w:val="28"/>
          <w:szCs w:val="28"/>
          <w:rtl/>
        </w:rPr>
        <w:t>כח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sz w:val="28"/>
          <w:szCs w:val="28"/>
          <w:rtl/>
        </w:rPr>
        <w:t xml:space="preserve"> עזר לקידום המחקר של דוקטורנטיות מצטיינות </w:t>
      </w:r>
      <w:r w:rsidRPr="00304993">
        <w:rPr>
          <w:rFonts w:eastAsia="Times New Roman" w:cstheme="minorHAnsi" w:hint="cs"/>
          <w:color w:val="000000" w:themeColor="text1"/>
          <w:kern w:val="36"/>
          <w:sz w:val="28"/>
          <w:szCs w:val="28"/>
          <w:rtl/>
        </w:rPr>
        <w:t>עם ה</w:t>
      </w:r>
      <w:r w:rsidRPr="00304993">
        <w:rPr>
          <w:rFonts w:eastAsia="Times New Roman" w:cstheme="minorHAnsi"/>
          <w:color w:val="000000" w:themeColor="text1"/>
          <w:kern w:val="36"/>
          <w:sz w:val="28"/>
          <w:szCs w:val="28"/>
          <w:rtl/>
        </w:rPr>
        <w:t>חזרה מחופשת לידה</w:t>
      </w:r>
    </w:p>
    <w:p w14:paraId="25681F26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>כללי:</w:t>
      </w: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מתוך רצון לקידום נשים במחקר, מקצה היחידה </w:t>
      </w: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למגוון  </w:t>
      </w: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מימון לסיוע לנשים, במטרה לחזור לתפוקת עבודה גבוהה לאחר החזרה מחופשת הלידה. </w:t>
      </w:r>
    </w:p>
    <w:p w14:paraId="267FB253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>מטרה:</w:t>
      </w: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לסייע לתלמידות מחקר מצטיינות החוזרות מחופשת לידה להניע מחדש את המחקר. </w:t>
      </w:r>
    </w:p>
    <w:p w14:paraId="0BE8D280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>האמצעי:</w:t>
      </w:r>
      <w:r w:rsidRPr="00304993">
        <w:rPr>
          <w:rFonts w:eastAsia="Times New Roman" w:cstheme="minorHAnsi"/>
          <w:color w:val="000000" w:themeColor="text1"/>
          <w:kern w:val="36"/>
        </w:rPr>
        <w:t xml:space="preserve"> </w:t>
      </w:r>
      <w:r w:rsidRPr="00304993">
        <w:rPr>
          <w:rFonts w:eastAsia="Times New Roman" w:cstheme="minorHAnsi"/>
          <w:color w:val="000000" w:themeColor="text1"/>
          <w:kern w:val="36"/>
          <w:rtl/>
        </w:rPr>
        <w:t>מימון להעסקה לפי שעות של סטודנט/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ית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שייחברו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אל הדוקטורנטית עם חזרתה מחופשת הלידה ויאפשרו לה להתמקד בתכנון המחקר, פענוח התוצאות, וביצוע אנאליזות הדורשות מיומנות מיוחדת. </w:t>
      </w:r>
    </w:p>
    <w:p w14:paraId="7DE042C0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>הסטודנט/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ית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שיגוייסו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ככח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עזר, יסייעו בביצוע העבודה הטכנית ויאפשרו לחזור לנפח עבודה גבוה בתקופת ההסתגלות וההתאקלמות לשילוב בין הורות למחקר. </w:t>
      </w:r>
    </w:p>
    <w:p w14:paraId="1F6DC02E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>גובה המימון:</w:t>
      </w: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התמיכה המוצעת תכסה עלות של 30 שעות עבודה בחודש, למשך 5 חודשים ותהיה תלויה במימון משלים של החוקר/ת בסכום זהה. כלומר מימון </w:t>
      </w: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כח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עזר למחקר בהיקף של עד 60 שעות עבודה בחודש</w:t>
      </w: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. </w:t>
      </w:r>
    </w:p>
    <w:p w14:paraId="4F9C64DD" w14:textId="77777777" w:rsidR="00CB1405" w:rsidRPr="000E0B38" w:rsidRDefault="00CB1405" w:rsidP="00CB1405">
      <w:pPr>
        <w:bidi/>
        <w:jc w:val="both"/>
        <w:rPr>
          <w:rFonts w:eastAsia="Times New Roman" w:cstheme="minorHAnsi"/>
          <w:b/>
          <w:bCs/>
          <w:color w:val="000000" w:themeColor="text1"/>
          <w:kern w:val="36"/>
          <w:rtl/>
        </w:rPr>
      </w:pPr>
      <w:r w:rsidRPr="000E0B38">
        <w:rPr>
          <w:rFonts w:eastAsia="Times New Roman" w:cstheme="minorHAnsi"/>
          <w:b/>
          <w:bCs/>
          <w:color w:val="000000" w:themeColor="text1"/>
          <w:kern w:val="36"/>
          <w:rtl/>
        </w:rPr>
        <w:t xml:space="preserve">הקול הקורא מופנה לדוקטורנטיות מצטיינות, בכל שלבי הדוקטורט, עד 6 חודשים לאחר הלידה. </w:t>
      </w:r>
    </w:p>
    <w:p w14:paraId="64245769" w14:textId="77777777" w:rsidR="00CB1405" w:rsidRPr="00304993" w:rsidRDefault="00CB1405" w:rsidP="00CB1405">
      <w:pPr>
        <w:bidi/>
        <w:jc w:val="both"/>
        <w:rPr>
          <w:rFonts w:eastAsia="Times New Roman" w:cstheme="minorHAnsi"/>
          <w:color w:val="000000" w:themeColor="text1"/>
          <w:kern w:val="36"/>
          <w:rtl/>
        </w:rPr>
      </w:pPr>
      <w:proofErr w:type="spellStart"/>
      <w:r w:rsidRPr="00304993">
        <w:rPr>
          <w:rFonts w:eastAsia="Times New Roman" w:cstheme="minorHAnsi"/>
          <w:color w:val="000000" w:themeColor="text1"/>
          <w:kern w:val="36"/>
          <w:rtl/>
        </w:rPr>
        <w:t>בתשפ"ג</w:t>
      </w:r>
      <w:proofErr w:type="spellEnd"/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 תינתן תמיכה ל- 6 דוקטורנטיות שעומדות בקריטריונים של הקול הקורא. </w:t>
      </w:r>
    </w:p>
    <w:p w14:paraId="613A515A" w14:textId="77777777" w:rsidR="00CB1405" w:rsidRPr="00304993" w:rsidRDefault="00CB1405" w:rsidP="00CB1405">
      <w:pPr>
        <w:bidi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ניתן להגיש מועמדות במערכת המקוונת בשני מועדים בהתאם לזמן הלידה </w:t>
      </w:r>
    </w:p>
    <w:p w14:paraId="154FCD5A" w14:textId="77777777" w:rsidR="00CB1405" w:rsidRPr="00304993" w:rsidRDefault="00CB1405" w:rsidP="00CB1405">
      <w:pPr>
        <w:bidi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עד 6.11.2022 </w:t>
      </w:r>
      <w:r w:rsidRPr="00304993">
        <w:rPr>
          <w:rFonts w:eastAsia="Times New Roman" w:cstheme="minorHAnsi"/>
          <w:color w:val="000000" w:themeColor="text1"/>
          <w:kern w:val="36"/>
          <w:rtl/>
        </w:rPr>
        <w:t>–</w:t>
      </w: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 עבור מי שילדה בחודש אפריל 2022 ואילך </w:t>
      </w:r>
    </w:p>
    <w:p w14:paraId="3185BF80" w14:textId="77777777" w:rsidR="00CB1405" w:rsidRPr="00304993" w:rsidRDefault="00CB1405" w:rsidP="00CB1405">
      <w:pPr>
        <w:bidi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עד 30.3.2022 </w:t>
      </w:r>
      <w:r w:rsidRPr="00304993">
        <w:rPr>
          <w:rFonts w:eastAsia="Times New Roman" w:cstheme="minorHAnsi"/>
          <w:color w:val="000000" w:themeColor="text1"/>
          <w:kern w:val="36"/>
          <w:rtl/>
        </w:rPr>
        <w:t>–</w:t>
      </w:r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 עבור מי שילדה בחודש אוקטובר 2022 ואילך </w:t>
      </w:r>
    </w:p>
    <w:p w14:paraId="4B6EC3BF" w14:textId="4B4F903F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36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 xml:space="preserve">מועד </w:t>
      </w:r>
      <w:r w:rsidR="00CB1405" w:rsidRPr="00304993">
        <w:rPr>
          <w:rFonts w:eastAsia="Times New Roman" w:cstheme="minorHAnsi" w:hint="cs"/>
          <w:b/>
          <w:bCs/>
          <w:color w:val="000000" w:themeColor="text1"/>
          <w:kern w:val="36"/>
          <w:rtl/>
        </w:rPr>
        <w:t xml:space="preserve">סבב הגשה ראשון עד לתאריך 6.11.2022 </w:t>
      </w:r>
      <w:r w:rsidRPr="00304993">
        <w:rPr>
          <w:rFonts w:eastAsia="Times New Roman" w:cstheme="minorHAnsi"/>
          <w:b/>
          <w:bCs/>
          <w:color w:val="000000" w:themeColor="text1"/>
          <w:kern w:val="36"/>
          <w:rtl/>
        </w:rPr>
        <w:t> </w:t>
      </w:r>
    </w:p>
    <w:p w14:paraId="73584775" w14:textId="77777777" w:rsidR="005D401D" w:rsidRPr="0014000A" w:rsidRDefault="005D401D" w:rsidP="003F3F75">
      <w:pPr>
        <w:bidi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 w:themeColor="text1"/>
          <w:kern w:val="36"/>
          <w:rtl/>
        </w:rPr>
      </w:pPr>
      <w:r w:rsidRPr="0014000A">
        <w:rPr>
          <w:rFonts w:eastAsia="Times New Roman" w:cstheme="minorHAnsi"/>
          <w:b/>
          <w:bCs/>
          <w:color w:val="000000" w:themeColor="text1"/>
          <w:kern w:val="36"/>
          <w:rtl/>
        </w:rPr>
        <w:t>הליך הגשת בקשה</w:t>
      </w:r>
    </w:p>
    <w:p w14:paraId="1CBA41E0" w14:textId="77777777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א. יש למלא את </w:t>
      </w:r>
      <w:hyperlink r:id="rId5" w:history="1">
        <w:r w:rsidRPr="00304993">
          <w:rPr>
            <w:rFonts w:eastAsia="Times New Roman" w:cstheme="minorHAnsi"/>
            <w:color w:val="000000" w:themeColor="text1"/>
            <w:kern w:val="36"/>
            <w:rtl/>
          </w:rPr>
          <w:t>טופס הבקשה המקוון</w:t>
        </w:r>
      </w:hyperlink>
    </w:p>
    <w:p w14:paraId="307DF748" w14:textId="77777777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ב. להעלות את המסמכים הבאים לתיקיית העלאת מסמכים אישית לפי </w:t>
      </w:r>
      <w:hyperlink r:id="rId6" w:tgtFrame="_blank" w:history="1">
        <w:r w:rsidRPr="00304993">
          <w:rPr>
            <w:rFonts w:eastAsia="Times New Roman" w:cstheme="minorHAnsi"/>
            <w:color w:val="000000" w:themeColor="text1"/>
            <w:kern w:val="36"/>
            <w:rtl/>
          </w:rPr>
          <w:t>ההוראות המופיעות כאן</w:t>
        </w:r>
      </w:hyperlink>
    </w:p>
    <w:p w14:paraId="4EB91FC4" w14:textId="77777777" w:rsidR="005D401D" w:rsidRPr="00304993" w:rsidRDefault="005D401D" w:rsidP="003F3F7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קורות חיים - בקצרה - </w:t>
      </w:r>
      <w:hyperlink r:id="rId7" w:tgtFrame="_blank" w:history="1">
        <w:r w:rsidRPr="00304993">
          <w:rPr>
            <w:rFonts w:eastAsia="Times New Roman" w:cstheme="minorHAnsi"/>
            <w:color w:val="000000" w:themeColor="text1"/>
            <w:kern w:val="36"/>
            <w:rtl/>
          </w:rPr>
          <w:t>לפי ההנחיות</w:t>
        </w:r>
      </w:hyperlink>
    </w:p>
    <w:p w14:paraId="2F048EED" w14:textId="777BE031" w:rsidR="005D401D" w:rsidRPr="00304993" w:rsidRDefault="005D401D" w:rsidP="003F3F7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מכתב פנייה אישי </w:t>
      </w:r>
    </w:p>
    <w:p w14:paraId="01363DE4" w14:textId="0C5091D4" w:rsidR="00304993" w:rsidRPr="00304993" w:rsidRDefault="00304993" w:rsidP="00304993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</w:rPr>
      </w:pPr>
      <w:r w:rsidRPr="00304993">
        <w:rPr>
          <w:rFonts w:eastAsia="Times New Roman" w:cstheme="minorHAnsi" w:hint="cs"/>
          <w:color w:val="000000" w:themeColor="text1"/>
          <w:kern w:val="36"/>
          <w:rtl/>
        </w:rPr>
        <w:t>תכנית מחקר המתמקדת בדרישות ובתחומי האחריות שיוטלו על הסטודנט/</w:t>
      </w:r>
      <w:proofErr w:type="spellStart"/>
      <w:r w:rsidRPr="00304993">
        <w:rPr>
          <w:rFonts w:eastAsia="Times New Roman" w:cstheme="minorHAnsi" w:hint="cs"/>
          <w:color w:val="000000" w:themeColor="text1"/>
          <w:kern w:val="36"/>
          <w:rtl/>
        </w:rPr>
        <w:t>ית</w:t>
      </w:r>
      <w:proofErr w:type="spellEnd"/>
      <w:r w:rsidRPr="00304993">
        <w:rPr>
          <w:rFonts w:eastAsia="Times New Roman" w:cstheme="minorHAnsi" w:hint="cs"/>
          <w:color w:val="000000" w:themeColor="text1"/>
          <w:kern w:val="36"/>
          <w:rtl/>
        </w:rPr>
        <w:t xml:space="preserve"> לפי שעות </w:t>
      </w:r>
    </w:p>
    <w:p w14:paraId="08621A87" w14:textId="055266D7" w:rsidR="00E3652C" w:rsidRDefault="00E3652C" w:rsidP="0014000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</w:rPr>
      </w:pPr>
      <w:r w:rsidRPr="00E3652C">
        <w:rPr>
          <w:rFonts w:eastAsia="Times New Roman" w:cstheme="minorHAnsi" w:hint="cs"/>
          <w:color w:val="000000" w:themeColor="text1"/>
          <w:kern w:val="36"/>
          <w:rtl/>
        </w:rPr>
        <w:t xml:space="preserve">מכתב מהמנחה המפרט את הצורך בסיוע והתחייבות </w:t>
      </w:r>
      <w:proofErr w:type="spellStart"/>
      <w:r w:rsidRPr="00E3652C">
        <w:rPr>
          <w:rFonts w:eastAsia="Times New Roman" w:cstheme="minorHAnsi" w:hint="cs"/>
          <w:color w:val="000000" w:themeColor="text1"/>
          <w:kern w:val="36"/>
          <w:rtl/>
        </w:rPr>
        <w:t>למאטצי'נג</w:t>
      </w:r>
      <w:proofErr w:type="spellEnd"/>
      <w:r w:rsidRPr="00E3652C">
        <w:rPr>
          <w:rFonts w:eastAsia="Times New Roman" w:cstheme="minorHAnsi" w:hint="cs"/>
          <w:color w:val="000000" w:themeColor="text1"/>
          <w:kern w:val="36"/>
          <w:rtl/>
        </w:rPr>
        <w:t xml:space="preserve"> בסך כולל של 6700 ₪ ל- 5 חודשים</w:t>
      </w:r>
    </w:p>
    <w:p w14:paraId="34F65BC2" w14:textId="77777777" w:rsidR="00E3652C" w:rsidRPr="00304993" w:rsidRDefault="00E3652C" w:rsidP="0014000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36"/>
          <w:rtl/>
        </w:rPr>
      </w:pPr>
      <w:r w:rsidRPr="00304993">
        <w:rPr>
          <w:rFonts w:eastAsia="Times New Roman" w:cstheme="minorHAnsi"/>
          <w:color w:val="000000" w:themeColor="text1"/>
          <w:kern w:val="36"/>
          <w:rtl/>
        </w:rPr>
        <w:t xml:space="preserve">רשימת פרסומים - </w:t>
      </w:r>
      <w:hyperlink r:id="rId8" w:tgtFrame="_blank" w:history="1">
        <w:r w:rsidRPr="00304993">
          <w:rPr>
            <w:rFonts w:eastAsia="Times New Roman" w:cstheme="minorHAnsi"/>
            <w:color w:val="000000" w:themeColor="text1"/>
            <w:kern w:val="36"/>
            <w:rtl/>
          </w:rPr>
          <w:t>לפי ההנחיות</w:t>
        </w:r>
      </w:hyperlink>
    </w:p>
    <w:p w14:paraId="661A01AA" w14:textId="77777777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sz w:val="20"/>
          <w:szCs w:val="20"/>
          <w:rtl/>
        </w:rPr>
        <w:t xml:space="preserve">ג. המלצות – ישלחו לפי </w:t>
      </w:r>
      <w:hyperlink r:id="rId9" w:history="1">
        <w:r w:rsidRPr="00304993">
          <w:rPr>
            <w:rFonts w:eastAsia="Times New Roman" w:cstheme="minorHAnsi"/>
            <w:b/>
            <w:bCs/>
            <w:color w:val="000000" w:themeColor="text1"/>
            <w:sz w:val="20"/>
            <w:szCs w:val="20"/>
            <w:u w:val="single"/>
            <w:rtl/>
          </w:rPr>
          <w:t>המנגנון המתואר כאן</w:t>
        </w:r>
      </w:hyperlink>
    </w:p>
    <w:p w14:paraId="0EBEBB9D" w14:textId="77777777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rtl/>
        </w:rPr>
      </w:pPr>
      <w:r w:rsidRPr="00304993">
        <w:rPr>
          <w:rFonts w:eastAsia="Times New Roman" w:cstheme="minorHAnsi"/>
          <w:b/>
          <w:bCs/>
          <w:color w:val="000000" w:themeColor="text1"/>
          <w:sz w:val="20"/>
          <w:szCs w:val="20"/>
          <w:rtl/>
        </w:rPr>
        <w:t>ד. לסיום התהליך יש לגשת לדף '</w:t>
      </w:r>
      <w:hyperlink r:id="rId10" w:history="1">
        <w:r w:rsidRPr="00304993">
          <w:rPr>
            <w:rFonts w:eastAsia="Times New Roman" w:cstheme="minorHAnsi"/>
            <w:b/>
            <w:bCs/>
            <w:color w:val="000000" w:themeColor="text1"/>
            <w:sz w:val="20"/>
            <w:szCs w:val="20"/>
            <w:u w:val="single"/>
            <w:rtl/>
          </w:rPr>
          <w:t>סטטוס הגשה</w:t>
        </w:r>
      </w:hyperlink>
      <w:r w:rsidRPr="00304993">
        <w:rPr>
          <w:rFonts w:eastAsia="Times New Roman" w:cstheme="minorHAnsi"/>
          <w:b/>
          <w:bCs/>
          <w:color w:val="000000" w:themeColor="text1"/>
          <w:sz w:val="20"/>
          <w:szCs w:val="20"/>
          <w:rtl/>
        </w:rPr>
        <w:t>' ולפעול לפי ההנחיות</w:t>
      </w:r>
    </w:p>
    <w:p w14:paraId="4383F7EE" w14:textId="77777777" w:rsidR="005D401D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304993">
        <w:rPr>
          <w:rFonts w:eastAsia="Times New Roman" w:cstheme="minorHAnsi"/>
          <w:color w:val="000000" w:themeColor="text1"/>
          <w:sz w:val="20"/>
          <w:szCs w:val="20"/>
          <w:rtl/>
        </w:rPr>
        <w:t xml:space="preserve">יש להקפיד על מילוי מלא ומדויק של הטופס המקוון. הגשות ללא טופס מקוון מלא – יפסלו. יש להקפיד לצרף קבצים אך ורק בפורמט </w:t>
      </w:r>
      <w:r w:rsidRPr="00304993">
        <w:rPr>
          <w:rFonts w:eastAsia="Times New Roman" w:cstheme="minorHAnsi"/>
          <w:color w:val="000000" w:themeColor="text1"/>
          <w:sz w:val="20"/>
          <w:szCs w:val="20"/>
        </w:rPr>
        <w:t>PDF</w:t>
      </w:r>
      <w:r w:rsidRPr="00304993">
        <w:rPr>
          <w:rFonts w:eastAsia="Times New Roman" w:cstheme="minorHAnsi"/>
          <w:color w:val="000000" w:themeColor="text1"/>
          <w:sz w:val="20"/>
          <w:szCs w:val="20"/>
          <w:rtl/>
        </w:rPr>
        <w:t>. קבצים שלא יוגשו בפורמט מתאים ימחקו ולא יכללו בתיק. הגשות חסרות בנתונים (המלצות או מסמכים אחרים) – תפסלנה. יש להקפיד לצרף אך ורק אישורי לימודים רשמיים ותדפיסי ציונים סופיים, מאושרים וחתומים. כל המסמכים הדרושים חייבים להיכנס למערכת עד למועד הסופי להגשה. מסמכים שישלחו באיחור לא יכללו בתיק.   </w:t>
      </w:r>
    </w:p>
    <w:p w14:paraId="38CB4465" w14:textId="77777777" w:rsidR="008044D9" w:rsidRPr="00304993" w:rsidRDefault="005D401D" w:rsidP="003F3F75">
      <w:pPr>
        <w:bidi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304993">
        <w:rPr>
          <w:rFonts w:eastAsia="Times New Roman" w:cstheme="minorHAnsi"/>
          <w:color w:val="000000" w:themeColor="text1"/>
          <w:sz w:val="20"/>
          <w:szCs w:val="20"/>
          <w:rtl/>
        </w:rPr>
        <w:t xml:space="preserve">התלמידים הזוכים יבחרו ע"י ועדה מטעם התורם מתוך המועמדים למלגה שדורגו ע"י ועדת המלגות </w:t>
      </w:r>
      <w:proofErr w:type="spellStart"/>
      <w:r w:rsidRPr="00304993">
        <w:rPr>
          <w:rFonts w:eastAsia="Times New Roman" w:cstheme="minorHAnsi"/>
          <w:color w:val="000000" w:themeColor="text1"/>
          <w:sz w:val="20"/>
          <w:szCs w:val="20"/>
          <w:rtl/>
        </w:rPr>
        <w:t>הפקולטאית</w:t>
      </w:r>
      <w:proofErr w:type="spellEnd"/>
      <w:r w:rsidRPr="00304993">
        <w:rPr>
          <w:rFonts w:eastAsia="Times New Roman" w:cstheme="minorHAnsi"/>
          <w:color w:val="000000" w:themeColor="text1"/>
          <w:sz w:val="20"/>
          <w:szCs w:val="20"/>
          <w:rtl/>
        </w:rPr>
        <w:t xml:space="preserve"> עפ"י קריטריונים של הצטיינות אקדמית כמקובל.</w:t>
      </w:r>
    </w:p>
    <w:sectPr w:rsidR="008044D9" w:rsidRPr="00304993" w:rsidSect="0014000A">
      <w:pgSz w:w="12240" w:h="15840"/>
      <w:pgMar w:top="709" w:right="1608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68"/>
    <w:multiLevelType w:val="hybridMultilevel"/>
    <w:tmpl w:val="ED42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841"/>
    <w:multiLevelType w:val="multilevel"/>
    <w:tmpl w:val="6B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D4D6E"/>
    <w:multiLevelType w:val="hybridMultilevel"/>
    <w:tmpl w:val="679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18520">
    <w:abstractNumId w:val="1"/>
  </w:num>
  <w:num w:numId="2" w16cid:durableId="2016569059">
    <w:abstractNumId w:val="0"/>
  </w:num>
  <w:num w:numId="3" w16cid:durableId="28902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zNDUyMzExMTI1tDBW0lEKTi0uzszPAykwrwUAlROsfSwAAAA="/>
  </w:docVars>
  <w:rsids>
    <w:rsidRoot w:val="005D401D"/>
    <w:rsid w:val="000E0B38"/>
    <w:rsid w:val="0014000A"/>
    <w:rsid w:val="00154C02"/>
    <w:rsid w:val="001C726E"/>
    <w:rsid w:val="00236F37"/>
    <w:rsid w:val="00304993"/>
    <w:rsid w:val="0030726A"/>
    <w:rsid w:val="00397C7D"/>
    <w:rsid w:val="003B4882"/>
    <w:rsid w:val="003C3684"/>
    <w:rsid w:val="003F3F75"/>
    <w:rsid w:val="005D401D"/>
    <w:rsid w:val="0069639E"/>
    <w:rsid w:val="006C0322"/>
    <w:rsid w:val="007E35E3"/>
    <w:rsid w:val="008044D9"/>
    <w:rsid w:val="00852DC6"/>
    <w:rsid w:val="00902AC6"/>
    <w:rsid w:val="00930FFA"/>
    <w:rsid w:val="00AC705E"/>
    <w:rsid w:val="00B71B35"/>
    <w:rsid w:val="00B85471"/>
    <w:rsid w:val="00BE55D1"/>
    <w:rsid w:val="00C02D9B"/>
    <w:rsid w:val="00C06F5F"/>
    <w:rsid w:val="00CB1405"/>
    <w:rsid w:val="00CE491D"/>
    <w:rsid w:val="00DA364F"/>
    <w:rsid w:val="00E3652C"/>
    <w:rsid w:val="00E645AC"/>
    <w:rsid w:val="00EC5F6A"/>
    <w:rsid w:val="00F10606"/>
    <w:rsid w:val="00F4689B"/>
    <w:rsid w:val="00F5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7300"/>
  <w15:docId w15:val="{E71FEA57-E03B-44EC-8E8B-A37D8BE0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38"/>
  </w:style>
  <w:style w:type="paragraph" w:styleId="Heading1">
    <w:name w:val="heading 1"/>
    <w:basedOn w:val="Normal"/>
    <w:link w:val="Heading1Char"/>
    <w:uiPriority w:val="9"/>
    <w:qFormat/>
    <w:rsid w:val="005D401D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777777"/>
      <w:kern w:val="36"/>
      <w:sz w:val="55"/>
      <w:szCs w:val="55"/>
    </w:rPr>
  </w:style>
  <w:style w:type="paragraph" w:styleId="Heading2">
    <w:name w:val="heading 2"/>
    <w:basedOn w:val="Normal"/>
    <w:link w:val="Heading2Char"/>
    <w:uiPriority w:val="9"/>
    <w:qFormat/>
    <w:rsid w:val="005D401D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color w:val="262626"/>
      <w:sz w:val="35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F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1D"/>
    <w:rPr>
      <w:rFonts w:ascii="Segoe UI" w:eastAsia="Times New Roman" w:hAnsi="Segoe UI" w:cs="Segoe UI"/>
      <w:color w:val="777777"/>
      <w:kern w:val="36"/>
      <w:sz w:val="55"/>
      <w:szCs w:val="55"/>
    </w:rPr>
  </w:style>
  <w:style w:type="character" w:customStyle="1" w:styleId="Heading2Char">
    <w:name w:val="Heading 2 Char"/>
    <w:basedOn w:val="DefaultParagraphFont"/>
    <w:link w:val="Heading2"/>
    <w:uiPriority w:val="9"/>
    <w:rsid w:val="005D401D"/>
    <w:rPr>
      <w:rFonts w:ascii="Segoe UI" w:eastAsia="Times New Roman" w:hAnsi="Segoe UI" w:cs="Segoe UI"/>
      <w:color w:val="262626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5D40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themeforecolor-5-0">
    <w:name w:val="ms-rtethemeforecolor-5-0"/>
    <w:basedOn w:val="DefaultParagraphFont"/>
    <w:rsid w:val="005D401D"/>
  </w:style>
  <w:style w:type="character" w:customStyle="1" w:styleId="ms-rtefontsize-2">
    <w:name w:val="ms-rtefontsize-2"/>
    <w:basedOn w:val="DefaultParagraphFont"/>
    <w:rsid w:val="005D401D"/>
  </w:style>
  <w:style w:type="character" w:styleId="Strong">
    <w:name w:val="Strong"/>
    <w:basedOn w:val="DefaultParagraphFont"/>
    <w:uiPriority w:val="22"/>
    <w:qFormat/>
    <w:rsid w:val="005D40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4D9"/>
    <w:pPr>
      <w:bidi/>
      <w:spacing w:after="160" w:line="259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3F7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59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agriculture/AGR80-2017/DocLib/%d7%94%d7%a0%d7%97%d7%99%d7%95%d7%aa%20%d7%9c%d7%a8%d7%a9%d7%99%d7%9e%d7%aa%20%d7%a4%d7%a8%d7%a1%d7%95%d7%9e%d7%99%d7%9d.pdf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agriculture/AGR80-2017/DocLib/%d7%94%d7%a0%d7%97%d7%99%d7%95%d7%aa%20%d7%9c%d7%a7%d7%95%d7%a8%d7%95%d7%aa%20%d7%97%d7%99%d7%99%d7%9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Pages/InstructionsHe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ships2.ekmd.huji.ac.il/home/agriculture/AGR80-2017/Pages/Form.aspx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scholarships2.ekmd.huji.ac.il/home/agriculture/AGR80-2017/Pages/SubmissionStatu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agriculture/AGR80-2017/Pages/Recommendations.aspx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DC5B7DA-7FF0-4879-94D4-18F71E1E481E}"/>
</file>

<file path=customXml/itemProps2.xml><?xml version="1.0" encoding="utf-8"?>
<ds:datastoreItem xmlns:ds="http://schemas.openxmlformats.org/officeDocument/2006/customXml" ds:itemID="{8E644487-8912-4DDD-9FDD-B90BA78D5CA9}"/>
</file>

<file path=customXml/itemProps3.xml><?xml version="1.0" encoding="utf-8"?>
<ds:datastoreItem xmlns:ds="http://schemas.openxmlformats.org/officeDocument/2006/customXml" ds:itemID="{C9BC2DAA-08A5-4CA2-A738-4B8498929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502</Words>
  <Characters>2514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Daniel</dc:creator>
  <cp:lastModifiedBy>Keren Dahari</cp:lastModifiedBy>
  <cp:revision>6</cp:revision>
  <cp:lastPrinted>2018-01-08T06:53:00Z</cp:lastPrinted>
  <dcterms:created xsi:type="dcterms:W3CDTF">2022-10-02T09:42:00Z</dcterms:created>
  <dcterms:modified xsi:type="dcterms:W3CDTF">2022-10-02T10:50:00Z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