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CA971" w14:textId="77777777" w:rsidR="00807F50" w:rsidRPr="00807F50" w:rsidRDefault="00807F50" w:rsidP="00D74A47">
      <w:pPr>
        <w:pStyle w:val="Default"/>
        <w:spacing w:line="360" w:lineRule="auto"/>
        <w:jc w:val="both"/>
        <w:rPr>
          <w:rFonts w:asciiTheme="majorBidi" w:hAnsiTheme="majorBidi" w:cstheme="majorBidi"/>
        </w:rPr>
      </w:pPr>
      <w:bookmarkStart w:id="0" w:name="_GoBack"/>
    </w:p>
    <w:p w14:paraId="6B4D360E" w14:textId="25941022" w:rsidR="00807F50" w:rsidRPr="00807F50" w:rsidRDefault="00807F50" w:rsidP="00D74A47">
      <w:pPr>
        <w:pStyle w:val="Default"/>
        <w:spacing w:line="360" w:lineRule="auto"/>
        <w:jc w:val="both"/>
        <w:rPr>
          <w:rFonts w:asciiTheme="majorBidi" w:hAnsiTheme="majorBidi" w:cstheme="majorBidi"/>
        </w:rPr>
      </w:pPr>
      <w:r w:rsidRPr="00807F50">
        <w:rPr>
          <w:rFonts w:asciiTheme="majorBidi" w:hAnsiTheme="majorBidi" w:cstheme="majorBidi"/>
          <w:b/>
          <w:bCs/>
        </w:rPr>
        <w:t xml:space="preserve">Doctoral Fellowship at the Hebrew University of Jerusalem </w:t>
      </w:r>
    </w:p>
    <w:bookmarkEnd w:id="0"/>
    <w:p w14:paraId="0C1FA768" w14:textId="708A776F" w:rsidR="00807F50" w:rsidRDefault="00807F50" w:rsidP="00D74A47">
      <w:pPr>
        <w:pStyle w:val="Default"/>
        <w:spacing w:line="360" w:lineRule="auto"/>
        <w:jc w:val="both"/>
        <w:rPr>
          <w:rFonts w:asciiTheme="majorBidi" w:hAnsiTheme="majorBidi" w:cstheme="majorBidi"/>
        </w:rPr>
      </w:pPr>
      <w:r w:rsidRPr="00807F50">
        <w:rPr>
          <w:rFonts w:asciiTheme="majorBidi" w:hAnsiTheme="majorBidi" w:cstheme="majorBidi"/>
        </w:rPr>
        <w:t>The Mandel Scholion Interdisciplinary Research Center is now calling for applications for a three-year doctoral fellowship in "</w:t>
      </w:r>
      <w:proofErr w:type="spellStart"/>
      <w:r w:rsidR="00A95FAA" w:rsidRPr="00A95FAA">
        <w:rPr>
          <w:rFonts w:asciiTheme="majorBidi" w:hAnsiTheme="majorBidi" w:cstheme="majorBidi"/>
        </w:rPr>
        <w:t>Passivities</w:t>
      </w:r>
      <w:proofErr w:type="spellEnd"/>
      <w:r w:rsidR="00A95FAA" w:rsidRPr="00A95FAA">
        <w:rPr>
          <w:rFonts w:asciiTheme="majorBidi" w:hAnsiTheme="majorBidi" w:cstheme="majorBidi"/>
        </w:rPr>
        <w:t>: Modes of Feeling, Modes of Knowing</w:t>
      </w:r>
      <w:r w:rsidRPr="00807F50">
        <w:rPr>
          <w:rFonts w:asciiTheme="majorBidi" w:hAnsiTheme="majorBidi" w:cstheme="majorBidi"/>
        </w:rPr>
        <w:t xml:space="preserve">." The fellows will be part of a research group devoted to this theme that will operate from October </w:t>
      </w:r>
      <w:r w:rsidR="00A95FAA" w:rsidRPr="00807F50">
        <w:rPr>
          <w:rFonts w:asciiTheme="majorBidi" w:hAnsiTheme="majorBidi" w:cstheme="majorBidi"/>
        </w:rPr>
        <w:t>202</w:t>
      </w:r>
      <w:r w:rsidR="00A95FAA">
        <w:rPr>
          <w:rFonts w:asciiTheme="majorBidi" w:hAnsiTheme="majorBidi" w:cstheme="majorBidi"/>
        </w:rPr>
        <w:t>3</w:t>
      </w:r>
      <w:r w:rsidR="00A95FAA" w:rsidRPr="00807F50">
        <w:rPr>
          <w:rFonts w:asciiTheme="majorBidi" w:hAnsiTheme="majorBidi" w:cstheme="majorBidi"/>
        </w:rPr>
        <w:t xml:space="preserve"> </w:t>
      </w:r>
      <w:r w:rsidRPr="00807F50">
        <w:rPr>
          <w:rFonts w:asciiTheme="majorBidi" w:hAnsiTheme="majorBidi" w:cstheme="majorBidi"/>
        </w:rPr>
        <w:t xml:space="preserve">until September </w:t>
      </w:r>
      <w:r w:rsidR="00A95FAA" w:rsidRPr="00807F50">
        <w:rPr>
          <w:rFonts w:asciiTheme="majorBidi" w:hAnsiTheme="majorBidi" w:cstheme="majorBidi"/>
        </w:rPr>
        <w:t>202</w:t>
      </w:r>
      <w:r w:rsidR="00A95FAA">
        <w:rPr>
          <w:rFonts w:asciiTheme="majorBidi" w:hAnsiTheme="majorBidi" w:cstheme="majorBidi" w:hint="cs"/>
          <w:rtl/>
        </w:rPr>
        <w:t>6</w:t>
      </w:r>
      <w:r w:rsidR="00A95FAA" w:rsidRPr="00807F50">
        <w:rPr>
          <w:rFonts w:asciiTheme="majorBidi" w:hAnsiTheme="majorBidi" w:cstheme="majorBidi"/>
        </w:rPr>
        <w:t xml:space="preserve"> </w:t>
      </w:r>
      <w:r w:rsidRPr="00807F50">
        <w:rPr>
          <w:rFonts w:asciiTheme="majorBidi" w:hAnsiTheme="majorBidi" w:cstheme="majorBidi"/>
        </w:rPr>
        <w:t xml:space="preserve">at the Hebrew University of Jerusalem. </w:t>
      </w:r>
    </w:p>
    <w:p w14:paraId="51EBFD55" w14:textId="77777777" w:rsidR="00F35C31" w:rsidRDefault="004B6B53" w:rsidP="00800BA2">
      <w:pPr>
        <w:autoSpaceDE w:val="0"/>
        <w:autoSpaceDN w:val="0"/>
        <w:bidi w:val="0"/>
        <w:adjustRightInd w:val="0"/>
        <w:spacing w:after="0" w:line="360" w:lineRule="auto"/>
        <w:jc w:val="both"/>
        <w:rPr>
          <w:rFonts w:asciiTheme="majorBidi" w:hAnsiTheme="majorBidi" w:cstheme="majorBidi"/>
          <w:sz w:val="24"/>
          <w:szCs w:val="24"/>
        </w:rPr>
      </w:pPr>
      <w:r w:rsidRPr="00800BA2">
        <w:rPr>
          <w:rFonts w:asciiTheme="majorBidi" w:hAnsiTheme="majorBidi" w:cstheme="majorBidi"/>
          <w:sz w:val="24"/>
          <w:szCs w:val="24"/>
        </w:rPr>
        <w:t xml:space="preserve">This research group </w:t>
      </w:r>
      <w:r w:rsidR="00F35C31">
        <w:rPr>
          <w:rFonts w:asciiTheme="majorBidi" w:hAnsiTheme="majorBidi" w:cstheme="majorBidi"/>
          <w:sz w:val="24"/>
          <w:szCs w:val="24"/>
        </w:rPr>
        <w:t xml:space="preserve">describes its purpose as follows: </w:t>
      </w:r>
    </w:p>
    <w:p w14:paraId="55E73617" w14:textId="54370141" w:rsidR="004B6B53" w:rsidRPr="00800BA2" w:rsidRDefault="00A95FAA" w:rsidP="00F35C31">
      <w:pPr>
        <w:autoSpaceDE w:val="0"/>
        <w:autoSpaceDN w:val="0"/>
        <w:bidi w:val="0"/>
        <w:adjustRightInd w:val="0"/>
        <w:spacing w:after="0" w:line="360" w:lineRule="auto"/>
        <w:jc w:val="both"/>
        <w:rPr>
          <w:rFonts w:asciiTheme="majorBidi" w:hAnsiTheme="majorBidi" w:cstheme="majorBidi"/>
          <w:sz w:val="24"/>
          <w:szCs w:val="24"/>
        </w:rPr>
      </w:pPr>
      <w:r w:rsidRPr="00A95FAA">
        <w:rPr>
          <w:rFonts w:asciiTheme="majorBidi" w:hAnsiTheme="majorBidi" w:cstheme="majorBidi"/>
          <w:sz w:val="24"/>
          <w:szCs w:val="24"/>
        </w:rPr>
        <w:t xml:space="preserve">The opposition of passion and action pervades Western epistemological self-understanding. It is arranged in metaphors that contrast the mind as a mirror, passively reflecting external reality, to the mind as a searching lamp, projecting its own light on its surroundings. It is embedded in the philosophical polemic between a materialist notion of human existence, as a passive reaction to external stimuli, and the idealist celebration of the human creative capabilities in fashioning their own environment. The dichotomy thus constitutes the dynamic interface between human mental processes and the external world providing the foundational framework for any cognitive act. Critically assessing this interface and the subtle moments of </w:t>
      </w:r>
      <w:proofErr w:type="spellStart"/>
      <w:r w:rsidRPr="00A95FAA">
        <w:rPr>
          <w:rFonts w:asciiTheme="majorBidi" w:hAnsiTheme="majorBidi" w:cstheme="majorBidi"/>
          <w:sz w:val="24"/>
          <w:szCs w:val="24"/>
        </w:rPr>
        <w:t>passivities</w:t>
      </w:r>
      <w:proofErr w:type="spellEnd"/>
      <w:r w:rsidRPr="00A95FAA">
        <w:rPr>
          <w:rFonts w:asciiTheme="majorBidi" w:hAnsiTheme="majorBidi" w:cstheme="majorBidi"/>
          <w:sz w:val="24"/>
          <w:szCs w:val="24"/>
        </w:rPr>
        <w:t xml:space="preserve"> it involves, our interdisciplinary project suggests tackling it from two angles, one historical, focusing on early modern Europe as a transitional phase; and the other, critical and philosophical, examining the notion of passivity from a phenomenological point of view.</w:t>
      </w:r>
    </w:p>
    <w:p w14:paraId="77F0FD5A" w14:textId="77777777" w:rsidR="004B6B53" w:rsidRPr="00807F50" w:rsidRDefault="004B6B53" w:rsidP="004B6B53">
      <w:pPr>
        <w:pStyle w:val="Default"/>
        <w:spacing w:line="360" w:lineRule="auto"/>
        <w:jc w:val="both"/>
        <w:rPr>
          <w:rFonts w:asciiTheme="majorBidi" w:hAnsiTheme="majorBidi" w:cstheme="majorBidi"/>
        </w:rPr>
      </w:pPr>
    </w:p>
    <w:p w14:paraId="0BBEA60D" w14:textId="77777777" w:rsidR="004B6B53" w:rsidRDefault="00807F50" w:rsidP="00D74A47">
      <w:pPr>
        <w:pStyle w:val="Default"/>
        <w:spacing w:line="360" w:lineRule="auto"/>
        <w:jc w:val="both"/>
        <w:rPr>
          <w:rFonts w:asciiTheme="majorBidi" w:hAnsiTheme="majorBidi" w:cstheme="majorBidi"/>
        </w:rPr>
      </w:pPr>
      <w:r w:rsidRPr="00DD5042">
        <w:rPr>
          <w:rFonts w:asciiTheme="majorBidi" w:hAnsiTheme="majorBidi" w:cstheme="majorBidi"/>
        </w:rPr>
        <w:t>The group is led by</w:t>
      </w:r>
      <w:r w:rsidR="004B6B53">
        <w:rPr>
          <w:rFonts w:asciiTheme="majorBidi" w:hAnsiTheme="majorBidi" w:cstheme="majorBidi"/>
        </w:rPr>
        <w:t>:</w:t>
      </w:r>
    </w:p>
    <w:p w14:paraId="4CE0FDDF" w14:textId="77777777" w:rsidR="00A95FAA" w:rsidRPr="00A95FAA" w:rsidRDefault="00A95FAA" w:rsidP="00A95FAA">
      <w:pPr>
        <w:pStyle w:val="Default"/>
        <w:spacing w:line="360" w:lineRule="auto"/>
        <w:rPr>
          <w:rFonts w:asciiTheme="majorBidi" w:hAnsiTheme="majorBidi" w:cstheme="majorBidi"/>
        </w:rPr>
      </w:pPr>
      <w:r w:rsidRPr="00A95FAA">
        <w:rPr>
          <w:rFonts w:asciiTheme="majorBidi" w:hAnsiTheme="majorBidi" w:cstheme="majorBidi"/>
        </w:rPr>
        <w:t>Prof. Ruben Borg, English Department</w:t>
      </w:r>
    </w:p>
    <w:p w14:paraId="6E78339E" w14:textId="77777777" w:rsidR="00A95FAA" w:rsidRPr="00A95FAA" w:rsidRDefault="00A95FAA" w:rsidP="00A95FAA">
      <w:pPr>
        <w:pStyle w:val="Default"/>
        <w:spacing w:line="360" w:lineRule="auto"/>
        <w:rPr>
          <w:rFonts w:asciiTheme="majorBidi" w:hAnsiTheme="majorBidi" w:cstheme="majorBidi"/>
        </w:rPr>
      </w:pPr>
      <w:r w:rsidRPr="00A95FAA">
        <w:rPr>
          <w:rFonts w:asciiTheme="majorBidi" w:hAnsiTheme="majorBidi" w:cstheme="majorBidi"/>
        </w:rPr>
        <w:t xml:space="preserve">Prof. Raz Chen-Morris, Department of History </w:t>
      </w:r>
    </w:p>
    <w:p w14:paraId="14612BE9" w14:textId="77777777" w:rsidR="00A95FAA" w:rsidRPr="00A95FAA" w:rsidRDefault="00A95FAA" w:rsidP="00A95FAA">
      <w:pPr>
        <w:pStyle w:val="Default"/>
        <w:spacing w:line="360" w:lineRule="auto"/>
        <w:rPr>
          <w:rFonts w:asciiTheme="majorBidi" w:hAnsiTheme="majorBidi" w:cstheme="majorBidi"/>
        </w:rPr>
      </w:pPr>
      <w:r w:rsidRPr="00A95FAA">
        <w:rPr>
          <w:rFonts w:asciiTheme="majorBidi" w:hAnsiTheme="majorBidi" w:cstheme="majorBidi"/>
        </w:rPr>
        <w:t>Dr. Lola Kantor-Kazovsky, Department of Art History</w:t>
      </w:r>
    </w:p>
    <w:p w14:paraId="74651FE7" w14:textId="6D50A417" w:rsidR="00532ED2" w:rsidRDefault="00F35C31">
      <w:pPr>
        <w:pStyle w:val="Default"/>
        <w:spacing w:line="360" w:lineRule="auto"/>
        <w:jc w:val="both"/>
        <w:rPr>
          <w:rFonts w:asciiTheme="majorBidi" w:hAnsiTheme="majorBidi" w:cstheme="majorBidi"/>
        </w:rPr>
      </w:pPr>
      <w:r>
        <w:rPr>
          <w:rFonts w:asciiTheme="majorBidi" w:hAnsiTheme="majorBidi" w:cstheme="majorBidi"/>
        </w:rPr>
        <w:t>Prof.</w:t>
      </w:r>
      <w:r w:rsidR="00A95FAA" w:rsidRPr="00A95FAA">
        <w:rPr>
          <w:rFonts w:asciiTheme="majorBidi" w:hAnsiTheme="majorBidi" w:cstheme="majorBidi"/>
        </w:rPr>
        <w:t xml:space="preserve"> Gur Zak, Department of General and Comparative Literature</w:t>
      </w:r>
    </w:p>
    <w:p w14:paraId="49B3FBEB" w14:textId="77777777" w:rsidR="000D2408" w:rsidRDefault="000D2408">
      <w:pPr>
        <w:pStyle w:val="Default"/>
        <w:spacing w:line="360" w:lineRule="auto"/>
        <w:jc w:val="both"/>
        <w:rPr>
          <w:rFonts w:asciiTheme="majorBidi" w:hAnsiTheme="majorBidi" w:cstheme="majorBidi"/>
          <w:rtl/>
        </w:rPr>
      </w:pPr>
    </w:p>
    <w:p w14:paraId="24F64707" w14:textId="2223608A" w:rsidR="00807F50" w:rsidRPr="00807F50" w:rsidRDefault="00807F50">
      <w:pPr>
        <w:pStyle w:val="Default"/>
        <w:spacing w:line="360" w:lineRule="auto"/>
        <w:jc w:val="both"/>
        <w:rPr>
          <w:rFonts w:asciiTheme="majorBidi" w:hAnsiTheme="majorBidi" w:cstheme="majorBidi"/>
        </w:rPr>
      </w:pPr>
      <w:r w:rsidRPr="00DD5042">
        <w:rPr>
          <w:rFonts w:asciiTheme="majorBidi" w:hAnsiTheme="majorBidi" w:cstheme="majorBidi"/>
        </w:rPr>
        <w:t xml:space="preserve">See Mandel Scholion’s </w:t>
      </w:r>
      <w:hyperlink r:id="rId5" w:history="1">
        <w:r w:rsidR="00A95FAA" w:rsidRPr="00A95FAA">
          <w:rPr>
            <w:rStyle w:val="Hyperlink"/>
            <w:rFonts w:asciiTheme="majorBidi" w:hAnsiTheme="majorBidi" w:cstheme="majorBidi"/>
          </w:rPr>
          <w:t>website</w:t>
        </w:r>
      </w:hyperlink>
      <w:r w:rsidRPr="00DD5042">
        <w:rPr>
          <w:rFonts w:asciiTheme="majorBidi" w:hAnsiTheme="majorBidi" w:cstheme="majorBidi"/>
        </w:rPr>
        <w:t xml:space="preserve"> for additional information about the group, its aims and members, as well as about the Center itself.</w:t>
      </w:r>
      <w:r w:rsidRPr="00807F50">
        <w:rPr>
          <w:rFonts w:asciiTheme="majorBidi" w:hAnsiTheme="majorBidi" w:cstheme="majorBidi"/>
        </w:rPr>
        <w:t xml:space="preserve"> </w:t>
      </w:r>
    </w:p>
    <w:p w14:paraId="170F9EF4" w14:textId="4B2A56A6" w:rsidR="00807F50" w:rsidRDefault="00807F50">
      <w:pPr>
        <w:pStyle w:val="Default"/>
        <w:spacing w:line="360" w:lineRule="auto"/>
        <w:jc w:val="both"/>
        <w:rPr>
          <w:rFonts w:asciiTheme="majorBidi" w:hAnsiTheme="majorBidi" w:cstheme="majorBidi"/>
        </w:rPr>
      </w:pPr>
      <w:r w:rsidRPr="00807F50">
        <w:rPr>
          <w:rFonts w:asciiTheme="majorBidi" w:hAnsiTheme="majorBidi" w:cstheme="majorBidi"/>
        </w:rPr>
        <w:t xml:space="preserve">We welcome candidates with excellent research qualifications and an interest in </w:t>
      </w:r>
      <w:r w:rsidR="004B6B53">
        <w:rPr>
          <w:rFonts w:asciiTheme="majorBidi" w:hAnsiTheme="majorBidi" w:cstheme="majorBidi"/>
        </w:rPr>
        <w:t xml:space="preserve">the </w:t>
      </w:r>
      <w:r w:rsidRPr="00807F50">
        <w:rPr>
          <w:rFonts w:asciiTheme="majorBidi" w:hAnsiTheme="majorBidi" w:cstheme="majorBidi"/>
        </w:rPr>
        <w:t xml:space="preserve">topic from a wide range of fields in the Humanities and Social Studies. The Mandel Scholion Research Center is a center for excellence in interdisciplinary studies. It seeks to foster a wide range of critical approaches and welcomes candidates whose research </w:t>
      </w:r>
      <w:r w:rsidRPr="00807F50">
        <w:rPr>
          <w:rFonts w:asciiTheme="majorBidi" w:hAnsiTheme="majorBidi" w:cstheme="majorBidi"/>
        </w:rPr>
        <w:lastRenderedPageBreak/>
        <w:t xml:space="preserve">represents the broad reach of human endeavor. Four candidates will be chosen to take part in the group’s work. </w:t>
      </w:r>
    </w:p>
    <w:p w14:paraId="452E7942" w14:textId="77777777" w:rsidR="00807F50" w:rsidRPr="00807F50" w:rsidRDefault="00807F50" w:rsidP="00D74A47">
      <w:pPr>
        <w:pStyle w:val="Default"/>
        <w:spacing w:line="360" w:lineRule="auto"/>
        <w:jc w:val="both"/>
        <w:rPr>
          <w:rFonts w:asciiTheme="majorBidi" w:hAnsiTheme="majorBidi" w:cstheme="majorBidi"/>
          <w:rtl/>
        </w:rPr>
      </w:pPr>
    </w:p>
    <w:p w14:paraId="4D51AE16" w14:textId="77777777" w:rsidR="00807F50" w:rsidRPr="00807F50" w:rsidRDefault="00807F50" w:rsidP="00D74A47">
      <w:pPr>
        <w:pStyle w:val="Default"/>
        <w:spacing w:line="360" w:lineRule="auto"/>
        <w:jc w:val="both"/>
        <w:rPr>
          <w:rFonts w:asciiTheme="majorBidi" w:hAnsiTheme="majorBidi" w:cstheme="majorBidi"/>
        </w:rPr>
      </w:pPr>
      <w:r w:rsidRPr="00807F50">
        <w:rPr>
          <w:rFonts w:asciiTheme="majorBidi" w:hAnsiTheme="majorBidi" w:cstheme="majorBidi"/>
        </w:rPr>
        <w:t xml:space="preserve">Terms and Conditions: </w:t>
      </w:r>
    </w:p>
    <w:p w14:paraId="51906BB7" w14:textId="3BB58210" w:rsidR="00807F50" w:rsidRDefault="00807F50" w:rsidP="00D74A47">
      <w:pPr>
        <w:pStyle w:val="Default"/>
        <w:numPr>
          <w:ilvl w:val="0"/>
          <w:numId w:val="2"/>
        </w:numPr>
        <w:spacing w:line="360" w:lineRule="auto"/>
        <w:jc w:val="both"/>
        <w:rPr>
          <w:rFonts w:asciiTheme="majorBidi" w:hAnsiTheme="majorBidi" w:cstheme="majorBidi"/>
        </w:rPr>
      </w:pPr>
      <w:r w:rsidRPr="00807F50">
        <w:rPr>
          <w:rFonts w:asciiTheme="majorBidi" w:hAnsiTheme="majorBidi" w:cstheme="majorBidi"/>
        </w:rPr>
        <w:t xml:space="preserve">The recipients of the scholarship must register by October </w:t>
      </w:r>
      <w:r w:rsidR="00A95FAA" w:rsidRPr="00807F50">
        <w:rPr>
          <w:rFonts w:asciiTheme="majorBidi" w:hAnsiTheme="majorBidi" w:cstheme="majorBidi"/>
        </w:rPr>
        <w:t>202</w:t>
      </w:r>
      <w:r w:rsidR="00A95FAA">
        <w:rPr>
          <w:rFonts w:asciiTheme="majorBidi" w:hAnsiTheme="majorBidi" w:cstheme="majorBidi"/>
        </w:rPr>
        <w:t>3</w:t>
      </w:r>
      <w:r w:rsidR="00A95FAA" w:rsidRPr="00807F50">
        <w:rPr>
          <w:rFonts w:asciiTheme="majorBidi" w:hAnsiTheme="majorBidi" w:cstheme="majorBidi"/>
        </w:rPr>
        <w:t xml:space="preserve"> </w:t>
      </w:r>
      <w:r w:rsidRPr="00807F50">
        <w:rPr>
          <w:rFonts w:asciiTheme="majorBidi" w:hAnsiTheme="majorBidi" w:cstheme="majorBidi"/>
        </w:rPr>
        <w:t>as doctoral students at the Hebrew University of Jerusalem.</w:t>
      </w:r>
    </w:p>
    <w:p w14:paraId="2C8130A3" w14:textId="1FBDB3B5" w:rsidR="00807F50" w:rsidRDefault="00807F50" w:rsidP="00D74A47">
      <w:pPr>
        <w:pStyle w:val="Default"/>
        <w:numPr>
          <w:ilvl w:val="0"/>
          <w:numId w:val="2"/>
        </w:numPr>
        <w:spacing w:line="360" w:lineRule="auto"/>
        <w:jc w:val="both"/>
        <w:rPr>
          <w:rFonts w:asciiTheme="majorBidi" w:hAnsiTheme="majorBidi" w:cstheme="majorBidi"/>
        </w:rPr>
      </w:pPr>
      <w:r w:rsidRPr="00D74A47">
        <w:rPr>
          <w:rFonts w:asciiTheme="majorBidi" w:hAnsiTheme="majorBidi" w:cstheme="majorBidi"/>
        </w:rPr>
        <w:t>The recipients of the scholarships will enjoy excellent work</w:t>
      </w:r>
      <w:r w:rsidR="008F0546">
        <w:rPr>
          <w:rFonts w:asciiTheme="majorBidi" w:hAnsiTheme="majorBidi" w:cstheme="majorBidi"/>
        </w:rPr>
        <w:t>ing</w:t>
      </w:r>
      <w:r w:rsidRPr="00D74A47">
        <w:rPr>
          <w:rFonts w:asciiTheme="majorBidi" w:hAnsiTheme="majorBidi" w:cstheme="majorBidi"/>
        </w:rPr>
        <w:t xml:space="preserve"> conditions for the three years of the scholarship at the Mandel Scholion Center at the University’s Mount Scopus campus. This includes office space close to the project leaders and a yearly grant of</w:t>
      </w:r>
      <w:r w:rsidR="00A95FAA">
        <w:rPr>
          <w:rFonts w:asciiTheme="majorBidi" w:hAnsiTheme="majorBidi" w:cstheme="majorBidi"/>
        </w:rPr>
        <w:t xml:space="preserve"> about</w:t>
      </w:r>
      <w:r w:rsidRPr="00D74A47">
        <w:rPr>
          <w:rFonts w:asciiTheme="majorBidi" w:hAnsiTheme="majorBidi" w:cstheme="majorBidi"/>
        </w:rPr>
        <w:t xml:space="preserve"> 75,000 NIS subject to the rules and regulations of the Hebrew University </w:t>
      </w:r>
      <w:hyperlink r:id="rId6" w:history="1">
        <w:r w:rsidRPr="00850682">
          <w:rPr>
            <w:rStyle w:val="Hyperlink"/>
            <w:rFonts w:asciiTheme="majorBidi" w:hAnsiTheme="majorBidi" w:cstheme="majorBidi"/>
          </w:rPr>
          <w:t>bylaws</w:t>
        </w:r>
      </w:hyperlink>
      <w:r w:rsidRPr="00D74A47">
        <w:rPr>
          <w:rFonts w:asciiTheme="majorBidi" w:hAnsiTheme="majorBidi" w:cstheme="majorBidi"/>
          <w:color w:val="0000FF"/>
        </w:rPr>
        <w:t xml:space="preserve"> </w:t>
      </w:r>
      <w:r w:rsidRPr="00D74A47">
        <w:rPr>
          <w:rFonts w:asciiTheme="majorBidi" w:hAnsiTheme="majorBidi" w:cstheme="majorBidi"/>
        </w:rPr>
        <w:t xml:space="preserve">for doctoral fellowships. </w:t>
      </w:r>
    </w:p>
    <w:p w14:paraId="6C335E06" w14:textId="5E2A7493" w:rsidR="002D2792" w:rsidRDefault="00807F50">
      <w:pPr>
        <w:pStyle w:val="Default"/>
        <w:numPr>
          <w:ilvl w:val="0"/>
          <w:numId w:val="2"/>
        </w:numPr>
        <w:spacing w:line="360" w:lineRule="auto"/>
        <w:jc w:val="both"/>
        <w:rPr>
          <w:rFonts w:asciiTheme="majorBidi" w:hAnsiTheme="majorBidi" w:cstheme="majorBidi"/>
        </w:rPr>
      </w:pPr>
      <w:r w:rsidRPr="002D2792">
        <w:rPr>
          <w:rFonts w:asciiTheme="majorBidi" w:hAnsiTheme="majorBidi" w:cstheme="majorBidi"/>
        </w:rPr>
        <w:t>The recipient</w:t>
      </w:r>
      <w:r w:rsidR="008F0546">
        <w:rPr>
          <w:rFonts w:asciiTheme="majorBidi" w:hAnsiTheme="majorBidi" w:cstheme="majorBidi"/>
        </w:rPr>
        <w:t>s</w:t>
      </w:r>
      <w:r w:rsidRPr="002D2792">
        <w:rPr>
          <w:rFonts w:asciiTheme="majorBidi" w:hAnsiTheme="majorBidi" w:cstheme="majorBidi"/>
        </w:rPr>
        <w:t xml:space="preserve"> will be expected to devote these three years to writing </w:t>
      </w:r>
      <w:r w:rsidR="008F0546">
        <w:rPr>
          <w:rFonts w:asciiTheme="majorBidi" w:hAnsiTheme="majorBidi" w:cstheme="majorBidi"/>
        </w:rPr>
        <w:t xml:space="preserve">their </w:t>
      </w:r>
      <w:r w:rsidRPr="002D2792">
        <w:rPr>
          <w:rFonts w:asciiTheme="majorBidi" w:hAnsiTheme="majorBidi" w:cstheme="majorBidi"/>
        </w:rPr>
        <w:t>doctoral dissertation</w:t>
      </w:r>
      <w:r w:rsidR="008F0546">
        <w:rPr>
          <w:rFonts w:asciiTheme="majorBidi" w:hAnsiTheme="majorBidi" w:cstheme="majorBidi"/>
        </w:rPr>
        <w:t>s</w:t>
      </w:r>
      <w:r w:rsidRPr="002D2792">
        <w:rPr>
          <w:rFonts w:asciiTheme="majorBidi" w:hAnsiTheme="majorBidi" w:cstheme="majorBidi"/>
        </w:rPr>
        <w:t xml:space="preserve"> and </w:t>
      </w:r>
      <w:r w:rsidR="008F0546">
        <w:rPr>
          <w:rFonts w:asciiTheme="majorBidi" w:hAnsiTheme="majorBidi" w:cstheme="majorBidi"/>
        </w:rPr>
        <w:t xml:space="preserve">to </w:t>
      </w:r>
      <w:r w:rsidRPr="002D2792">
        <w:rPr>
          <w:rFonts w:asciiTheme="majorBidi" w:hAnsiTheme="majorBidi" w:cstheme="majorBidi"/>
        </w:rPr>
        <w:t>contribute to the group's research products. The</w:t>
      </w:r>
      <w:r w:rsidR="004B6B53">
        <w:rPr>
          <w:rFonts w:asciiTheme="majorBidi" w:hAnsiTheme="majorBidi" w:cstheme="majorBidi"/>
        </w:rPr>
        <w:t>y are</w:t>
      </w:r>
      <w:r w:rsidRPr="002D2792">
        <w:rPr>
          <w:rFonts w:asciiTheme="majorBidi" w:hAnsiTheme="majorBidi" w:cstheme="majorBidi"/>
        </w:rPr>
        <w:t xml:space="preserve"> expected to be present at the Mandel Scholion Center four days a week and to participate in the activities of the group and of the Center, which is an interdisciplinary research center devoted to the promotion of excellence in a wide spectrum of disciplines.</w:t>
      </w:r>
    </w:p>
    <w:p w14:paraId="1D7ED9C0" w14:textId="1861A366" w:rsidR="00807F50" w:rsidRPr="002D2792" w:rsidRDefault="00807F50" w:rsidP="002D2792">
      <w:pPr>
        <w:pStyle w:val="Default"/>
        <w:numPr>
          <w:ilvl w:val="0"/>
          <w:numId w:val="2"/>
        </w:numPr>
        <w:spacing w:line="360" w:lineRule="auto"/>
        <w:jc w:val="both"/>
        <w:rPr>
          <w:rFonts w:asciiTheme="majorBidi" w:hAnsiTheme="majorBidi" w:cstheme="majorBidi"/>
        </w:rPr>
      </w:pPr>
      <w:r w:rsidRPr="002D2792">
        <w:rPr>
          <w:rFonts w:asciiTheme="majorBidi" w:hAnsiTheme="majorBidi" w:cstheme="majorBidi"/>
        </w:rPr>
        <w:t xml:space="preserve"> The recipient</w:t>
      </w:r>
      <w:r w:rsidR="008F0546">
        <w:rPr>
          <w:rFonts w:asciiTheme="majorBidi" w:hAnsiTheme="majorBidi" w:cstheme="majorBidi"/>
        </w:rPr>
        <w:t>s</w:t>
      </w:r>
      <w:r w:rsidRPr="002D2792">
        <w:rPr>
          <w:rFonts w:asciiTheme="majorBidi" w:hAnsiTheme="majorBidi" w:cstheme="majorBidi"/>
        </w:rPr>
        <w:t xml:space="preserve"> of the scholarship </w:t>
      </w:r>
      <w:r w:rsidR="008F0546">
        <w:rPr>
          <w:rFonts w:asciiTheme="majorBidi" w:hAnsiTheme="majorBidi" w:cstheme="majorBidi"/>
        </w:rPr>
        <w:t xml:space="preserve">are </w:t>
      </w:r>
      <w:r w:rsidRPr="002D2792">
        <w:rPr>
          <w:rFonts w:asciiTheme="majorBidi" w:hAnsiTheme="majorBidi" w:cstheme="majorBidi"/>
        </w:rPr>
        <w:t xml:space="preserve">not permitted to engage in additional work during this period, other than teaching or a research assistantship at the Hebrew University. </w:t>
      </w:r>
    </w:p>
    <w:p w14:paraId="267454D2" w14:textId="77777777" w:rsidR="00807F50" w:rsidRPr="00807F50" w:rsidRDefault="00807F50" w:rsidP="00D74A47">
      <w:pPr>
        <w:pStyle w:val="Default"/>
        <w:pageBreakBefore/>
        <w:spacing w:line="360" w:lineRule="auto"/>
        <w:jc w:val="both"/>
        <w:rPr>
          <w:rFonts w:asciiTheme="majorBidi" w:hAnsiTheme="majorBidi" w:cstheme="majorBidi"/>
        </w:rPr>
      </w:pPr>
      <w:r w:rsidRPr="00807F50">
        <w:rPr>
          <w:rFonts w:asciiTheme="majorBidi" w:hAnsiTheme="majorBidi" w:cstheme="majorBidi"/>
        </w:rPr>
        <w:lastRenderedPageBreak/>
        <w:t xml:space="preserve">Eligibility: </w:t>
      </w:r>
    </w:p>
    <w:p w14:paraId="57E6CD5C" w14:textId="6C74E547" w:rsidR="00807F50" w:rsidRPr="00807F50" w:rsidRDefault="00807F50" w:rsidP="002D2792">
      <w:pPr>
        <w:pStyle w:val="Default"/>
        <w:numPr>
          <w:ilvl w:val="0"/>
          <w:numId w:val="3"/>
        </w:numPr>
        <w:spacing w:line="360" w:lineRule="auto"/>
        <w:jc w:val="both"/>
        <w:rPr>
          <w:rFonts w:asciiTheme="majorBidi" w:hAnsiTheme="majorBidi" w:cstheme="majorBidi"/>
        </w:rPr>
      </w:pPr>
      <w:r w:rsidRPr="00807F50">
        <w:rPr>
          <w:rFonts w:asciiTheme="majorBidi" w:hAnsiTheme="majorBidi" w:cstheme="majorBidi"/>
        </w:rPr>
        <w:t xml:space="preserve">Students who will be registered as </w:t>
      </w:r>
      <w:proofErr w:type="spellStart"/>
      <w:proofErr w:type="gramStart"/>
      <w:r w:rsidRPr="00807F50">
        <w:rPr>
          <w:rFonts w:asciiTheme="majorBidi" w:hAnsiTheme="majorBidi" w:cstheme="majorBidi"/>
        </w:rPr>
        <w:t>Ph.D</w:t>
      </w:r>
      <w:proofErr w:type="spellEnd"/>
      <w:proofErr w:type="gramEnd"/>
      <w:r w:rsidRPr="00807F50">
        <w:rPr>
          <w:rFonts w:asciiTheme="majorBidi" w:hAnsiTheme="majorBidi" w:cstheme="majorBidi"/>
        </w:rPr>
        <w:t xml:space="preserve"> students in October </w:t>
      </w:r>
      <w:r w:rsidR="00A95FAA" w:rsidRPr="00807F50">
        <w:rPr>
          <w:rFonts w:asciiTheme="majorBidi" w:hAnsiTheme="majorBidi" w:cstheme="majorBidi"/>
        </w:rPr>
        <w:t>202</w:t>
      </w:r>
      <w:r w:rsidR="00A95FAA">
        <w:rPr>
          <w:rFonts w:asciiTheme="majorBidi" w:hAnsiTheme="majorBidi" w:cstheme="majorBidi"/>
        </w:rPr>
        <w:t>3</w:t>
      </w:r>
      <w:r w:rsidR="00A95FAA" w:rsidRPr="00807F50">
        <w:rPr>
          <w:rFonts w:asciiTheme="majorBidi" w:hAnsiTheme="majorBidi" w:cstheme="majorBidi"/>
        </w:rPr>
        <w:t xml:space="preserve"> </w:t>
      </w:r>
      <w:r w:rsidRPr="00807F50">
        <w:rPr>
          <w:rFonts w:asciiTheme="majorBidi" w:hAnsiTheme="majorBidi" w:cstheme="majorBidi"/>
        </w:rPr>
        <w:t xml:space="preserve">at the Hebrew University may apply. </w:t>
      </w:r>
    </w:p>
    <w:p w14:paraId="4C6130CA" w14:textId="77777777" w:rsidR="00807F50" w:rsidRPr="00807F50" w:rsidRDefault="00807F50" w:rsidP="00D74A47">
      <w:pPr>
        <w:pStyle w:val="Default"/>
        <w:spacing w:line="360" w:lineRule="auto"/>
        <w:jc w:val="both"/>
        <w:rPr>
          <w:rFonts w:asciiTheme="majorBidi" w:hAnsiTheme="majorBidi" w:cstheme="majorBidi"/>
        </w:rPr>
      </w:pPr>
      <w:r w:rsidRPr="00807F50">
        <w:rPr>
          <w:rFonts w:asciiTheme="majorBidi" w:hAnsiTheme="majorBidi" w:cstheme="majorBidi"/>
        </w:rPr>
        <w:t xml:space="preserve">Application: </w:t>
      </w:r>
    </w:p>
    <w:p w14:paraId="49511A00" w14:textId="30BCCE4D" w:rsidR="00EF425E" w:rsidRDefault="00807F50" w:rsidP="00D74A47">
      <w:pPr>
        <w:pStyle w:val="Default"/>
        <w:spacing w:line="360" w:lineRule="auto"/>
        <w:jc w:val="both"/>
        <w:rPr>
          <w:rFonts w:asciiTheme="majorBidi" w:hAnsiTheme="majorBidi" w:cstheme="majorBidi"/>
        </w:rPr>
      </w:pPr>
      <w:r w:rsidRPr="00807F50">
        <w:rPr>
          <w:rFonts w:asciiTheme="majorBidi" w:hAnsiTheme="majorBidi" w:cstheme="majorBidi"/>
        </w:rPr>
        <w:t xml:space="preserve">Applicants should send the following documents to: </w:t>
      </w:r>
      <w:hyperlink r:id="rId7" w:history="1">
        <w:r w:rsidR="00EF425E" w:rsidRPr="00C57561">
          <w:rPr>
            <w:rStyle w:val="Hyperlink"/>
            <w:rFonts w:asciiTheme="majorBidi" w:hAnsiTheme="majorBidi" w:cstheme="majorBidi"/>
          </w:rPr>
          <w:t>http://scholarships.huji.ac.il</w:t>
        </w:r>
      </w:hyperlink>
    </w:p>
    <w:p w14:paraId="6C4B8A85" w14:textId="390B53BF" w:rsidR="00807F50" w:rsidRPr="00807F50" w:rsidRDefault="00807F50" w:rsidP="00630B01">
      <w:pPr>
        <w:pStyle w:val="Default"/>
        <w:numPr>
          <w:ilvl w:val="0"/>
          <w:numId w:val="5"/>
        </w:numPr>
        <w:spacing w:after="27" w:line="360" w:lineRule="auto"/>
        <w:jc w:val="both"/>
        <w:rPr>
          <w:rFonts w:asciiTheme="majorBidi" w:hAnsiTheme="majorBidi" w:cstheme="majorBidi"/>
        </w:rPr>
      </w:pPr>
      <w:r w:rsidRPr="00807F50">
        <w:rPr>
          <w:rFonts w:asciiTheme="majorBidi" w:hAnsiTheme="majorBidi" w:cstheme="majorBidi"/>
        </w:rPr>
        <w:t xml:space="preserve">Confirmation of their status as a doctoral student at HUJI in Fall </w:t>
      </w:r>
      <w:r w:rsidR="00A95FAA" w:rsidRPr="00807F50">
        <w:rPr>
          <w:rFonts w:asciiTheme="majorBidi" w:hAnsiTheme="majorBidi" w:cstheme="majorBidi"/>
        </w:rPr>
        <w:t>202</w:t>
      </w:r>
      <w:r w:rsidR="00A95FAA">
        <w:rPr>
          <w:rFonts w:asciiTheme="majorBidi" w:hAnsiTheme="majorBidi" w:cstheme="majorBidi"/>
        </w:rPr>
        <w:t>3</w:t>
      </w:r>
      <w:r w:rsidRPr="00807F50">
        <w:rPr>
          <w:rFonts w:asciiTheme="majorBidi" w:hAnsiTheme="majorBidi" w:cstheme="majorBidi"/>
        </w:rPr>
        <w:t xml:space="preserve">. If they are not yet </w:t>
      </w:r>
      <w:r w:rsidR="002D2792" w:rsidRPr="00807F50">
        <w:rPr>
          <w:rFonts w:asciiTheme="majorBidi" w:hAnsiTheme="majorBidi" w:cstheme="majorBidi"/>
        </w:rPr>
        <w:t>registered,</w:t>
      </w:r>
      <w:r w:rsidRPr="00807F50">
        <w:rPr>
          <w:rFonts w:asciiTheme="majorBidi" w:hAnsiTheme="majorBidi" w:cstheme="majorBidi"/>
        </w:rPr>
        <w:t xml:space="preserve"> they must apply by 01/07/</w:t>
      </w:r>
      <w:r w:rsidR="00A95FAA" w:rsidRPr="00807F50">
        <w:rPr>
          <w:rFonts w:asciiTheme="majorBidi" w:hAnsiTheme="majorBidi" w:cstheme="majorBidi"/>
        </w:rPr>
        <w:t>202</w:t>
      </w:r>
      <w:r w:rsidR="00A95FAA">
        <w:rPr>
          <w:rFonts w:asciiTheme="majorBidi" w:hAnsiTheme="majorBidi" w:cstheme="majorBidi"/>
        </w:rPr>
        <w:t>3</w:t>
      </w:r>
      <w:r w:rsidR="00A95FAA" w:rsidRPr="00807F50">
        <w:rPr>
          <w:rFonts w:asciiTheme="majorBidi" w:hAnsiTheme="majorBidi" w:cstheme="majorBidi"/>
        </w:rPr>
        <w:t xml:space="preserve"> </w:t>
      </w:r>
      <w:r w:rsidRPr="00807F50">
        <w:rPr>
          <w:rFonts w:asciiTheme="majorBidi" w:hAnsiTheme="majorBidi" w:cstheme="majorBidi"/>
        </w:rPr>
        <w:t>and be registered by 1/10/</w:t>
      </w:r>
      <w:r w:rsidR="00A95FAA" w:rsidRPr="00807F50">
        <w:rPr>
          <w:rFonts w:asciiTheme="majorBidi" w:hAnsiTheme="majorBidi" w:cstheme="majorBidi"/>
        </w:rPr>
        <w:t>202</w:t>
      </w:r>
      <w:r w:rsidR="00A95FAA">
        <w:rPr>
          <w:rFonts w:asciiTheme="majorBidi" w:hAnsiTheme="majorBidi" w:cstheme="majorBidi"/>
        </w:rPr>
        <w:t>3</w:t>
      </w:r>
      <w:r w:rsidR="00A95FAA" w:rsidRPr="00807F50">
        <w:rPr>
          <w:rFonts w:asciiTheme="majorBidi" w:hAnsiTheme="majorBidi" w:cstheme="majorBidi"/>
        </w:rPr>
        <w:t xml:space="preserve"> </w:t>
      </w:r>
      <w:r w:rsidRPr="00807F50">
        <w:rPr>
          <w:rFonts w:asciiTheme="majorBidi" w:hAnsiTheme="majorBidi" w:cstheme="majorBidi"/>
        </w:rPr>
        <w:t xml:space="preserve">as a PhD candidate. </w:t>
      </w:r>
    </w:p>
    <w:p w14:paraId="290DF878" w14:textId="5230706B" w:rsidR="00807F50" w:rsidRPr="00807F50" w:rsidRDefault="00807F50">
      <w:pPr>
        <w:pStyle w:val="Default"/>
        <w:numPr>
          <w:ilvl w:val="0"/>
          <w:numId w:val="5"/>
        </w:numPr>
        <w:spacing w:after="27" w:line="360" w:lineRule="auto"/>
        <w:jc w:val="both"/>
        <w:rPr>
          <w:rFonts w:asciiTheme="majorBidi" w:hAnsiTheme="majorBidi" w:cstheme="majorBidi"/>
        </w:rPr>
      </w:pPr>
      <w:r w:rsidRPr="00807F50">
        <w:rPr>
          <w:rFonts w:asciiTheme="majorBidi" w:hAnsiTheme="majorBidi" w:cstheme="majorBidi"/>
        </w:rPr>
        <w:t xml:space="preserve">Research proposal. Please submit the proposal approved by the research authority. If the proposal has not yet been approved, please submit a short description of the planned project for the dissertation. </w:t>
      </w:r>
    </w:p>
    <w:p w14:paraId="1801D9A8" w14:textId="4766D5BE" w:rsidR="00807F50" w:rsidRPr="00807F50" w:rsidRDefault="00807F50" w:rsidP="00630B01">
      <w:pPr>
        <w:pStyle w:val="Default"/>
        <w:numPr>
          <w:ilvl w:val="0"/>
          <w:numId w:val="5"/>
        </w:numPr>
        <w:spacing w:after="27" w:line="360" w:lineRule="auto"/>
        <w:jc w:val="both"/>
        <w:rPr>
          <w:rFonts w:asciiTheme="majorBidi" w:hAnsiTheme="majorBidi" w:cstheme="majorBidi"/>
        </w:rPr>
      </w:pPr>
      <w:r w:rsidRPr="00807F50">
        <w:rPr>
          <w:rFonts w:asciiTheme="majorBidi" w:hAnsiTheme="majorBidi" w:cstheme="majorBidi"/>
        </w:rPr>
        <w:t xml:space="preserve">Research statement (2 pages), with a focus on how the candidate’s research can contribute to the work of the group </w:t>
      </w:r>
      <w:r w:rsidR="00630B01" w:rsidRPr="00807F50">
        <w:rPr>
          <w:rFonts w:asciiTheme="majorBidi" w:hAnsiTheme="majorBidi" w:cstheme="majorBidi"/>
        </w:rPr>
        <w:t>and</w:t>
      </w:r>
      <w:r w:rsidRPr="00807F50">
        <w:rPr>
          <w:rFonts w:asciiTheme="majorBidi" w:hAnsiTheme="majorBidi" w:cstheme="majorBidi"/>
        </w:rPr>
        <w:t xml:space="preserve"> be enriched by it. </w:t>
      </w:r>
    </w:p>
    <w:p w14:paraId="1A07AF24" w14:textId="4F22BEBA" w:rsidR="00807F50" w:rsidRPr="00807F50" w:rsidRDefault="00807F50" w:rsidP="00630B01">
      <w:pPr>
        <w:pStyle w:val="Default"/>
        <w:numPr>
          <w:ilvl w:val="0"/>
          <w:numId w:val="5"/>
        </w:numPr>
        <w:spacing w:after="27" w:line="360" w:lineRule="auto"/>
        <w:jc w:val="both"/>
        <w:rPr>
          <w:rFonts w:asciiTheme="majorBidi" w:hAnsiTheme="majorBidi" w:cstheme="majorBidi"/>
        </w:rPr>
      </w:pPr>
      <w:r w:rsidRPr="00807F50">
        <w:rPr>
          <w:rFonts w:asciiTheme="majorBidi" w:hAnsiTheme="majorBidi" w:cstheme="majorBidi"/>
        </w:rPr>
        <w:t xml:space="preserve">CV </w:t>
      </w:r>
      <w:r w:rsidR="00630B01" w:rsidRPr="00807F50">
        <w:rPr>
          <w:rFonts w:asciiTheme="majorBidi" w:hAnsiTheme="majorBidi" w:cstheme="majorBidi"/>
        </w:rPr>
        <w:t>(2 pages)</w:t>
      </w:r>
    </w:p>
    <w:p w14:paraId="33D6B8E4" w14:textId="02FBC435" w:rsidR="00807F50" w:rsidRPr="00807F50" w:rsidRDefault="00807F50" w:rsidP="00630B01">
      <w:pPr>
        <w:pStyle w:val="Default"/>
        <w:numPr>
          <w:ilvl w:val="0"/>
          <w:numId w:val="5"/>
        </w:numPr>
        <w:spacing w:after="27" w:line="360" w:lineRule="auto"/>
        <w:jc w:val="both"/>
        <w:rPr>
          <w:rFonts w:asciiTheme="majorBidi" w:hAnsiTheme="majorBidi" w:cstheme="majorBidi"/>
        </w:rPr>
      </w:pPr>
      <w:r w:rsidRPr="00807F50">
        <w:rPr>
          <w:rFonts w:asciiTheme="majorBidi" w:hAnsiTheme="majorBidi" w:cstheme="majorBidi"/>
        </w:rPr>
        <w:t xml:space="preserve">Two recommendations from scholars familiar with the applicant and their work that will be submitted to the application website email. </w:t>
      </w:r>
    </w:p>
    <w:p w14:paraId="4F7FE13D" w14:textId="0FA2E88B" w:rsidR="00807F50" w:rsidRPr="00807F50" w:rsidRDefault="00807F50" w:rsidP="00630B01">
      <w:pPr>
        <w:pStyle w:val="Default"/>
        <w:numPr>
          <w:ilvl w:val="0"/>
          <w:numId w:val="5"/>
        </w:numPr>
        <w:spacing w:line="360" w:lineRule="auto"/>
        <w:jc w:val="both"/>
        <w:rPr>
          <w:rFonts w:asciiTheme="majorBidi" w:hAnsiTheme="majorBidi" w:cstheme="majorBidi"/>
        </w:rPr>
      </w:pPr>
      <w:r w:rsidRPr="00807F50">
        <w:rPr>
          <w:rFonts w:asciiTheme="majorBidi" w:hAnsiTheme="majorBidi" w:cstheme="majorBidi"/>
        </w:rPr>
        <w:t xml:space="preserve">Transcripts of BA and MA </w:t>
      </w:r>
    </w:p>
    <w:p w14:paraId="77F0B5E7" w14:textId="77777777" w:rsidR="00807F50" w:rsidRPr="00807F50" w:rsidRDefault="00807F50" w:rsidP="00D74A47">
      <w:pPr>
        <w:pStyle w:val="Default"/>
        <w:spacing w:line="360" w:lineRule="auto"/>
        <w:jc w:val="both"/>
        <w:rPr>
          <w:rFonts w:asciiTheme="majorBidi" w:hAnsiTheme="majorBidi" w:cstheme="majorBidi"/>
        </w:rPr>
      </w:pPr>
    </w:p>
    <w:p w14:paraId="687F4977" w14:textId="360A23B3" w:rsidR="00807F50" w:rsidRPr="00807F50" w:rsidRDefault="00807F50" w:rsidP="00D74A47">
      <w:pPr>
        <w:pStyle w:val="Default"/>
        <w:spacing w:line="360" w:lineRule="auto"/>
        <w:jc w:val="both"/>
        <w:rPr>
          <w:rFonts w:asciiTheme="majorBidi" w:hAnsiTheme="majorBidi" w:cstheme="majorBidi"/>
        </w:rPr>
      </w:pPr>
      <w:r w:rsidRPr="00807F50">
        <w:rPr>
          <w:rFonts w:asciiTheme="majorBidi" w:hAnsiTheme="majorBidi" w:cstheme="majorBidi"/>
          <w:b/>
          <w:bCs/>
        </w:rPr>
        <w:t>Deadline for applications</w:t>
      </w:r>
      <w:r w:rsidRPr="00807F50">
        <w:rPr>
          <w:rFonts w:asciiTheme="majorBidi" w:hAnsiTheme="majorBidi" w:cstheme="majorBidi"/>
        </w:rPr>
        <w:t xml:space="preserve">: </w:t>
      </w:r>
      <w:r w:rsidR="00661ED1" w:rsidRPr="00661ED1">
        <w:rPr>
          <w:rFonts w:asciiTheme="majorBidi" w:hAnsiTheme="majorBidi" w:cstheme="majorBidi"/>
        </w:rPr>
        <w:t>March 1, 2023</w:t>
      </w:r>
    </w:p>
    <w:p w14:paraId="76323F75" w14:textId="648213A7" w:rsidR="00807F50" w:rsidRPr="00807F50" w:rsidRDefault="00807F50" w:rsidP="00D74A47">
      <w:pPr>
        <w:pStyle w:val="Default"/>
        <w:spacing w:line="360" w:lineRule="auto"/>
        <w:jc w:val="both"/>
        <w:rPr>
          <w:rFonts w:asciiTheme="majorBidi" w:hAnsiTheme="majorBidi" w:cstheme="majorBidi"/>
        </w:rPr>
      </w:pPr>
      <w:r w:rsidRPr="00807F50">
        <w:rPr>
          <w:rFonts w:asciiTheme="majorBidi" w:hAnsiTheme="majorBidi" w:cstheme="majorBidi"/>
        </w:rPr>
        <w:t xml:space="preserve">Interviews are planned for the </w:t>
      </w:r>
      <w:r w:rsidR="00630B01">
        <w:rPr>
          <w:rFonts w:asciiTheme="majorBidi" w:hAnsiTheme="majorBidi" w:cstheme="majorBidi"/>
        </w:rPr>
        <w:t>week of</w:t>
      </w:r>
      <w:r w:rsidRPr="00807F50">
        <w:rPr>
          <w:rFonts w:asciiTheme="majorBidi" w:hAnsiTheme="majorBidi" w:cstheme="majorBidi"/>
        </w:rPr>
        <w:t xml:space="preserve"> </w:t>
      </w:r>
      <w:r w:rsidRPr="00661ED1">
        <w:rPr>
          <w:rFonts w:asciiTheme="majorBidi" w:hAnsiTheme="majorBidi" w:cstheme="majorBidi"/>
        </w:rPr>
        <w:t xml:space="preserve">April </w:t>
      </w:r>
      <w:r w:rsidR="00661ED1" w:rsidRPr="00661ED1">
        <w:rPr>
          <w:rFonts w:asciiTheme="majorBidi" w:hAnsiTheme="majorBidi" w:cstheme="majorBidi"/>
        </w:rPr>
        <w:t>16</w:t>
      </w:r>
      <w:r w:rsidRPr="00661ED1">
        <w:rPr>
          <w:rFonts w:asciiTheme="majorBidi" w:hAnsiTheme="majorBidi" w:cstheme="majorBidi"/>
        </w:rPr>
        <w:t>, 202</w:t>
      </w:r>
      <w:r w:rsidR="00661ED1" w:rsidRPr="00661ED1">
        <w:rPr>
          <w:rFonts w:asciiTheme="majorBidi" w:hAnsiTheme="majorBidi" w:cstheme="majorBidi"/>
        </w:rPr>
        <w:t>3</w:t>
      </w:r>
      <w:r w:rsidRPr="00807F50">
        <w:rPr>
          <w:rFonts w:asciiTheme="majorBidi" w:hAnsiTheme="majorBidi" w:cstheme="majorBidi"/>
        </w:rPr>
        <w:t xml:space="preserve"> </w:t>
      </w:r>
    </w:p>
    <w:p w14:paraId="00B9548F" w14:textId="721EB35B" w:rsidR="00807F50" w:rsidRPr="008F0546" w:rsidRDefault="00807F50" w:rsidP="00D74A47">
      <w:pPr>
        <w:pStyle w:val="Default"/>
        <w:spacing w:line="360" w:lineRule="auto"/>
        <w:jc w:val="both"/>
        <w:rPr>
          <w:rFonts w:asciiTheme="majorBidi" w:hAnsiTheme="majorBidi" w:cstheme="majorBidi"/>
          <w:lang w:val="fr-FR"/>
        </w:rPr>
      </w:pPr>
      <w:r w:rsidRPr="008F0546">
        <w:rPr>
          <w:rFonts w:asciiTheme="majorBidi" w:hAnsiTheme="majorBidi" w:cstheme="majorBidi"/>
          <w:lang w:val="fr-FR"/>
        </w:rPr>
        <w:t xml:space="preserve">Contact </w:t>
      </w:r>
      <w:r w:rsidR="00850682" w:rsidRPr="008F0546">
        <w:rPr>
          <w:rFonts w:asciiTheme="majorBidi" w:hAnsiTheme="majorBidi" w:cstheme="majorBidi"/>
          <w:lang w:val="fr-FR"/>
        </w:rPr>
        <w:t>information :</w:t>
      </w:r>
      <w:r w:rsidRPr="008F0546">
        <w:rPr>
          <w:rFonts w:asciiTheme="majorBidi" w:hAnsiTheme="majorBidi" w:cstheme="majorBidi"/>
          <w:lang w:val="fr-FR"/>
        </w:rPr>
        <w:t xml:space="preserve"> </w:t>
      </w:r>
    </w:p>
    <w:p w14:paraId="77635404" w14:textId="27292591" w:rsidR="009661CF" w:rsidRPr="008F0546" w:rsidRDefault="0058051E" w:rsidP="00630B01">
      <w:pPr>
        <w:bidi w:val="0"/>
        <w:spacing w:line="360" w:lineRule="auto"/>
        <w:jc w:val="both"/>
        <w:rPr>
          <w:rFonts w:asciiTheme="majorBidi" w:hAnsiTheme="majorBidi" w:cstheme="majorBidi"/>
          <w:sz w:val="24"/>
          <w:szCs w:val="24"/>
          <w:lang w:val="fr-FR"/>
        </w:rPr>
      </w:pPr>
      <w:hyperlink r:id="rId8" w:history="1">
        <w:r w:rsidR="00630B01" w:rsidRPr="008F0546">
          <w:rPr>
            <w:rStyle w:val="Hyperlink"/>
            <w:rFonts w:asciiTheme="majorBidi" w:hAnsiTheme="majorBidi" w:cstheme="majorBidi"/>
            <w:sz w:val="24"/>
            <w:szCs w:val="24"/>
            <w:lang w:val="fr-FR"/>
          </w:rPr>
          <w:t>Scholion@savion.huji.ac.il</w:t>
        </w:r>
      </w:hyperlink>
    </w:p>
    <w:p w14:paraId="6FB8D51B" w14:textId="77777777" w:rsidR="00630B01" w:rsidRPr="00807F50" w:rsidRDefault="00630B01" w:rsidP="00630B01">
      <w:pPr>
        <w:bidi w:val="0"/>
        <w:spacing w:line="360" w:lineRule="auto"/>
        <w:jc w:val="both"/>
        <w:rPr>
          <w:rFonts w:asciiTheme="majorBidi" w:hAnsiTheme="majorBidi" w:cstheme="majorBidi"/>
          <w:sz w:val="24"/>
          <w:szCs w:val="24"/>
          <w:rtl/>
        </w:rPr>
      </w:pPr>
    </w:p>
    <w:sectPr w:rsidR="00630B01" w:rsidRPr="00807F50" w:rsidSect="00CF0A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7F7C"/>
    <w:multiLevelType w:val="hybridMultilevel"/>
    <w:tmpl w:val="C2D4B0AE"/>
    <w:lvl w:ilvl="0" w:tplc="DE446E4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C7100"/>
    <w:multiLevelType w:val="hybridMultilevel"/>
    <w:tmpl w:val="A13C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D7C88"/>
    <w:multiLevelType w:val="hybridMultilevel"/>
    <w:tmpl w:val="D6F4E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D42800"/>
    <w:multiLevelType w:val="hybridMultilevel"/>
    <w:tmpl w:val="A03A7E64"/>
    <w:lvl w:ilvl="0" w:tplc="DE446E4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24E28"/>
    <w:multiLevelType w:val="hybridMultilevel"/>
    <w:tmpl w:val="10CA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F50"/>
    <w:rsid w:val="000D2408"/>
    <w:rsid w:val="002D2792"/>
    <w:rsid w:val="00485C4D"/>
    <w:rsid w:val="004B6B53"/>
    <w:rsid w:val="00532ED2"/>
    <w:rsid w:val="0058051E"/>
    <w:rsid w:val="00630B01"/>
    <w:rsid w:val="00661ED1"/>
    <w:rsid w:val="00726500"/>
    <w:rsid w:val="007F5F80"/>
    <w:rsid w:val="00800BA2"/>
    <w:rsid w:val="00807F50"/>
    <w:rsid w:val="00850682"/>
    <w:rsid w:val="008F0546"/>
    <w:rsid w:val="009661CF"/>
    <w:rsid w:val="00A95FAA"/>
    <w:rsid w:val="00CF0ADD"/>
    <w:rsid w:val="00D64CB0"/>
    <w:rsid w:val="00D74A47"/>
    <w:rsid w:val="00DD5042"/>
    <w:rsid w:val="00EF425E"/>
    <w:rsid w:val="00F35C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31D0"/>
  <w15:chartTrackingRefBased/>
  <w15:docId w15:val="{E33D9C04-5F01-46A1-ACC8-51923C74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7F5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30B01"/>
    <w:rPr>
      <w:color w:val="0563C1" w:themeColor="hyperlink"/>
      <w:u w:val="single"/>
    </w:rPr>
  </w:style>
  <w:style w:type="character" w:customStyle="1" w:styleId="1">
    <w:name w:val="אזכור לא מזוהה1"/>
    <w:basedOn w:val="DefaultParagraphFont"/>
    <w:uiPriority w:val="99"/>
    <w:semiHidden/>
    <w:unhideWhenUsed/>
    <w:rsid w:val="00630B01"/>
    <w:rPr>
      <w:color w:val="605E5C"/>
      <w:shd w:val="clear" w:color="auto" w:fill="E1DFDD"/>
    </w:rPr>
  </w:style>
  <w:style w:type="character" w:styleId="CommentReference">
    <w:name w:val="annotation reference"/>
    <w:basedOn w:val="DefaultParagraphFont"/>
    <w:uiPriority w:val="99"/>
    <w:semiHidden/>
    <w:unhideWhenUsed/>
    <w:rsid w:val="004B6B53"/>
    <w:rPr>
      <w:sz w:val="16"/>
      <w:szCs w:val="16"/>
    </w:rPr>
  </w:style>
  <w:style w:type="paragraph" w:styleId="CommentText">
    <w:name w:val="annotation text"/>
    <w:basedOn w:val="Normal"/>
    <w:link w:val="CommentTextChar"/>
    <w:uiPriority w:val="99"/>
    <w:semiHidden/>
    <w:unhideWhenUsed/>
    <w:rsid w:val="004B6B53"/>
    <w:pPr>
      <w:spacing w:line="240" w:lineRule="auto"/>
    </w:pPr>
    <w:rPr>
      <w:sz w:val="20"/>
      <w:szCs w:val="20"/>
    </w:rPr>
  </w:style>
  <w:style w:type="character" w:customStyle="1" w:styleId="CommentTextChar">
    <w:name w:val="Comment Text Char"/>
    <w:basedOn w:val="DefaultParagraphFont"/>
    <w:link w:val="CommentText"/>
    <w:uiPriority w:val="99"/>
    <w:semiHidden/>
    <w:rsid w:val="004B6B53"/>
    <w:rPr>
      <w:sz w:val="20"/>
      <w:szCs w:val="20"/>
    </w:rPr>
  </w:style>
  <w:style w:type="paragraph" w:styleId="CommentSubject">
    <w:name w:val="annotation subject"/>
    <w:basedOn w:val="CommentText"/>
    <w:next w:val="CommentText"/>
    <w:link w:val="CommentSubjectChar"/>
    <w:uiPriority w:val="99"/>
    <w:semiHidden/>
    <w:unhideWhenUsed/>
    <w:rsid w:val="004B6B53"/>
    <w:rPr>
      <w:b/>
      <w:bCs/>
    </w:rPr>
  </w:style>
  <w:style w:type="character" w:customStyle="1" w:styleId="CommentSubjectChar">
    <w:name w:val="Comment Subject Char"/>
    <w:basedOn w:val="CommentTextChar"/>
    <w:link w:val="CommentSubject"/>
    <w:uiPriority w:val="99"/>
    <w:semiHidden/>
    <w:rsid w:val="004B6B53"/>
    <w:rPr>
      <w:b/>
      <w:bCs/>
      <w:sz w:val="20"/>
      <w:szCs w:val="20"/>
    </w:rPr>
  </w:style>
  <w:style w:type="paragraph" w:styleId="BalloonText">
    <w:name w:val="Balloon Text"/>
    <w:basedOn w:val="Normal"/>
    <w:link w:val="BalloonTextChar"/>
    <w:uiPriority w:val="99"/>
    <w:semiHidden/>
    <w:unhideWhenUsed/>
    <w:rsid w:val="004B6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B53"/>
    <w:rPr>
      <w:rFonts w:ascii="Segoe UI" w:hAnsi="Segoe UI" w:cs="Segoe UI"/>
      <w:sz w:val="18"/>
      <w:szCs w:val="18"/>
    </w:rPr>
  </w:style>
  <w:style w:type="paragraph" w:styleId="Revision">
    <w:name w:val="Revision"/>
    <w:hidden/>
    <w:uiPriority w:val="99"/>
    <w:semiHidden/>
    <w:rsid w:val="00D64CB0"/>
    <w:pPr>
      <w:spacing w:after="0" w:line="240" w:lineRule="auto"/>
    </w:pPr>
  </w:style>
  <w:style w:type="character" w:customStyle="1" w:styleId="2">
    <w:name w:val="אזכור לא מזוהה2"/>
    <w:basedOn w:val="DefaultParagraphFont"/>
    <w:uiPriority w:val="99"/>
    <w:semiHidden/>
    <w:unhideWhenUsed/>
    <w:rsid w:val="00850682"/>
    <w:rPr>
      <w:color w:val="605E5C"/>
      <w:shd w:val="clear" w:color="auto" w:fill="E1DFDD"/>
    </w:rPr>
  </w:style>
  <w:style w:type="character" w:styleId="FollowedHyperlink">
    <w:name w:val="FollowedHyperlink"/>
    <w:basedOn w:val="DefaultParagraphFont"/>
    <w:uiPriority w:val="99"/>
    <w:semiHidden/>
    <w:unhideWhenUsed/>
    <w:rsid w:val="00EF42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3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olion@savion.huji.ac.i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cholarships.huji.ac.i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secretary.huji.ac.il/sites/default/files/acs/files/talmidei_mehkar_eng_2018.pdf" TargetMode="External"/><Relationship Id="rId11" Type="http://schemas.openxmlformats.org/officeDocument/2006/relationships/customXml" Target="../customXml/item1.xml"/><Relationship Id="rId5" Type="http://schemas.openxmlformats.org/officeDocument/2006/relationships/hyperlink" Target="https://scholion.huji.ac.il/sites/default/files/scholion/files/research_proposal_-_passivitie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6B0705A2-4350-4FDE-96F8-BA0FAC20F28D}"/>
</file>

<file path=customXml/itemProps2.xml><?xml version="1.0" encoding="utf-8"?>
<ds:datastoreItem xmlns:ds="http://schemas.openxmlformats.org/officeDocument/2006/customXml" ds:itemID="{F3F97A8A-EE3D-4E1E-A168-606EDE340922}"/>
</file>

<file path=customXml/itemProps3.xml><?xml version="1.0" encoding="utf-8"?>
<ds:datastoreItem xmlns:ds="http://schemas.openxmlformats.org/officeDocument/2006/customXml" ds:itemID="{7EDF13E6-5217-40FD-839B-7A1EECEB5B15}"/>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4082</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Zini Gradshtein</dc:creator>
  <cp:keywords/>
  <dc:description/>
  <cp:lastModifiedBy>Mandel Scholion Research Center</cp:lastModifiedBy>
  <cp:revision>2</cp:revision>
  <dcterms:created xsi:type="dcterms:W3CDTF">2023-01-18T07:29:00Z</dcterms:created>
  <dcterms:modified xsi:type="dcterms:W3CDTF">2023-01-18T07:29:00Z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