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79F8" w14:textId="326AF223" w:rsidR="000319BB" w:rsidRPr="00F96F3F" w:rsidRDefault="000319BB" w:rsidP="000319BB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96F3F">
        <w:rPr>
          <w:rFonts w:asciiTheme="majorBidi" w:hAnsiTheme="majorBidi" w:cstheme="majorBidi"/>
          <w:b/>
          <w:bCs/>
          <w:sz w:val="24"/>
          <w:szCs w:val="24"/>
        </w:rPr>
        <w:t>Call for Applications for Junior Scholars</w:t>
      </w:r>
    </w:p>
    <w:p w14:paraId="2BD57841" w14:textId="4FA9478F" w:rsidR="000319BB" w:rsidRPr="00F96F3F" w:rsidRDefault="00A03BDF" w:rsidP="000319BB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96F3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0319BB" w:rsidRPr="00F96F3F">
        <w:rPr>
          <w:rFonts w:asciiTheme="majorBidi" w:hAnsiTheme="majorBidi" w:cstheme="majorBidi"/>
          <w:b/>
          <w:bCs/>
          <w:sz w:val="24"/>
          <w:szCs w:val="24"/>
          <w:rtl/>
        </w:rPr>
        <w:t>2023</w:t>
      </w:r>
      <w:r w:rsidRPr="00F96F3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0319BB" w:rsidRPr="00F96F3F">
        <w:rPr>
          <w:rFonts w:asciiTheme="majorBidi" w:hAnsiTheme="majorBidi" w:cstheme="majorBidi"/>
          <w:b/>
          <w:bCs/>
          <w:sz w:val="24"/>
          <w:szCs w:val="24"/>
        </w:rPr>
        <w:t>Short Term Fellowship</w:t>
      </w:r>
      <w:r w:rsidR="008C0FA7">
        <w:rPr>
          <w:rFonts w:asciiTheme="majorBidi" w:hAnsiTheme="majorBidi" w:cstheme="majorBidi"/>
          <w:b/>
          <w:bCs/>
          <w:sz w:val="24"/>
          <w:szCs w:val="24"/>
        </w:rPr>
        <w:t xml:space="preserve"> in South Africa</w:t>
      </w:r>
    </w:p>
    <w:p w14:paraId="15F7DAD0" w14:textId="77777777" w:rsidR="00A126EA" w:rsidRDefault="00A126EA" w:rsidP="000319BB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77311B5" w14:textId="7B6B628B" w:rsidR="000319BB" w:rsidRPr="000319BB" w:rsidRDefault="00A126EA" w:rsidP="00A126EA">
      <w:pPr>
        <w:bidi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Deadline for submission: May 31, 2023</w:t>
      </w:r>
    </w:p>
    <w:p w14:paraId="62BACF3A" w14:textId="77777777" w:rsidR="00A126EA" w:rsidRDefault="00A126EA" w:rsidP="001A416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C1884E9" w14:textId="60922C4F" w:rsidR="00151D88" w:rsidRDefault="000319BB" w:rsidP="00A126EA">
      <w:pPr>
        <w:bidi w:val="0"/>
        <w:rPr>
          <w:rFonts w:asciiTheme="majorBidi" w:hAnsiTheme="majorBidi" w:cstheme="majorBidi" w:hint="cs"/>
          <w:sz w:val="24"/>
          <w:szCs w:val="24"/>
          <w:rtl/>
        </w:rPr>
      </w:pPr>
      <w:r w:rsidRPr="000319B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Johannesburg Holocaust &amp; Genocide Centre together with </w:t>
      </w:r>
      <w:bookmarkStart w:id="0" w:name="_Hlk125272941"/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426169">
        <w:rPr>
          <w:rFonts w:asciiTheme="majorBidi" w:hAnsiTheme="majorBidi" w:cstheme="majorBidi"/>
          <w:sz w:val="24"/>
          <w:szCs w:val="24"/>
        </w:rPr>
        <w:t xml:space="preserve">Avraham </w:t>
      </w:r>
      <w:r>
        <w:rPr>
          <w:rFonts w:asciiTheme="majorBidi" w:hAnsiTheme="majorBidi" w:cstheme="majorBidi"/>
          <w:sz w:val="24"/>
          <w:szCs w:val="24"/>
        </w:rPr>
        <w:t>H</w:t>
      </w:r>
      <w:r w:rsidR="00426169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rman Research Institute for Contemporary Jewry at the Hebrew University of Jerusalem </w:t>
      </w:r>
      <w:bookmarkEnd w:id="0"/>
      <w:r w:rsidR="00151D88">
        <w:rPr>
          <w:rFonts w:asciiTheme="majorBidi" w:hAnsiTheme="majorBidi" w:cstheme="majorBidi"/>
          <w:sz w:val="24"/>
          <w:szCs w:val="24"/>
        </w:rPr>
        <w:t>(HUJI)</w:t>
      </w:r>
      <w:r w:rsidR="00A03BDF">
        <w:rPr>
          <w:rFonts w:asciiTheme="majorBidi" w:hAnsiTheme="majorBidi" w:cstheme="majorBidi"/>
          <w:sz w:val="24"/>
          <w:szCs w:val="24"/>
        </w:rPr>
        <w:t xml:space="preserve"> </w:t>
      </w:r>
      <w:r w:rsidR="00151D88">
        <w:rPr>
          <w:rFonts w:asciiTheme="majorBidi" w:hAnsiTheme="majorBidi" w:cstheme="majorBidi"/>
          <w:sz w:val="24"/>
          <w:szCs w:val="24"/>
        </w:rPr>
        <w:t xml:space="preserve">and the Sylt Foundation </w:t>
      </w:r>
      <w:r>
        <w:rPr>
          <w:rFonts w:asciiTheme="majorBidi" w:hAnsiTheme="majorBidi" w:cstheme="majorBidi"/>
          <w:sz w:val="24"/>
          <w:szCs w:val="24"/>
        </w:rPr>
        <w:t>invite ap</w:t>
      </w:r>
      <w:r w:rsidRPr="000319BB">
        <w:rPr>
          <w:rFonts w:asciiTheme="majorBidi" w:hAnsiTheme="majorBidi" w:cstheme="majorBidi"/>
          <w:sz w:val="24"/>
          <w:szCs w:val="24"/>
        </w:rPr>
        <w:t xml:space="preserve">plications from </w:t>
      </w:r>
      <w:r>
        <w:rPr>
          <w:rFonts w:asciiTheme="majorBidi" w:hAnsiTheme="majorBidi" w:cstheme="majorBidi"/>
          <w:sz w:val="24"/>
          <w:szCs w:val="24"/>
        </w:rPr>
        <w:t xml:space="preserve">advanced PhD students and </w:t>
      </w:r>
      <w:r w:rsidR="00A652DE">
        <w:rPr>
          <w:rFonts w:asciiTheme="majorBidi" w:hAnsiTheme="majorBidi" w:cstheme="majorBidi"/>
          <w:sz w:val="24"/>
          <w:szCs w:val="24"/>
        </w:rPr>
        <w:t>junior</w:t>
      </w:r>
      <w:r w:rsidR="00A652DE" w:rsidRPr="000319BB">
        <w:rPr>
          <w:rFonts w:asciiTheme="majorBidi" w:hAnsiTheme="majorBidi" w:cstheme="majorBidi"/>
          <w:sz w:val="24"/>
          <w:szCs w:val="24"/>
        </w:rPr>
        <w:t xml:space="preserve"> </w:t>
      </w:r>
      <w:r w:rsidRPr="000319BB">
        <w:rPr>
          <w:rFonts w:asciiTheme="majorBidi" w:hAnsiTheme="majorBidi" w:cstheme="majorBidi"/>
          <w:sz w:val="24"/>
          <w:szCs w:val="24"/>
        </w:rPr>
        <w:t>scholars</w:t>
      </w:r>
      <w:r w:rsidR="00A652DE">
        <w:rPr>
          <w:rFonts w:asciiTheme="majorBidi" w:hAnsiTheme="majorBidi" w:cstheme="majorBidi"/>
          <w:sz w:val="24"/>
          <w:szCs w:val="24"/>
        </w:rPr>
        <w:t xml:space="preserve"> </w:t>
      </w:r>
      <w:r w:rsidRPr="000319BB">
        <w:rPr>
          <w:rFonts w:asciiTheme="majorBidi" w:hAnsiTheme="majorBidi" w:cstheme="majorBidi"/>
          <w:sz w:val="24"/>
          <w:szCs w:val="24"/>
        </w:rPr>
        <w:t xml:space="preserve">for its 2023 </w:t>
      </w:r>
      <w:r>
        <w:rPr>
          <w:rFonts w:asciiTheme="majorBidi" w:hAnsiTheme="majorBidi" w:cstheme="majorBidi"/>
          <w:sz w:val="24"/>
          <w:szCs w:val="24"/>
        </w:rPr>
        <w:t>Short Term</w:t>
      </w:r>
      <w:r w:rsidRPr="000319BB">
        <w:rPr>
          <w:rFonts w:asciiTheme="majorBidi" w:hAnsiTheme="majorBidi" w:cstheme="majorBidi"/>
          <w:sz w:val="24"/>
          <w:szCs w:val="24"/>
        </w:rPr>
        <w:t xml:space="preserve"> Research Fellowship</w:t>
      </w:r>
      <w:r>
        <w:rPr>
          <w:rFonts w:asciiTheme="majorBidi" w:hAnsiTheme="majorBidi" w:cstheme="majorBidi"/>
          <w:sz w:val="24"/>
          <w:szCs w:val="24"/>
        </w:rPr>
        <w:t>.</w:t>
      </w:r>
      <w:r w:rsidR="007A7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F0F8888" w14:textId="1B3C88A9" w:rsidR="000319BB" w:rsidRPr="00151D88" w:rsidRDefault="000319BB" w:rsidP="00A03BDF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0319BB">
        <w:rPr>
          <w:rFonts w:asciiTheme="majorBidi" w:hAnsiTheme="majorBidi" w:cstheme="majorBidi"/>
          <w:sz w:val="24"/>
          <w:szCs w:val="24"/>
        </w:rPr>
        <w:t>The fellowship will be awarded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319BB">
        <w:rPr>
          <w:rFonts w:asciiTheme="majorBidi" w:hAnsiTheme="majorBidi" w:cstheme="majorBidi"/>
          <w:sz w:val="24"/>
          <w:szCs w:val="24"/>
        </w:rPr>
        <w:t xml:space="preserve">outstanding </w:t>
      </w:r>
      <w:r>
        <w:rPr>
          <w:rFonts w:asciiTheme="majorBidi" w:hAnsiTheme="majorBidi" w:cstheme="majorBidi"/>
          <w:sz w:val="24"/>
          <w:szCs w:val="24"/>
        </w:rPr>
        <w:t xml:space="preserve">applicants </w:t>
      </w:r>
      <w:r w:rsidRPr="000319BB">
        <w:rPr>
          <w:rFonts w:asciiTheme="majorBidi" w:hAnsiTheme="majorBidi" w:cstheme="majorBidi"/>
          <w:sz w:val="24"/>
          <w:szCs w:val="24"/>
        </w:rPr>
        <w:t xml:space="preserve">from any discipline who advance </w:t>
      </w:r>
      <w:r>
        <w:rPr>
          <w:rFonts w:asciiTheme="majorBidi" w:hAnsiTheme="majorBidi" w:cstheme="majorBidi"/>
          <w:sz w:val="24"/>
          <w:szCs w:val="24"/>
        </w:rPr>
        <w:t>Holocaust, G</w:t>
      </w:r>
      <w:r w:rsidRPr="000319BB">
        <w:rPr>
          <w:rFonts w:asciiTheme="majorBidi" w:hAnsiTheme="majorBidi" w:cstheme="majorBidi"/>
          <w:sz w:val="24"/>
          <w:szCs w:val="24"/>
        </w:rPr>
        <w:t>enocide</w:t>
      </w:r>
      <w:r>
        <w:rPr>
          <w:rFonts w:asciiTheme="majorBidi" w:hAnsiTheme="majorBidi" w:cstheme="majorBidi"/>
          <w:sz w:val="24"/>
          <w:szCs w:val="24"/>
        </w:rPr>
        <w:t>, Human Rights, and other related topics</w:t>
      </w:r>
      <w:r w:rsidRPr="000319B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in their </w:t>
      </w:r>
      <w:r w:rsidR="00C80F81">
        <w:rPr>
          <w:rFonts w:asciiTheme="majorBidi" w:hAnsiTheme="majorBidi" w:cstheme="majorBidi"/>
          <w:sz w:val="24"/>
          <w:szCs w:val="24"/>
        </w:rPr>
        <w:t>research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151D88" w:rsidRPr="00151D88">
        <w:rPr>
          <w:rFonts w:asciiTheme="majorBidi" w:hAnsiTheme="majorBidi" w:cstheme="majorBidi"/>
          <w:sz w:val="24"/>
          <w:szCs w:val="24"/>
        </w:rPr>
        <w:t>We welcome proposals from all relevant academic disciplines including—but not limited to—</w:t>
      </w:r>
      <w:r w:rsidR="00A652DE">
        <w:rPr>
          <w:rFonts w:asciiTheme="majorBidi" w:hAnsiTheme="majorBidi" w:cstheme="majorBidi"/>
          <w:sz w:val="24"/>
          <w:szCs w:val="24"/>
        </w:rPr>
        <w:t xml:space="preserve">history, </w:t>
      </w:r>
      <w:r w:rsidR="00151D88" w:rsidRPr="00151D88">
        <w:rPr>
          <w:rFonts w:asciiTheme="majorBidi" w:hAnsiTheme="majorBidi" w:cstheme="majorBidi"/>
          <w:sz w:val="24"/>
          <w:szCs w:val="24"/>
        </w:rPr>
        <w:t xml:space="preserve">anthropology, archaeology, art history, comparative genocide studies, </w:t>
      </w:r>
      <w:r w:rsidR="001A416C">
        <w:rPr>
          <w:rFonts w:asciiTheme="majorBidi" w:hAnsiTheme="majorBidi" w:cstheme="majorBidi"/>
          <w:sz w:val="24"/>
          <w:szCs w:val="24"/>
        </w:rPr>
        <w:t>communication</w:t>
      </w:r>
      <w:r w:rsidR="00151D88" w:rsidRPr="00151D88">
        <w:rPr>
          <w:rFonts w:asciiTheme="majorBidi" w:hAnsiTheme="majorBidi" w:cstheme="majorBidi"/>
          <w:sz w:val="24"/>
          <w:szCs w:val="24"/>
        </w:rPr>
        <w:t xml:space="preserve">, geography, </w:t>
      </w:r>
      <w:r w:rsidR="00260EAC">
        <w:rPr>
          <w:rFonts w:asciiTheme="majorBidi" w:hAnsiTheme="majorBidi" w:cstheme="majorBidi"/>
          <w:sz w:val="24"/>
          <w:szCs w:val="24"/>
        </w:rPr>
        <w:t>l</w:t>
      </w:r>
      <w:r w:rsidR="00151D88">
        <w:rPr>
          <w:rFonts w:asciiTheme="majorBidi" w:hAnsiTheme="majorBidi" w:cstheme="majorBidi"/>
          <w:sz w:val="24"/>
          <w:szCs w:val="24"/>
        </w:rPr>
        <w:t xml:space="preserve">iterature, </w:t>
      </w:r>
      <w:r w:rsidR="00151D88" w:rsidRPr="00151D88">
        <w:rPr>
          <w:rFonts w:asciiTheme="majorBidi" w:hAnsiTheme="majorBidi" w:cstheme="majorBidi"/>
          <w:sz w:val="24"/>
          <w:szCs w:val="24"/>
        </w:rPr>
        <w:t>Jewish studies, law, cultur</w:t>
      </w:r>
      <w:r w:rsidR="001A416C">
        <w:rPr>
          <w:rFonts w:asciiTheme="majorBidi" w:hAnsiTheme="majorBidi" w:cstheme="majorBidi"/>
          <w:sz w:val="24"/>
          <w:szCs w:val="24"/>
        </w:rPr>
        <w:t>al studies</w:t>
      </w:r>
      <w:r w:rsidR="00151D88" w:rsidRPr="00151D88">
        <w:rPr>
          <w:rFonts w:asciiTheme="majorBidi" w:hAnsiTheme="majorBidi" w:cstheme="majorBidi"/>
          <w:sz w:val="24"/>
          <w:szCs w:val="24"/>
        </w:rPr>
        <w:t xml:space="preserve">, philosophy, political science, and psychology. </w:t>
      </w:r>
    </w:p>
    <w:p w14:paraId="45CCAD58" w14:textId="7C537995" w:rsidR="000319BB" w:rsidRPr="000319BB" w:rsidRDefault="007A7BD9" w:rsidP="007A7BD9">
      <w:pPr>
        <w:bidi w:val="0"/>
        <w:rPr>
          <w:rFonts w:asciiTheme="majorBidi" w:hAnsiTheme="majorBidi" w:cstheme="majorBidi" w:hint="cs"/>
          <w:sz w:val="24"/>
          <w:szCs w:val="24"/>
          <w:rtl/>
        </w:rPr>
      </w:pPr>
      <w:r w:rsidRPr="000319B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fellowship will cover all travel and accommodation expenses. The </w:t>
      </w:r>
      <w:r w:rsidR="000319BB" w:rsidRPr="000319BB">
        <w:rPr>
          <w:rFonts w:asciiTheme="majorBidi" w:hAnsiTheme="majorBidi" w:cstheme="majorBidi"/>
          <w:sz w:val="24"/>
          <w:szCs w:val="24"/>
        </w:rPr>
        <w:t xml:space="preserve">recipient will be required to spend </w:t>
      </w:r>
      <w:r w:rsidR="000319BB">
        <w:rPr>
          <w:rFonts w:asciiTheme="majorBidi" w:hAnsiTheme="majorBidi" w:cstheme="majorBidi"/>
          <w:sz w:val="24"/>
          <w:szCs w:val="24"/>
        </w:rPr>
        <w:t>a period of two to four weeks</w:t>
      </w:r>
      <w:r w:rsidR="000319BB" w:rsidRPr="000319BB">
        <w:rPr>
          <w:rFonts w:asciiTheme="majorBidi" w:hAnsiTheme="majorBidi" w:cstheme="majorBidi"/>
          <w:sz w:val="24"/>
          <w:szCs w:val="24"/>
        </w:rPr>
        <w:t xml:space="preserve"> in residence at the </w:t>
      </w:r>
      <w:r w:rsidR="000319BB">
        <w:rPr>
          <w:rFonts w:asciiTheme="majorBidi" w:hAnsiTheme="majorBidi" w:cstheme="majorBidi"/>
          <w:sz w:val="24"/>
          <w:szCs w:val="24"/>
        </w:rPr>
        <w:t>Johannesburg Holocaust &amp; Genocide Centre</w:t>
      </w:r>
      <w:r w:rsidR="008C0FA7">
        <w:rPr>
          <w:rFonts w:asciiTheme="majorBidi" w:hAnsiTheme="majorBidi" w:cstheme="majorBidi"/>
          <w:sz w:val="24"/>
          <w:szCs w:val="24"/>
        </w:rPr>
        <w:t xml:space="preserve"> and the Sylt Foundation</w:t>
      </w:r>
      <w:r w:rsidR="000319BB">
        <w:rPr>
          <w:rFonts w:asciiTheme="majorBidi" w:hAnsiTheme="majorBidi" w:cstheme="majorBidi"/>
          <w:sz w:val="24"/>
          <w:szCs w:val="24"/>
        </w:rPr>
        <w:t xml:space="preserve"> in South Africa,</w:t>
      </w:r>
      <w:r w:rsidR="000319BB" w:rsidRPr="000319BB">
        <w:rPr>
          <w:rFonts w:asciiTheme="majorBidi" w:hAnsiTheme="majorBidi" w:cstheme="majorBidi"/>
          <w:sz w:val="24"/>
          <w:szCs w:val="24"/>
        </w:rPr>
        <w:t xml:space="preserve"> during the 202</w:t>
      </w:r>
      <w:r w:rsidR="000319BB">
        <w:rPr>
          <w:rFonts w:asciiTheme="majorBidi" w:hAnsiTheme="majorBidi" w:cstheme="majorBidi"/>
          <w:sz w:val="24"/>
          <w:szCs w:val="24"/>
        </w:rPr>
        <w:t>2</w:t>
      </w:r>
      <w:r w:rsidR="000319BB" w:rsidRPr="000319BB">
        <w:rPr>
          <w:rFonts w:asciiTheme="majorBidi" w:hAnsiTheme="majorBidi" w:cstheme="majorBidi"/>
          <w:sz w:val="24"/>
          <w:szCs w:val="24"/>
        </w:rPr>
        <w:t>-202</w:t>
      </w:r>
      <w:r w:rsidR="000319BB">
        <w:rPr>
          <w:rFonts w:asciiTheme="majorBidi" w:hAnsiTheme="majorBidi" w:cstheme="majorBidi"/>
          <w:sz w:val="24"/>
          <w:szCs w:val="24"/>
        </w:rPr>
        <w:t>3</w:t>
      </w:r>
      <w:r w:rsidR="000319BB" w:rsidRPr="000319BB">
        <w:rPr>
          <w:rFonts w:asciiTheme="majorBidi" w:hAnsiTheme="majorBidi" w:cstheme="majorBidi"/>
          <w:sz w:val="24"/>
          <w:szCs w:val="24"/>
        </w:rPr>
        <w:t xml:space="preserve"> academic year. The chosen fellow will be expected to provide </w:t>
      </w:r>
      <w:r w:rsidR="000319BB">
        <w:rPr>
          <w:rFonts w:asciiTheme="majorBidi" w:hAnsiTheme="majorBidi" w:cstheme="majorBidi"/>
          <w:sz w:val="24"/>
          <w:szCs w:val="24"/>
        </w:rPr>
        <w:t xml:space="preserve">the </w:t>
      </w:r>
      <w:r w:rsidR="00A03BDF">
        <w:rPr>
          <w:rFonts w:asciiTheme="majorBidi" w:hAnsiTheme="majorBidi" w:cstheme="majorBidi"/>
          <w:sz w:val="24"/>
          <w:szCs w:val="24"/>
        </w:rPr>
        <w:t>organizing institutions</w:t>
      </w:r>
      <w:r w:rsidR="000319BB" w:rsidRPr="000319BB">
        <w:rPr>
          <w:rFonts w:asciiTheme="majorBidi" w:hAnsiTheme="majorBidi" w:cstheme="majorBidi"/>
          <w:sz w:val="24"/>
          <w:szCs w:val="24"/>
        </w:rPr>
        <w:t xml:space="preserve"> with </w:t>
      </w:r>
      <w:r w:rsidR="00A03BDF">
        <w:rPr>
          <w:rFonts w:asciiTheme="majorBidi" w:hAnsiTheme="majorBidi" w:cstheme="majorBidi"/>
          <w:sz w:val="24"/>
          <w:szCs w:val="24"/>
        </w:rPr>
        <w:t>an outreach product (a blog entry, a podcast, a short essay</w:t>
      </w:r>
      <w:r w:rsidR="008C0FA7">
        <w:rPr>
          <w:rFonts w:asciiTheme="majorBidi" w:hAnsiTheme="majorBidi" w:cstheme="majorBidi"/>
          <w:sz w:val="24"/>
          <w:szCs w:val="24"/>
        </w:rPr>
        <w:t>, an exhibition</w:t>
      </w:r>
      <w:r w:rsidR="00A03BDF">
        <w:rPr>
          <w:rFonts w:asciiTheme="majorBidi" w:hAnsiTheme="majorBidi" w:cstheme="majorBidi"/>
          <w:sz w:val="24"/>
          <w:szCs w:val="24"/>
        </w:rPr>
        <w:t xml:space="preserve"> or any other </w:t>
      </w:r>
      <w:r w:rsidR="00F96F3F">
        <w:rPr>
          <w:rFonts w:asciiTheme="majorBidi" w:hAnsiTheme="majorBidi" w:cstheme="majorBidi"/>
          <w:sz w:val="24"/>
          <w:szCs w:val="24"/>
        </w:rPr>
        <w:t xml:space="preserve">format that can </w:t>
      </w:r>
      <w:r w:rsidR="00F96F3F" w:rsidRPr="00F96F3F">
        <w:rPr>
          <w:rFonts w:asciiTheme="majorBidi" w:hAnsiTheme="majorBidi" w:cstheme="majorBidi"/>
          <w:sz w:val="24"/>
          <w:szCs w:val="24"/>
        </w:rPr>
        <w:t xml:space="preserve">explain the benefits of </w:t>
      </w:r>
      <w:r w:rsidR="00F96F3F">
        <w:rPr>
          <w:rFonts w:asciiTheme="majorBidi" w:hAnsiTheme="majorBidi" w:cstheme="majorBidi"/>
          <w:sz w:val="24"/>
          <w:szCs w:val="24"/>
        </w:rPr>
        <w:t xml:space="preserve">his or her </w:t>
      </w:r>
      <w:r w:rsidR="00F96F3F" w:rsidRPr="00F96F3F">
        <w:rPr>
          <w:rFonts w:asciiTheme="majorBidi" w:hAnsiTheme="majorBidi" w:cstheme="majorBidi"/>
          <w:sz w:val="24"/>
          <w:szCs w:val="24"/>
        </w:rPr>
        <w:t>research to a larger public</w:t>
      </w:r>
      <w:r w:rsidR="00F96F3F">
        <w:rPr>
          <w:rFonts w:asciiTheme="majorBidi" w:hAnsiTheme="majorBidi" w:cstheme="majorBidi"/>
          <w:sz w:val="24"/>
          <w:szCs w:val="24"/>
        </w:rPr>
        <w:t>)</w:t>
      </w:r>
      <w:r w:rsidR="001A416C">
        <w:rPr>
          <w:rFonts w:asciiTheme="majorBidi" w:hAnsiTheme="majorBidi" w:cstheme="majorBidi"/>
          <w:sz w:val="24"/>
          <w:szCs w:val="24"/>
        </w:rPr>
        <w:t>,</w:t>
      </w:r>
      <w:r w:rsidR="00F96F3F">
        <w:rPr>
          <w:rFonts w:asciiTheme="majorBidi" w:hAnsiTheme="majorBidi" w:cstheme="majorBidi"/>
          <w:sz w:val="24"/>
          <w:szCs w:val="24"/>
        </w:rPr>
        <w:t xml:space="preserve"> </w:t>
      </w:r>
      <w:r w:rsidR="000319BB" w:rsidRPr="000319BB">
        <w:rPr>
          <w:rFonts w:asciiTheme="majorBidi" w:hAnsiTheme="majorBidi" w:cstheme="majorBidi"/>
          <w:sz w:val="24"/>
          <w:szCs w:val="24"/>
        </w:rPr>
        <w:t>to p</w:t>
      </w:r>
      <w:r w:rsidR="00F96F3F">
        <w:rPr>
          <w:rFonts w:asciiTheme="majorBidi" w:hAnsiTheme="majorBidi" w:cstheme="majorBidi"/>
          <w:sz w:val="24"/>
          <w:szCs w:val="24"/>
        </w:rPr>
        <w:t xml:space="preserve">articipate in a </w:t>
      </w:r>
      <w:r w:rsidR="00260EAC">
        <w:rPr>
          <w:rFonts w:asciiTheme="majorBidi" w:hAnsiTheme="majorBidi" w:cstheme="majorBidi"/>
          <w:sz w:val="24"/>
          <w:szCs w:val="24"/>
        </w:rPr>
        <w:t>one-day</w:t>
      </w:r>
      <w:r w:rsidR="00A652DE">
        <w:rPr>
          <w:rFonts w:asciiTheme="majorBidi" w:hAnsiTheme="majorBidi" w:cstheme="majorBidi"/>
          <w:sz w:val="24"/>
          <w:szCs w:val="24"/>
        </w:rPr>
        <w:t xml:space="preserve"> </w:t>
      </w:r>
      <w:r w:rsidR="00F96F3F">
        <w:rPr>
          <w:rFonts w:asciiTheme="majorBidi" w:hAnsiTheme="majorBidi" w:cstheme="majorBidi"/>
          <w:sz w:val="24"/>
          <w:szCs w:val="24"/>
        </w:rPr>
        <w:t xml:space="preserve">workshop with the JHGC </w:t>
      </w:r>
      <w:r w:rsidR="008C0FA7">
        <w:rPr>
          <w:rFonts w:asciiTheme="majorBidi" w:hAnsiTheme="majorBidi" w:cstheme="majorBidi"/>
          <w:sz w:val="24"/>
          <w:szCs w:val="24"/>
        </w:rPr>
        <w:t xml:space="preserve">and Sylt Foundation </w:t>
      </w:r>
      <w:r w:rsidR="00F96F3F">
        <w:rPr>
          <w:rFonts w:asciiTheme="majorBidi" w:hAnsiTheme="majorBidi" w:cstheme="majorBidi"/>
          <w:sz w:val="24"/>
          <w:szCs w:val="24"/>
        </w:rPr>
        <w:t>team</w:t>
      </w:r>
      <w:r w:rsidR="000319BB" w:rsidRPr="000319BB">
        <w:rPr>
          <w:rFonts w:asciiTheme="majorBidi" w:hAnsiTheme="majorBidi" w:cstheme="majorBidi"/>
          <w:sz w:val="24"/>
          <w:szCs w:val="24"/>
        </w:rPr>
        <w:t>, and to give a public talk during his or her stay</w:t>
      </w:r>
      <w:r w:rsidR="000319BB" w:rsidRPr="000319BB">
        <w:rPr>
          <w:rFonts w:asciiTheme="majorBidi" w:hAnsiTheme="majorBidi" w:cstheme="majorBidi"/>
          <w:sz w:val="24"/>
          <w:szCs w:val="24"/>
          <w:rtl/>
        </w:rPr>
        <w:t>.</w:t>
      </w:r>
    </w:p>
    <w:p w14:paraId="5822F312" w14:textId="09040A4B" w:rsidR="000319BB" w:rsidRPr="000319BB" w:rsidRDefault="000319BB" w:rsidP="000319BB">
      <w:pPr>
        <w:bidi w:val="0"/>
        <w:rPr>
          <w:rFonts w:asciiTheme="majorBidi" w:hAnsiTheme="majorBidi" w:cstheme="majorBidi"/>
          <w:sz w:val="24"/>
          <w:szCs w:val="24"/>
        </w:rPr>
      </w:pPr>
      <w:r w:rsidRPr="000319BB">
        <w:rPr>
          <w:rFonts w:asciiTheme="majorBidi" w:hAnsiTheme="majorBidi" w:cstheme="majorBidi"/>
          <w:sz w:val="24"/>
          <w:szCs w:val="24"/>
        </w:rPr>
        <w:t xml:space="preserve">Award decisions for this fellowship will be based on the originality of the research proposal, its potential to advance research within the field of Holocaust and </w:t>
      </w:r>
      <w:r>
        <w:rPr>
          <w:rFonts w:asciiTheme="majorBidi" w:hAnsiTheme="majorBidi" w:cstheme="majorBidi"/>
          <w:sz w:val="24"/>
          <w:szCs w:val="24"/>
        </w:rPr>
        <w:t>G</w:t>
      </w:r>
      <w:r w:rsidRPr="000319BB">
        <w:rPr>
          <w:rFonts w:asciiTheme="majorBidi" w:hAnsiTheme="majorBidi" w:cstheme="majorBidi"/>
          <w:sz w:val="24"/>
          <w:szCs w:val="24"/>
        </w:rPr>
        <w:t xml:space="preserve">enocide </w:t>
      </w:r>
      <w:r>
        <w:rPr>
          <w:rFonts w:asciiTheme="majorBidi" w:hAnsiTheme="majorBidi" w:cstheme="majorBidi"/>
          <w:sz w:val="24"/>
          <w:szCs w:val="24"/>
        </w:rPr>
        <w:t>S</w:t>
      </w:r>
      <w:r w:rsidRPr="000319BB">
        <w:rPr>
          <w:rFonts w:asciiTheme="majorBidi" w:hAnsiTheme="majorBidi" w:cstheme="majorBidi"/>
          <w:sz w:val="24"/>
          <w:szCs w:val="24"/>
        </w:rPr>
        <w:t xml:space="preserve">tudies, </w:t>
      </w:r>
      <w:r>
        <w:rPr>
          <w:rFonts w:asciiTheme="majorBidi" w:hAnsiTheme="majorBidi" w:cstheme="majorBidi"/>
          <w:sz w:val="24"/>
          <w:szCs w:val="24"/>
        </w:rPr>
        <w:t>African Studies and</w:t>
      </w:r>
      <w:r w:rsidR="00A126EA">
        <w:rPr>
          <w:rFonts w:asciiTheme="majorBidi" w:hAnsiTheme="majorBidi" w:cstheme="majorBidi"/>
          <w:sz w:val="24"/>
          <w:szCs w:val="24"/>
        </w:rPr>
        <w:t xml:space="preserve">/or </w:t>
      </w:r>
      <w:r w:rsidR="00151D88">
        <w:rPr>
          <w:rFonts w:asciiTheme="majorBidi" w:hAnsiTheme="majorBidi" w:cstheme="majorBidi"/>
          <w:sz w:val="24"/>
          <w:szCs w:val="24"/>
        </w:rPr>
        <w:t xml:space="preserve">Human Rights, and </w:t>
      </w:r>
      <w:r w:rsidRPr="000319BB">
        <w:rPr>
          <w:rFonts w:asciiTheme="majorBidi" w:hAnsiTheme="majorBidi" w:cstheme="majorBidi"/>
          <w:sz w:val="24"/>
          <w:szCs w:val="24"/>
        </w:rPr>
        <w:t>the distinguished achievements of the candidate</w:t>
      </w:r>
      <w:r w:rsidRPr="000319BB">
        <w:rPr>
          <w:rFonts w:asciiTheme="majorBidi" w:hAnsiTheme="majorBidi" w:cstheme="majorBidi"/>
          <w:sz w:val="24"/>
          <w:szCs w:val="24"/>
          <w:rtl/>
        </w:rPr>
        <w:t>.</w:t>
      </w:r>
      <w:r w:rsidR="00151D88">
        <w:rPr>
          <w:rFonts w:asciiTheme="majorBidi" w:hAnsiTheme="majorBidi" w:cstheme="majorBidi"/>
          <w:sz w:val="24"/>
          <w:szCs w:val="24"/>
        </w:rPr>
        <w:t xml:space="preserve"> </w:t>
      </w:r>
      <w:r w:rsidR="00151D88" w:rsidRPr="00151D88">
        <w:rPr>
          <w:rFonts w:asciiTheme="majorBidi" w:hAnsiTheme="majorBidi" w:cstheme="majorBidi"/>
          <w:sz w:val="24"/>
          <w:szCs w:val="24"/>
        </w:rPr>
        <w:t xml:space="preserve">An advantage will be given to candidates who </w:t>
      </w:r>
      <w:r w:rsidR="00151D88">
        <w:rPr>
          <w:rFonts w:asciiTheme="majorBidi" w:hAnsiTheme="majorBidi" w:cstheme="majorBidi"/>
          <w:sz w:val="24"/>
          <w:szCs w:val="24"/>
        </w:rPr>
        <w:t>are using</w:t>
      </w:r>
      <w:r w:rsidR="00151D88" w:rsidRPr="00151D88">
        <w:rPr>
          <w:rFonts w:asciiTheme="majorBidi" w:hAnsiTheme="majorBidi" w:cstheme="majorBidi"/>
          <w:sz w:val="24"/>
          <w:szCs w:val="24"/>
        </w:rPr>
        <w:t xml:space="preserve"> the materials of the </w:t>
      </w:r>
      <w:r w:rsidR="00151D88">
        <w:rPr>
          <w:rFonts w:asciiTheme="majorBidi" w:hAnsiTheme="majorBidi" w:cstheme="majorBidi"/>
          <w:sz w:val="24"/>
          <w:szCs w:val="24"/>
        </w:rPr>
        <w:t xml:space="preserve">HUJI Oral History Division. </w:t>
      </w:r>
    </w:p>
    <w:p w14:paraId="7ECB5A13" w14:textId="08D454AE" w:rsidR="000319BB" w:rsidRPr="00151D88" w:rsidRDefault="00151D88" w:rsidP="000319BB">
      <w:pPr>
        <w:bidi w:val="0"/>
        <w:rPr>
          <w:rFonts w:asciiTheme="majorBidi" w:hAnsiTheme="majorBidi" w:cstheme="majorBidi"/>
          <w:sz w:val="24"/>
          <w:szCs w:val="24"/>
        </w:rPr>
      </w:pPr>
      <w:r w:rsidRPr="00151D88">
        <w:rPr>
          <w:rFonts w:asciiTheme="majorBidi" w:hAnsiTheme="majorBidi" w:cstheme="majorBidi"/>
          <w:sz w:val="24"/>
          <w:szCs w:val="24"/>
        </w:rPr>
        <w:t>The Oral History Division (OHD) holds one of the most comprehensive collections of interviews focusing on contemporary Jewish history, Zionism, and Israel.</w:t>
      </w:r>
      <w:r w:rsidRPr="00151D88">
        <w:t xml:space="preserve"> </w:t>
      </w:r>
      <w:r w:rsidRPr="00151D88">
        <w:rPr>
          <w:rFonts w:asciiTheme="majorBidi" w:hAnsiTheme="majorBidi" w:cstheme="majorBidi"/>
          <w:sz w:val="24"/>
          <w:szCs w:val="24"/>
        </w:rPr>
        <w:t>Since its establishment in 1959, the OHD gathered over 1</w:t>
      </w:r>
      <w:r w:rsidR="00A126EA">
        <w:rPr>
          <w:rFonts w:asciiTheme="majorBidi" w:hAnsiTheme="majorBidi" w:cstheme="majorBidi"/>
          <w:sz w:val="24"/>
          <w:szCs w:val="24"/>
        </w:rPr>
        <w:t>4</w:t>
      </w:r>
      <w:r w:rsidRPr="00151D88">
        <w:rPr>
          <w:rFonts w:asciiTheme="majorBidi" w:hAnsiTheme="majorBidi" w:cstheme="majorBidi"/>
          <w:sz w:val="24"/>
          <w:szCs w:val="24"/>
        </w:rPr>
        <w:t>,000 interviews as part of more than 250 projects focusing on various aspects of contemporary Jewish history.</w:t>
      </w:r>
    </w:p>
    <w:p w14:paraId="2E8010FC" w14:textId="33ACDFEE" w:rsidR="00260EAC" w:rsidRDefault="00260EAC" w:rsidP="00A03BDF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0A176A9B" w14:textId="3F61782D" w:rsidR="00A126EA" w:rsidRDefault="00A126EA" w:rsidP="00A126E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94C3536" w14:textId="1BA20A72" w:rsidR="00A126EA" w:rsidRDefault="00A126EA" w:rsidP="00A126E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277893D" w14:textId="77777777" w:rsidR="00A126EA" w:rsidRDefault="00A126EA" w:rsidP="00A126E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406FB8B" w14:textId="69EFC5B1" w:rsidR="00A03BDF" w:rsidRDefault="00A03BDF" w:rsidP="00260EA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A03BDF">
        <w:rPr>
          <w:rFonts w:asciiTheme="majorBidi" w:hAnsiTheme="majorBidi" w:cstheme="majorBidi"/>
          <w:b/>
          <w:bCs/>
          <w:sz w:val="24"/>
          <w:szCs w:val="24"/>
        </w:rPr>
        <w:lastRenderedPageBreak/>
        <w:t>Eligibility:</w:t>
      </w:r>
    </w:p>
    <w:p w14:paraId="5214F3AD" w14:textId="36DD7C21" w:rsidR="00260EAC" w:rsidRPr="00260EAC" w:rsidRDefault="00260EAC" w:rsidP="00260EAC">
      <w:pPr>
        <w:pStyle w:val="af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260EAC">
        <w:rPr>
          <w:rFonts w:asciiTheme="majorBidi" w:hAnsiTheme="majorBidi" w:cstheme="majorBidi"/>
          <w:sz w:val="24"/>
          <w:szCs w:val="24"/>
        </w:rPr>
        <w:t>Applicants must be affiliated with an Israeli academic institute.</w:t>
      </w:r>
    </w:p>
    <w:p w14:paraId="2AECE3C8" w14:textId="4C27B7FE" w:rsidR="00A03BDF" w:rsidRPr="00260EAC" w:rsidRDefault="00A03BDF" w:rsidP="00260EAC">
      <w:pPr>
        <w:pStyle w:val="af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260EAC">
        <w:rPr>
          <w:rFonts w:asciiTheme="majorBidi" w:hAnsiTheme="majorBidi" w:cstheme="majorBidi"/>
          <w:sz w:val="24"/>
          <w:szCs w:val="24"/>
        </w:rPr>
        <w:t>For PhD students</w:t>
      </w:r>
      <w:r w:rsidR="00A66465" w:rsidRPr="00260EAC">
        <w:rPr>
          <w:rFonts w:asciiTheme="majorBidi" w:hAnsiTheme="majorBidi" w:cstheme="majorBidi"/>
          <w:sz w:val="24"/>
          <w:szCs w:val="24"/>
        </w:rPr>
        <w:t xml:space="preserve"> - </w:t>
      </w:r>
      <w:r w:rsidRPr="00260EAC">
        <w:rPr>
          <w:rFonts w:asciiTheme="majorBidi" w:hAnsiTheme="majorBidi" w:cstheme="majorBidi"/>
          <w:sz w:val="24"/>
          <w:szCs w:val="24"/>
        </w:rPr>
        <w:t xml:space="preserve">candidates will be eligible for nomination if they have submitted a research proposal to the academic </w:t>
      </w:r>
      <w:r w:rsidR="001A416C" w:rsidRPr="00260EAC">
        <w:rPr>
          <w:rFonts w:asciiTheme="majorBidi" w:hAnsiTheme="majorBidi" w:cstheme="majorBidi"/>
          <w:sz w:val="24"/>
          <w:szCs w:val="24"/>
        </w:rPr>
        <w:t>institutions</w:t>
      </w:r>
      <w:r w:rsidRPr="00260EAC">
        <w:rPr>
          <w:rFonts w:asciiTheme="majorBidi" w:hAnsiTheme="majorBidi" w:cstheme="majorBidi"/>
          <w:sz w:val="24"/>
          <w:szCs w:val="24"/>
        </w:rPr>
        <w:t xml:space="preserve"> </w:t>
      </w:r>
      <w:r w:rsidR="00A66465" w:rsidRPr="00260EAC">
        <w:rPr>
          <w:rFonts w:asciiTheme="majorBidi" w:hAnsiTheme="majorBidi" w:cstheme="majorBidi"/>
          <w:sz w:val="24"/>
          <w:szCs w:val="24"/>
        </w:rPr>
        <w:t>and are in the last phases of their doctorate.</w:t>
      </w:r>
    </w:p>
    <w:p w14:paraId="5CEB32CA" w14:textId="0F2CAE20" w:rsidR="00A03BDF" w:rsidRPr="00260EAC" w:rsidRDefault="00A03BDF" w:rsidP="00260EAC">
      <w:pPr>
        <w:pStyle w:val="af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260EAC">
        <w:rPr>
          <w:rFonts w:asciiTheme="majorBidi" w:hAnsiTheme="majorBidi" w:cstheme="majorBidi"/>
          <w:sz w:val="24"/>
          <w:szCs w:val="24"/>
        </w:rPr>
        <w:t xml:space="preserve">For Junior scholars: applications will be accepted from candidates who completed their doctoral degrees no earlier than January 1, </w:t>
      </w:r>
      <w:r w:rsidR="00A66465" w:rsidRPr="00260EAC">
        <w:rPr>
          <w:rFonts w:asciiTheme="majorBidi" w:hAnsiTheme="majorBidi" w:cstheme="majorBidi"/>
          <w:sz w:val="24"/>
          <w:szCs w:val="24"/>
        </w:rPr>
        <w:t>2017</w:t>
      </w:r>
      <w:r w:rsidRPr="00260EAC">
        <w:rPr>
          <w:rFonts w:asciiTheme="majorBidi" w:hAnsiTheme="majorBidi" w:cstheme="majorBidi"/>
          <w:sz w:val="24"/>
          <w:szCs w:val="24"/>
        </w:rPr>
        <w:t>.</w:t>
      </w:r>
    </w:p>
    <w:p w14:paraId="4903539C" w14:textId="77777777" w:rsidR="00A126EA" w:rsidRDefault="00A126EA" w:rsidP="00BB7BF4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B094299" w14:textId="2ED8AA20" w:rsidR="00BB7BF4" w:rsidRPr="00260EAC" w:rsidRDefault="00BB7BF4" w:rsidP="00A126E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260EAC">
        <w:rPr>
          <w:rFonts w:asciiTheme="majorBidi" w:hAnsiTheme="majorBidi" w:cstheme="majorBidi"/>
          <w:b/>
          <w:bCs/>
          <w:sz w:val="24"/>
          <w:szCs w:val="24"/>
        </w:rPr>
        <w:t>Applicants should provide</w:t>
      </w:r>
      <w:r w:rsidR="00260EAC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260EA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A6547B1" w14:textId="14884651" w:rsidR="001A416C" w:rsidRDefault="001A416C" w:rsidP="00260EAC">
      <w:pPr>
        <w:pStyle w:val="af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Pr="001A416C">
        <w:rPr>
          <w:rFonts w:asciiTheme="majorBidi" w:hAnsiTheme="majorBidi" w:cstheme="majorBidi"/>
          <w:sz w:val="24"/>
          <w:szCs w:val="24"/>
        </w:rPr>
        <w:t xml:space="preserve"> short </w:t>
      </w:r>
      <w:r>
        <w:rPr>
          <w:rFonts w:asciiTheme="majorBidi" w:hAnsiTheme="majorBidi" w:cstheme="majorBidi"/>
          <w:sz w:val="24"/>
          <w:szCs w:val="24"/>
        </w:rPr>
        <w:t xml:space="preserve">research </w:t>
      </w:r>
      <w:r w:rsidRPr="001A416C">
        <w:rPr>
          <w:rFonts w:asciiTheme="majorBidi" w:hAnsiTheme="majorBidi" w:cstheme="majorBidi"/>
          <w:sz w:val="24"/>
          <w:szCs w:val="24"/>
        </w:rPr>
        <w:t>project description (one-pager)</w:t>
      </w:r>
    </w:p>
    <w:p w14:paraId="3849805D" w14:textId="7805323D" w:rsidR="00C80F81" w:rsidRPr="00260EAC" w:rsidRDefault="00C80F81" w:rsidP="001A416C">
      <w:pPr>
        <w:pStyle w:val="af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60EAC">
        <w:rPr>
          <w:rFonts w:asciiTheme="majorBidi" w:hAnsiTheme="majorBidi" w:cstheme="majorBidi"/>
          <w:sz w:val="24"/>
          <w:szCs w:val="24"/>
        </w:rPr>
        <w:t xml:space="preserve">CV </w:t>
      </w:r>
      <w:r w:rsidR="001A416C">
        <w:rPr>
          <w:rFonts w:asciiTheme="majorBidi" w:hAnsiTheme="majorBidi" w:cstheme="majorBidi"/>
          <w:sz w:val="24"/>
          <w:szCs w:val="24"/>
        </w:rPr>
        <w:t xml:space="preserve">(up to 2 pages) </w:t>
      </w:r>
      <w:r w:rsidRPr="00260EAC">
        <w:rPr>
          <w:rFonts w:asciiTheme="majorBidi" w:hAnsiTheme="majorBidi" w:cstheme="majorBidi"/>
          <w:sz w:val="24"/>
          <w:szCs w:val="24"/>
        </w:rPr>
        <w:t xml:space="preserve">and list of Publications </w:t>
      </w:r>
    </w:p>
    <w:p w14:paraId="5C72E59D" w14:textId="74CD4F52" w:rsidR="00BB7BF4" w:rsidRPr="00260EAC" w:rsidRDefault="00BB7BF4" w:rsidP="00260EAC">
      <w:pPr>
        <w:pStyle w:val="af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60EAC">
        <w:rPr>
          <w:rFonts w:asciiTheme="majorBidi" w:hAnsiTheme="majorBidi" w:cstheme="majorBidi"/>
          <w:sz w:val="24"/>
          <w:szCs w:val="24"/>
        </w:rPr>
        <w:t>2 letters of reference</w:t>
      </w:r>
      <w:r w:rsidR="00655BCF">
        <w:rPr>
          <w:rFonts w:asciiTheme="majorBidi" w:hAnsiTheme="majorBidi" w:cstheme="majorBidi"/>
          <w:sz w:val="24"/>
          <w:szCs w:val="24"/>
        </w:rPr>
        <w:t xml:space="preserve"> – should be submitted by the referees via email </w:t>
      </w:r>
      <w:r w:rsidR="001A416C">
        <w:rPr>
          <w:rFonts w:asciiTheme="majorBidi" w:hAnsiTheme="majorBidi" w:cstheme="majorBidi"/>
          <w:sz w:val="24"/>
          <w:szCs w:val="24"/>
        </w:rPr>
        <w:t>to the academic committee</w:t>
      </w:r>
    </w:p>
    <w:p w14:paraId="46DDA388" w14:textId="7B176A23" w:rsidR="00C80F81" w:rsidRDefault="00C80F81" w:rsidP="00260EAC">
      <w:pPr>
        <w:pStyle w:val="af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260EAC">
        <w:rPr>
          <w:rFonts w:asciiTheme="majorBidi" w:hAnsiTheme="majorBidi" w:cstheme="majorBidi"/>
          <w:sz w:val="24"/>
          <w:szCs w:val="24"/>
        </w:rPr>
        <w:t>A reading sample (a chapter from the doctorate, book chapter, article etc.)</w:t>
      </w:r>
    </w:p>
    <w:p w14:paraId="4C4FC257" w14:textId="22B0C839" w:rsidR="00A126EA" w:rsidRPr="00A126EA" w:rsidRDefault="00A126EA" w:rsidP="00A126E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A126EA">
        <w:rPr>
          <w:rFonts w:asciiTheme="majorBidi" w:hAnsiTheme="majorBidi" w:cstheme="majorBidi"/>
          <w:b/>
          <w:bCs/>
          <w:sz w:val="24"/>
          <w:szCs w:val="24"/>
        </w:rPr>
        <w:t>All applications must be submitted in English</w:t>
      </w:r>
    </w:p>
    <w:p w14:paraId="2CF4F21C" w14:textId="77777777" w:rsidR="001A416C" w:rsidRDefault="001A416C" w:rsidP="00260E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F939115" w14:textId="2002F81B" w:rsidR="00655BCF" w:rsidRDefault="00655BCF" w:rsidP="001A416C">
      <w:pPr>
        <w:bidi w:val="0"/>
        <w:rPr>
          <w:rFonts w:asciiTheme="majorBidi" w:hAnsiTheme="majorBidi" w:cstheme="majorBidi"/>
          <w:sz w:val="24"/>
          <w:szCs w:val="24"/>
        </w:rPr>
      </w:pPr>
      <w:r w:rsidRPr="00655BCF">
        <w:rPr>
          <w:rFonts w:asciiTheme="majorBidi" w:hAnsiTheme="majorBidi" w:cstheme="majorBidi"/>
          <w:sz w:val="24"/>
          <w:szCs w:val="24"/>
        </w:rPr>
        <w:t xml:space="preserve">Candidates should submit their applications via </w:t>
      </w:r>
      <w:r w:rsidR="001A416C">
        <w:rPr>
          <w:rFonts w:asciiTheme="majorBidi" w:hAnsiTheme="majorBidi" w:cstheme="majorBidi"/>
          <w:sz w:val="24"/>
          <w:szCs w:val="24"/>
        </w:rPr>
        <w:t>e</w:t>
      </w:r>
      <w:r w:rsidRPr="00655BCF">
        <w:rPr>
          <w:rFonts w:asciiTheme="majorBidi" w:hAnsiTheme="majorBidi" w:cstheme="majorBidi"/>
          <w:sz w:val="24"/>
          <w:szCs w:val="24"/>
        </w:rPr>
        <w:t>mail: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Pr="00B82917">
          <w:rPr>
            <w:rStyle w:val="Hyperlink"/>
            <w:rFonts w:asciiTheme="majorBidi" w:hAnsiTheme="majorBidi" w:cstheme="majorBidi"/>
            <w:sz w:val="24"/>
            <w:szCs w:val="24"/>
          </w:rPr>
          <w:t>roni.mikel@mail.huji.ac.il</w:t>
        </w:r>
      </w:hyperlink>
    </w:p>
    <w:p w14:paraId="679EB500" w14:textId="4BF8EEE4" w:rsidR="00260EAC" w:rsidRPr="00260EAC" w:rsidRDefault="00655BCF" w:rsidP="00260EAC">
      <w:pPr>
        <w:bidi w:val="0"/>
        <w:rPr>
          <w:rFonts w:asciiTheme="majorBidi" w:hAnsiTheme="majorBidi" w:cstheme="majorBidi" w:hint="cs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by</w:t>
      </w:r>
      <w:r w:rsidR="00260EAC" w:rsidRPr="00260EAC">
        <w:rPr>
          <w:rFonts w:asciiTheme="majorBidi" w:hAnsiTheme="majorBidi" w:cstheme="majorBidi"/>
          <w:b/>
          <w:bCs/>
          <w:sz w:val="24"/>
          <w:szCs w:val="24"/>
        </w:rPr>
        <w:t xml:space="preserve"> May 31, 2023</w:t>
      </w:r>
      <w:r w:rsidR="00260EAC" w:rsidRPr="00260EAC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  <w:r w:rsidR="001A416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77F68D0" w14:textId="2D416140" w:rsidR="00CC6AD8" w:rsidRDefault="00205BB7" w:rsidP="00F96F3F">
      <w:pPr>
        <w:bidi w:val="0"/>
        <w:rPr>
          <w:rFonts w:asciiTheme="majorBidi" w:hAnsiTheme="majorBidi" w:cstheme="majorBidi" w:hint="cs"/>
          <w:sz w:val="24"/>
          <w:szCs w:val="24"/>
        </w:rPr>
      </w:pPr>
      <w:r w:rsidRPr="00205BB7">
        <w:rPr>
          <w:rFonts w:asciiTheme="majorBidi" w:hAnsiTheme="majorBidi" w:cstheme="majorBidi"/>
          <w:sz w:val="24"/>
          <w:szCs w:val="24"/>
        </w:rPr>
        <w:t xml:space="preserve">Shortlisted applicants are interviewed; non finalists are informed: </w:t>
      </w:r>
      <w:r w:rsidR="00CF5C5C">
        <w:rPr>
          <w:rFonts w:asciiTheme="majorBidi" w:hAnsiTheme="majorBidi" w:cstheme="majorBidi"/>
          <w:sz w:val="24"/>
          <w:szCs w:val="24"/>
        </w:rPr>
        <w:t>July</w:t>
      </w:r>
      <w:r w:rsidRPr="00205BB7">
        <w:rPr>
          <w:rFonts w:asciiTheme="majorBidi" w:hAnsiTheme="majorBidi" w:cstheme="majorBidi"/>
          <w:sz w:val="24"/>
          <w:szCs w:val="24"/>
        </w:rPr>
        <w:t xml:space="preserve"> 2023.</w:t>
      </w:r>
    </w:p>
    <w:p w14:paraId="1D957C09" w14:textId="77777777" w:rsidR="00A126EA" w:rsidRDefault="00A126EA" w:rsidP="00A6646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DC36A80" w14:textId="265B749D" w:rsidR="00A66465" w:rsidRPr="000319BB" w:rsidRDefault="00A126EA" w:rsidP="00A126EA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Please address inquiries to Dr. Roni Mikel-Arieli, academic director of the Oral History Division at </w:t>
      </w:r>
      <w:r w:rsidRPr="00A126EA">
        <w:rPr>
          <w:rFonts w:asciiTheme="majorBidi" w:hAnsiTheme="majorBidi" w:cstheme="majorBidi"/>
          <w:sz w:val="24"/>
          <w:szCs w:val="24"/>
        </w:rPr>
        <w:t>the Avraham Harman Research Institute for Contemporary Jewry</w:t>
      </w:r>
      <w:r>
        <w:rPr>
          <w:rFonts w:asciiTheme="majorBidi" w:hAnsiTheme="majorBidi" w:cstheme="majorBidi"/>
          <w:sz w:val="24"/>
          <w:szCs w:val="24"/>
        </w:rPr>
        <w:t xml:space="preserve"> (HUJI), </w:t>
      </w:r>
      <w:hyperlink r:id="rId8" w:history="1">
        <w:r w:rsidRPr="00B82917">
          <w:rPr>
            <w:rStyle w:val="Hyperlink"/>
            <w:rFonts w:asciiTheme="majorBidi" w:hAnsiTheme="majorBidi" w:cstheme="majorBidi"/>
            <w:sz w:val="24"/>
            <w:szCs w:val="24"/>
          </w:rPr>
          <w:t>roni.mikel@mail.huji.ac.il</w:t>
        </w:r>
      </w:hyperlink>
    </w:p>
    <w:sectPr w:rsidR="00A66465" w:rsidRPr="000319BB" w:rsidSect="00C3687C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A74E" w14:textId="77777777" w:rsidR="00545F6B" w:rsidRDefault="00545F6B" w:rsidP="00F96F3F">
      <w:pPr>
        <w:spacing w:after="0" w:line="240" w:lineRule="auto"/>
      </w:pPr>
      <w:r>
        <w:separator/>
      </w:r>
    </w:p>
  </w:endnote>
  <w:endnote w:type="continuationSeparator" w:id="0">
    <w:p w14:paraId="2FA6D114" w14:textId="77777777" w:rsidR="00545F6B" w:rsidRDefault="00545F6B" w:rsidP="00F9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AC49" w14:textId="77777777" w:rsidR="00545F6B" w:rsidRDefault="00545F6B" w:rsidP="00F96F3F">
      <w:pPr>
        <w:spacing w:after="0" w:line="240" w:lineRule="auto"/>
      </w:pPr>
      <w:r>
        <w:separator/>
      </w:r>
    </w:p>
  </w:footnote>
  <w:footnote w:type="continuationSeparator" w:id="0">
    <w:p w14:paraId="77D518B9" w14:textId="77777777" w:rsidR="00545F6B" w:rsidRDefault="00545F6B" w:rsidP="00F9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6D" w14:textId="24030337" w:rsidR="00F96F3F" w:rsidRDefault="00F96F3F">
    <w:pPr>
      <w:pStyle w:val="a3"/>
      <w:rPr>
        <w:rtl/>
      </w:rPr>
    </w:pPr>
    <w:r>
      <w:rPr>
        <w:noProof/>
      </w:rPr>
      <w:drawing>
        <wp:inline distT="0" distB="0" distL="0" distR="0" wp14:anchorId="229F187E" wp14:editId="3FE1E774">
          <wp:extent cx="1249680" cy="928907"/>
          <wp:effectExtent l="0" t="0" r="7620" b="508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470" cy="933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D0B74">
      <w:rPr>
        <w:noProof/>
      </w:rPr>
      <w:drawing>
        <wp:inline distT="0" distB="0" distL="0" distR="0" wp14:anchorId="0863D578" wp14:editId="1B8CCABD">
          <wp:extent cx="1310640" cy="708517"/>
          <wp:effectExtent l="0" t="0" r="3810" b="0"/>
          <wp:docPr id="4" name="Picture 4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תמונה שמכילה טקסט&#10;&#10;התיאור נוצר באופן אוטומטי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07547" cy="814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71B9D5" wp14:editId="55548599">
          <wp:extent cx="1134110" cy="794832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413" cy="809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B8046AE" wp14:editId="5ACB4CAD">
          <wp:extent cx="1424940" cy="655955"/>
          <wp:effectExtent l="0" t="0" r="3810" b="0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867" cy="66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806CD"/>
    <w:multiLevelType w:val="hybridMultilevel"/>
    <w:tmpl w:val="4170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1848"/>
    <w:multiLevelType w:val="hybridMultilevel"/>
    <w:tmpl w:val="7DC2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84645">
    <w:abstractNumId w:val="0"/>
  </w:num>
  <w:num w:numId="2" w16cid:durableId="147135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BB"/>
    <w:rsid w:val="000319BB"/>
    <w:rsid w:val="00151D88"/>
    <w:rsid w:val="001A416C"/>
    <w:rsid w:val="001B6E68"/>
    <w:rsid w:val="00205BB7"/>
    <w:rsid w:val="00260EAC"/>
    <w:rsid w:val="002C4EA0"/>
    <w:rsid w:val="003B36ED"/>
    <w:rsid w:val="00426169"/>
    <w:rsid w:val="00545F6B"/>
    <w:rsid w:val="00655BCF"/>
    <w:rsid w:val="007A7BD9"/>
    <w:rsid w:val="008C0FA7"/>
    <w:rsid w:val="00945C32"/>
    <w:rsid w:val="00A03BDF"/>
    <w:rsid w:val="00A126EA"/>
    <w:rsid w:val="00A652DE"/>
    <w:rsid w:val="00A66465"/>
    <w:rsid w:val="00BB7BF4"/>
    <w:rsid w:val="00C3687C"/>
    <w:rsid w:val="00C80F81"/>
    <w:rsid w:val="00CA4377"/>
    <w:rsid w:val="00CC6AD8"/>
    <w:rsid w:val="00CF5C5C"/>
    <w:rsid w:val="00D6532A"/>
    <w:rsid w:val="00E00462"/>
    <w:rsid w:val="00F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A55A5"/>
  <w15:chartTrackingRefBased/>
  <w15:docId w15:val="{42C53DA6-3926-4B36-B2B2-E82A016A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F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96F3F"/>
  </w:style>
  <w:style w:type="paragraph" w:styleId="a5">
    <w:name w:val="footer"/>
    <w:basedOn w:val="a"/>
    <w:link w:val="a6"/>
    <w:uiPriority w:val="99"/>
    <w:unhideWhenUsed/>
    <w:rsid w:val="00F96F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96F3F"/>
  </w:style>
  <w:style w:type="paragraph" w:styleId="a7">
    <w:name w:val="Revision"/>
    <w:hidden/>
    <w:uiPriority w:val="99"/>
    <w:semiHidden/>
    <w:rsid w:val="008C0FA7"/>
    <w:pPr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A652D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A652DE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rsid w:val="00A652D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652DE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A652D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65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A652DE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260EA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55BC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55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i.mikel@mail.huji.ac.il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roni.mikel@mail.huji.ac.i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A6F3190-879A-466B-BED8-33398858B219}"/>
</file>

<file path=customXml/itemProps2.xml><?xml version="1.0" encoding="utf-8"?>
<ds:datastoreItem xmlns:ds="http://schemas.openxmlformats.org/officeDocument/2006/customXml" ds:itemID="{93306489-14BA-4FA9-9DE5-8D2E07106AC4}"/>
</file>

<file path=customXml/itemProps3.xml><?xml version="1.0" encoding="utf-8"?>
<ds:datastoreItem xmlns:ds="http://schemas.openxmlformats.org/officeDocument/2006/customXml" ds:itemID="{D44AB20C-94DC-4C5B-A026-FBEFFF7890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576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Mikelarieli</dc:creator>
  <cp:keywords/>
  <dc:description/>
  <cp:lastModifiedBy>Roni Mikelarieli</cp:lastModifiedBy>
  <cp:revision>5</cp:revision>
  <dcterms:created xsi:type="dcterms:W3CDTF">2023-01-21T11:13:00Z</dcterms:created>
  <dcterms:modified xsi:type="dcterms:W3CDTF">2023-01-22T07:42:00Z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