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32E7" w14:textId="04468F59" w:rsidR="0092700E" w:rsidRPr="007A3EBB" w:rsidRDefault="007A3EBB" w:rsidP="0092700E">
      <w:pPr>
        <w:rPr>
          <w:rFonts w:ascii="Arial" w:hAnsi="Arial" w:cs="Arial"/>
          <w:b/>
          <w:bCs/>
          <w:rtl/>
        </w:rPr>
      </w:pPr>
      <w:r w:rsidRPr="007A3EBB">
        <w:rPr>
          <w:rFonts w:ascii="Arial" w:hAnsi="Arial" w:cs="Arial" w:hint="cs"/>
          <w:b/>
          <w:bCs/>
          <w:rtl/>
        </w:rPr>
        <w:t>להלן יפורט המידע שיופיע בעמוד הראשי של האתר:</w:t>
      </w:r>
    </w:p>
    <w:p w14:paraId="21F60115" w14:textId="77777777" w:rsidR="007A3EBB" w:rsidRDefault="007A3EBB" w:rsidP="0092700E">
      <w:pPr>
        <w:rPr>
          <w:rFonts w:ascii="Arial" w:hAnsi="Arial" w:cs="Arial"/>
          <w:rtl/>
        </w:rPr>
      </w:pPr>
    </w:p>
    <w:p w14:paraId="6D1793F8" w14:textId="6AE228C6" w:rsidR="0092700E" w:rsidRDefault="0092700E" w:rsidP="0092700E">
      <w:pPr>
        <w:rPr>
          <w:rFonts w:ascii="Arial" w:hAnsi="Arial" w:cs="Arial"/>
        </w:rPr>
      </w:pPr>
      <w:r>
        <w:rPr>
          <w:rFonts w:ascii="Arial" w:hAnsi="Arial" w:cs="Arial"/>
          <w:rtl/>
        </w:rPr>
        <w:t>המועצה להשכלה גבוהה פותחת מחזור חדש של תכנית מלגות ות"ת לבתר-דוקטורנטים מצטיינים בתחום הקוונטיים, לשנת הלימודים תשפ"ד.</w:t>
      </w:r>
    </w:p>
    <w:p w14:paraId="3C9478F2" w14:textId="77777777" w:rsidR="0092700E" w:rsidRDefault="0092700E" w:rsidP="0092700E">
      <w:pPr>
        <w:rPr>
          <w:rFonts w:ascii="Arial" w:hAnsi="Arial" w:cs="Arial"/>
        </w:rPr>
      </w:pPr>
      <w:r>
        <w:rPr>
          <w:rFonts w:ascii="Arial" w:hAnsi="Arial" w:cs="Arial"/>
          <w:rtl/>
        </w:rPr>
        <w:t>מצ"ב קובץ המכיל פרטי תכנית המלגות הנ"ל, טופס הגשת המועמדות. וטבלה מרכזת של מועמדי הפקולטה.</w:t>
      </w:r>
    </w:p>
    <w:p w14:paraId="26F0AC77" w14:textId="77777777" w:rsidR="0092700E" w:rsidRDefault="0092700E" w:rsidP="0092700E">
      <w:pPr>
        <w:spacing w:line="220" w:lineRule="atLeas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rtl/>
        </w:rPr>
        <w:t>מדובר במלגה של 45,000$ לשנה</w:t>
      </w:r>
      <w:r>
        <w:rPr>
          <w:rFonts w:ascii="Arial" w:hAnsi="Arial" w:cs="Arial"/>
          <w:color w:val="1F497D"/>
          <w:rtl/>
        </w:rPr>
        <w:t xml:space="preserve"> </w:t>
      </w:r>
      <w:r>
        <w:rPr>
          <w:rFonts w:ascii="Arial" w:hAnsi="Arial" w:cs="Arial"/>
          <w:rtl/>
        </w:rPr>
        <w:t>(+תוספות בהתאם למצב המשפחתי), שתוענק לתקופה של שנתיים לכל היותר. הענקת המלגה בשנה השנייה מותנית בפעילות האקדמית של המלגאי ובהעברת הדיווח על פעילות זו.</w:t>
      </w:r>
    </w:p>
    <w:p w14:paraId="7A150ED1" w14:textId="77777777" w:rsidR="0092700E" w:rsidRDefault="0092700E" w:rsidP="0092700E">
      <w:pPr>
        <w:rPr>
          <w:rFonts w:ascii="Arial" w:hAnsi="Arial" w:cs="Arial"/>
        </w:rPr>
      </w:pPr>
    </w:p>
    <w:p w14:paraId="14E673F8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u w:val="single"/>
          <w:rtl/>
        </w:rPr>
        <w:t>תנאים כלליים לבחירת המועמדים:</w:t>
      </w:r>
    </w:p>
    <w:p w14:paraId="67FBB74D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</w:p>
    <w:p w14:paraId="1699F62D" w14:textId="097056E5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כמועמדים  למלגה יוגשו אך ורק מועמדים מהתחומים: מתמטיקה, מדעי המחשב, פיזיקה, ותחומים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רלוונטיים נוספים  מהמדעים </w:t>
      </w:r>
      <w:proofErr w:type="spellStart"/>
      <w:r>
        <w:rPr>
          <w:rFonts w:ascii="Arial" w:hAnsi="Arial" w:cs="Arial"/>
          <w:rtl/>
        </w:rPr>
        <w:t>המדוייקים</w:t>
      </w:r>
      <w:proofErr w:type="spellEnd"/>
      <w:r>
        <w:rPr>
          <w:rFonts w:ascii="Arial" w:hAnsi="Arial" w:cs="Arial"/>
          <w:rtl/>
        </w:rPr>
        <w:t xml:space="preserve">  ,ההנדסה ומדעי החיים , שתחום מחקרם המיועד בהשתלמות הבתר-דוקטורט הוא באחד משבעת תתי-התחומים הבאים: </w:t>
      </w:r>
    </w:p>
    <w:p w14:paraId="2B85D525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1. חישוב קוונטי. </w:t>
      </w:r>
    </w:p>
    <w:p w14:paraId="484EBA24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2. תקשורת קוונטית. </w:t>
      </w:r>
    </w:p>
    <w:p w14:paraId="0F47DEC8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3. סימולציה באמצעות מערכות קוונטיות. </w:t>
      </w:r>
    </w:p>
    <w:p w14:paraId="533A611E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4. מכשור וחיישנים קוונטיים )כגון שעונים אטומיים, מדי שדה מגנטי, ומדי תאוצה קוונטיים(. </w:t>
      </w:r>
    </w:p>
    <w:p w14:paraId="01AC9A2A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5. חומרים קוונטיים )כגון חומרים טופולוגיים וחומרים מהונדסים קוונטית, להצגת תכונות מיוחדות( </w:t>
      </w:r>
    </w:p>
    <w:p w14:paraId="55A2DDB3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6. יסודות תורת הקוונטים עם השלכה לטכנולוגיה עתידית. </w:t>
      </w:r>
    </w:p>
    <w:p w14:paraId="64200ED1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  <w:rtl/>
        </w:rPr>
        <w:t>7. מדע וטכנולוגיה קוונטית חדשנית</w:t>
      </w:r>
    </w:p>
    <w:p w14:paraId="3CE56342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 xml:space="preserve">ניתן להגיש מועמדים למלגה מועמדים שעד מועד ההגשה כבר יש להם מוסד מארח ומנחה </w:t>
      </w:r>
    </w:p>
    <w:p w14:paraId="471DB411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rtl/>
        </w:rPr>
        <w:t xml:space="preserve">או </w:t>
      </w:r>
    </w:p>
    <w:p w14:paraId="5991C8E4" w14:textId="77777777" w:rsidR="0092700E" w:rsidRDefault="0092700E" w:rsidP="0092700E">
      <w:pPr>
        <w:spacing w:line="220" w:lineRule="atLeast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מועמדים שבעת מועד ההגשה עדיין אין להם מוסד מארח ומנחה אך במידה של זכייה, יהיה צריך להעביר מכתב הזמנה מהמוסד המארח כדי לממש את המלגה.</w:t>
      </w:r>
    </w:p>
    <w:p w14:paraId="48D4AF11" w14:textId="77777777" w:rsidR="0092700E" w:rsidRDefault="0092700E" w:rsidP="0092700E">
      <w:pPr>
        <w:spacing w:line="220" w:lineRule="atLeast"/>
        <w:rPr>
          <w:rFonts w:ascii="Arial" w:hAnsi="Arial" w:cs="Arial"/>
          <w:b/>
          <w:bCs/>
          <w:i/>
          <w:iCs/>
          <w:rtl/>
        </w:rPr>
      </w:pPr>
    </w:p>
    <w:p w14:paraId="224CE9A8" w14:textId="77777777" w:rsidR="0092700E" w:rsidRDefault="0092700E" w:rsidP="0092700E">
      <w:pPr>
        <w:spacing w:line="220" w:lineRule="atLeast"/>
        <w:rPr>
          <w:rFonts w:ascii="Arial" w:hAnsi="Arial" w:cs="Arial"/>
          <w:b/>
          <w:bCs/>
          <w:rtl/>
        </w:rPr>
      </w:pPr>
      <w:r>
        <w:rPr>
          <w:rFonts w:ascii="Arial" w:hAnsi="Arial" w:cs="Arial"/>
          <w:b/>
          <w:bCs/>
          <w:i/>
          <w:iCs/>
          <w:rtl/>
        </w:rPr>
        <w:t>הערה</w:t>
      </w:r>
      <w:r>
        <w:rPr>
          <w:rFonts w:ascii="Arial" w:hAnsi="Arial" w:cs="Arial"/>
          <w:rtl/>
        </w:rPr>
        <w:t xml:space="preserve">: </w:t>
      </w:r>
      <w:r>
        <w:rPr>
          <w:rFonts w:ascii="Arial" w:hAnsi="Arial" w:cs="Arial"/>
          <w:b/>
          <w:bCs/>
          <w:rtl/>
        </w:rPr>
        <w:t>לפי בקשת ות"ת לפחות 50% מהמועמדים שהאוניברסיטה תגיש צריכות להיות נשים</w:t>
      </w:r>
      <w:r>
        <w:rPr>
          <w:rFonts w:ascii="Arial" w:hAnsi="Arial" w:cs="Arial"/>
          <w:rtl/>
        </w:rPr>
        <w:t xml:space="preserve"> </w:t>
      </w:r>
    </w:p>
    <w:p w14:paraId="7BAC9AA2" w14:textId="77777777" w:rsidR="0092700E" w:rsidRDefault="0092700E" w:rsidP="0092700E">
      <w:pPr>
        <w:spacing w:line="220" w:lineRule="atLeast"/>
        <w:rPr>
          <w:rFonts w:ascii="Arial" w:hAnsi="Arial" w:cs="Arial"/>
          <w:b/>
          <w:bCs/>
          <w:rtl/>
        </w:rPr>
      </w:pPr>
    </w:p>
    <w:p w14:paraId="27B5396E" w14:textId="77777777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rtl/>
        </w:rPr>
      </w:pPr>
    </w:p>
    <w:p w14:paraId="6E68FF1C" w14:textId="35C254E0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>חומר הנדרש :</w:t>
      </w:r>
    </w:p>
    <w:p w14:paraId="7B3EF7DD" w14:textId="39B7E3C1" w:rsid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b/>
          <w:bCs/>
          <w:u w:val="single"/>
          <w:rtl/>
        </w:rPr>
      </w:pPr>
    </w:p>
    <w:p w14:paraId="5EA9305D" w14:textId="3FE25D1E" w:rsidR="0092700E" w:rsidRPr="0092700E" w:rsidRDefault="0092700E" w:rsidP="0092700E">
      <w:pPr>
        <w:spacing w:line="220" w:lineRule="atLeast"/>
        <w:ind w:left="720" w:hanging="720"/>
        <w:jc w:val="both"/>
        <w:rPr>
          <w:rFonts w:ascii="Arial" w:hAnsi="Arial" w:cs="Arial"/>
          <w:u w:val="single"/>
          <w:rtl/>
        </w:rPr>
      </w:pPr>
      <w:r w:rsidRPr="0092700E">
        <w:rPr>
          <w:rFonts w:ascii="Arial" w:hAnsi="Arial" w:cs="Arial" w:hint="cs"/>
          <w:u w:val="single"/>
          <w:rtl/>
        </w:rPr>
        <w:t xml:space="preserve">כל מועמד נדרש לצרף את המסמכים הבאים: </w:t>
      </w:r>
    </w:p>
    <w:p w14:paraId="4D0FC052" w14:textId="6A1B18D2" w:rsidR="0092700E" w:rsidRDefault="0092700E" w:rsidP="0092700E">
      <w:pPr>
        <w:numPr>
          <w:ilvl w:val="0"/>
          <w:numId w:val="1"/>
        </w:numPr>
        <w:spacing w:line="220" w:lineRule="atLeast"/>
        <w:jc w:val="both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 xml:space="preserve">טופס הגשת המועמדות </w:t>
      </w:r>
    </w:p>
    <w:p w14:paraId="7051DA09" w14:textId="77777777" w:rsidR="0092700E" w:rsidRDefault="0092700E" w:rsidP="0092700E">
      <w:pPr>
        <w:numPr>
          <w:ilvl w:val="0"/>
          <w:numId w:val="1"/>
        </w:numPr>
        <w:spacing w:line="220" w:lineRule="atLeast"/>
        <w:jc w:val="both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/>
          <w:rtl/>
        </w:rPr>
        <w:t>קורות חיים (כולל רשימת פרסומים)</w:t>
      </w:r>
    </w:p>
    <w:p w14:paraId="0F2679B8" w14:textId="77777777" w:rsidR="0092700E" w:rsidRDefault="0092700E" w:rsidP="0092700E">
      <w:pPr>
        <w:numPr>
          <w:ilvl w:val="0"/>
          <w:numId w:val="1"/>
        </w:numPr>
        <w:spacing w:line="220" w:lineRule="atLeast"/>
        <w:jc w:val="both"/>
        <w:rPr>
          <w:rFonts w:eastAsia="Times New Roman"/>
          <w:rtl/>
        </w:rPr>
      </w:pPr>
      <w:r>
        <w:rPr>
          <w:rFonts w:ascii="Arial" w:eastAsia="Times New Roman" w:hAnsi="Arial" w:cs="Arial"/>
          <w:rtl/>
        </w:rPr>
        <w:t xml:space="preserve">תקציר עבודת הדוקטורט של המועמד </w:t>
      </w:r>
      <w:proofErr w:type="spellStart"/>
      <w:r>
        <w:rPr>
          <w:rFonts w:ascii="Arial" w:eastAsia="Times New Roman" w:hAnsi="Arial" w:cs="Arial"/>
          <w:rtl/>
        </w:rPr>
        <w:t>והתכנית</w:t>
      </w:r>
      <w:proofErr w:type="spellEnd"/>
      <w:r>
        <w:rPr>
          <w:rFonts w:ascii="Arial" w:eastAsia="Times New Roman" w:hAnsi="Arial" w:cs="Arial"/>
          <w:rtl/>
        </w:rPr>
        <w:t xml:space="preserve"> של המחקר שהמועמד אמור לעשות בפוסט-דוקטורט בחו"ל</w:t>
      </w:r>
    </w:p>
    <w:p w14:paraId="5218316E" w14:textId="77777777" w:rsidR="0092700E" w:rsidRDefault="0092700E" w:rsidP="0092700E">
      <w:pPr>
        <w:numPr>
          <w:ilvl w:val="0"/>
          <w:numId w:val="1"/>
        </w:numPr>
        <w:spacing w:line="220" w:lineRule="atLeast"/>
        <w:jc w:val="both"/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/>
          <w:rtl/>
        </w:rPr>
        <w:t>מינימום שני מכתבי המלצה אך לא יותר משלוש (כולל המלצת המנחה בדוקטורט).</w:t>
      </w:r>
    </w:p>
    <w:p w14:paraId="052D1B89" w14:textId="77777777" w:rsidR="0092700E" w:rsidRDefault="0092700E" w:rsidP="0092700E">
      <w:pPr>
        <w:numPr>
          <w:ilvl w:val="0"/>
          <w:numId w:val="1"/>
        </w:numPr>
        <w:spacing w:line="220" w:lineRule="atLeast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rtl/>
        </w:rPr>
        <w:t xml:space="preserve">הצהרת המועמד שבתום ההשתלמות יפנה למוסדות בישראל כדי להתקבל בחבר סגל </w:t>
      </w:r>
    </w:p>
    <w:p w14:paraId="2E8610B1" w14:textId="77777777" w:rsidR="0092700E" w:rsidRDefault="0092700E" w:rsidP="0092700E">
      <w:pPr>
        <w:spacing w:line="220" w:lineRule="atLeast"/>
        <w:jc w:val="both"/>
        <w:rPr>
          <w:rtl/>
        </w:rPr>
      </w:pPr>
    </w:p>
    <w:p w14:paraId="7EF3A58C" w14:textId="6105100E" w:rsidR="0092700E" w:rsidRDefault="0092700E" w:rsidP="0092700E">
      <w:pPr>
        <w:spacing w:line="220" w:lineRule="atLeast"/>
        <w:jc w:val="both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אין לפנות ל</w:t>
      </w:r>
      <w:r>
        <w:rPr>
          <w:rFonts w:ascii="Arial" w:hAnsi="Arial" w:cs="Arial" w:hint="cs"/>
          <w:rtl/>
        </w:rPr>
        <w:t>לשכת ה</w:t>
      </w:r>
      <w:r>
        <w:rPr>
          <w:rFonts w:ascii="Arial" w:hAnsi="Arial" w:cs="Arial"/>
          <w:rtl/>
        </w:rPr>
        <w:t xml:space="preserve">רקטור עבור חתימה על הטופס. </w:t>
      </w:r>
      <w:r>
        <w:rPr>
          <w:rFonts w:ascii="Arial" w:hAnsi="Arial" w:cs="Arial" w:hint="cs"/>
          <w:rtl/>
        </w:rPr>
        <w:t xml:space="preserve">יש </w:t>
      </w:r>
      <w:r>
        <w:rPr>
          <w:rFonts w:ascii="Arial" w:hAnsi="Arial" w:cs="Arial"/>
          <w:b/>
          <w:bCs/>
          <w:rtl/>
        </w:rPr>
        <w:t>להתייחס למועד ההגשה בפקולטה בלבד</w:t>
      </w:r>
      <w:r>
        <w:rPr>
          <w:rFonts w:ascii="Arial" w:hAnsi="Arial" w:cs="Arial" w:hint="cs"/>
          <w:rtl/>
        </w:rPr>
        <w:t>.</w:t>
      </w:r>
    </w:p>
    <w:p w14:paraId="1A45E099" w14:textId="05C61C8F" w:rsidR="0092700E" w:rsidRDefault="0092700E" w:rsidP="0092700E">
      <w:pPr>
        <w:spacing w:line="220" w:lineRule="atLeast"/>
        <w:jc w:val="both"/>
        <w:rPr>
          <w:rFonts w:ascii="Arial" w:hAnsi="Arial" w:cs="Arial"/>
          <w:rtl/>
        </w:rPr>
      </w:pPr>
    </w:p>
    <w:p w14:paraId="1C425EA9" w14:textId="7F34B0AC" w:rsidR="0092700E" w:rsidRPr="007A3EBB" w:rsidRDefault="0092700E" w:rsidP="0092700E">
      <w:pPr>
        <w:spacing w:line="220" w:lineRule="atLeast"/>
        <w:jc w:val="both"/>
        <w:rPr>
          <w:rFonts w:ascii="Arial" w:hAnsi="Arial" w:cs="Arial"/>
          <w:b/>
          <w:bCs/>
          <w:u w:val="single"/>
          <w:rtl/>
        </w:rPr>
      </w:pPr>
      <w:r w:rsidRPr="007A3EBB">
        <w:rPr>
          <w:rFonts w:ascii="Arial" w:hAnsi="Arial" w:cs="Arial" w:hint="cs"/>
          <w:b/>
          <w:bCs/>
          <w:u w:val="single"/>
          <w:rtl/>
        </w:rPr>
        <w:t>על המועמדים למלא בטופס מקוון את הפרטים הבאים:</w:t>
      </w:r>
    </w:p>
    <w:p w14:paraId="236AAE26" w14:textId="0DE96CF1" w:rsidR="0092700E" w:rsidRDefault="0092700E" w:rsidP="0092700E">
      <w:pPr>
        <w:spacing w:line="220" w:lineRule="atLeast"/>
        <w:jc w:val="both"/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XSpec="center" w:tblpY="28"/>
        <w:bidiVisual/>
        <w:tblW w:w="106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46"/>
        <w:gridCol w:w="1089"/>
        <w:gridCol w:w="1260"/>
        <w:gridCol w:w="1260"/>
        <w:gridCol w:w="1260"/>
        <w:gridCol w:w="1260"/>
        <w:gridCol w:w="2238"/>
      </w:tblGrid>
      <w:tr w:rsidR="00163614" w:rsidRPr="00F86EDE" w14:paraId="7A640E86" w14:textId="77777777" w:rsidTr="00163614">
        <w:trPr>
          <w:trHeight w:val="864"/>
        </w:trPr>
        <w:tc>
          <w:tcPr>
            <w:tcW w:w="2246" w:type="dxa"/>
            <w:tcBorders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9EF98B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>שם משפחה</w:t>
            </w:r>
          </w:p>
        </w:tc>
        <w:tc>
          <w:tcPr>
            <w:tcW w:w="1089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D8110E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>שם פרטי</w:t>
            </w:r>
          </w:p>
        </w:tc>
        <w:tc>
          <w:tcPr>
            <w:tcW w:w="1260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30B79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 xml:space="preserve">תאריך הגשת 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>הצעת מחקר לדוקטורט</w:t>
            </w:r>
          </w:p>
        </w:tc>
        <w:tc>
          <w:tcPr>
            <w:tcW w:w="1260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DC13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>תאריך קבלת הדוקטורט</w:t>
            </w:r>
          </w:p>
        </w:tc>
        <w:tc>
          <w:tcPr>
            <w:tcW w:w="1260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14:paraId="1A1963CD" w14:textId="77777777" w:rsidR="00163614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  <w:p w14:paraId="3777A6EF" w14:textId="5DDA486D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>תחום לימודים</w:t>
            </w:r>
          </w:p>
        </w:tc>
        <w:tc>
          <w:tcPr>
            <w:tcW w:w="1260" w:type="dxa"/>
            <w:tcBorders>
              <w:left w:val="single" w:sz="8" w:space="0" w:color="auto"/>
              <w:bottom w:val="doub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6AACD" w14:textId="3DCC3356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 w:rsidRPr="00F86EDE">
              <w:rPr>
                <w:rFonts w:ascii="Tahoma" w:hAnsi="Tahoma" w:cs="Tahoma"/>
                <w:sz w:val="18"/>
                <w:szCs w:val="18"/>
                <w:rtl/>
              </w:rPr>
              <w:t>נושא הדוקטורט</w:t>
            </w:r>
          </w:p>
        </w:tc>
        <w:tc>
          <w:tcPr>
            <w:tcW w:w="2238" w:type="dxa"/>
            <w:tcBorders>
              <w:left w:val="single" w:sz="8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737BE0" w14:textId="0597F884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 w:hint="cs"/>
                <w:sz w:val="18"/>
                <w:szCs w:val="18"/>
                <w:rtl/>
              </w:rPr>
              <w:t>שם המנחה</w:t>
            </w:r>
          </w:p>
        </w:tc>
      </w:tr>
      <w:tr w:rsidR="00163614" w:rsidRPr="00F86EDE" w14:paraId="093063D9" w14:textId="77777777" w:rsidTr="00163614">
        <w:tc>
          <w:tcPr>
            <w:tcW w:w="2246" w:type="dxa"/>
            <w:tcBorders>
              <w:top w:val="doub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E83644" w14:textId="77777777" w:rsidR="00163614" w:rsidRPr="00F86EDE" w:rsidRDefault="00163614" w:rsidP="00760E73">
            <w:pPr>
              <w:tabs>
                <w:tab w:val="left" w:pos="0"/>
              </w:tabs>
              <w:spacing w:line="480" w:lineRule="auto"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08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7696DD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both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864CB1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8E2D0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760032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1260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22E76" w14:textId="0746E96F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  <w:tc>
          <w:tcPr>
            <w:tcW w:w="223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0C9D4A19" w14:textId="77777777" w:rsidR="00163614" w:rsidRPr="00F86EDE" w:rsidRDefault="00163614" w:rsidP="00760E73">
            <w:pPr>
              <w:tabs>
                <w:tab w:val="left" w:pos="0"/>
              </w:tabs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</w:tbl>
    <w:p w14:paraId="3C0B628A" w14:textId="77777777" w:rsidR="00760E73" w:rsidRDefault="00760E73" w:rsidP="0092700E">
      <w:pPr>
        <w:spacing w:line="220" w:lineRule="atLeast"/>
        <w:jc w:val="both"/>
        <w:rPr>
          <w:rFonts w:ascii="Arial" w:hAnsi="Arial" w:cs="Arial"/>
          <w:b/>
          <w:bCs/>
          <w:rtl/>
        </w:rPr>
      </w:pPr>
    </w:p>
    <w:p w14:paraId="24060D20" w14:textId="2A7285BE" w:rsidR="00585D62" w:rsidRDefault="0092700E" w:rsidP="00760E73">
      <w:pPr>
        <w:spacing w:line="220" w:lineRule="atLeast"/>
        <w:jc w:val="both"/>
      </w:pPr>
      <w:r w:rsidRPr="0092700E">
        <w:rPr>
          <w:rFonts w:ascii="Arial" w:hAnsi="Arial" w:cs="Arial"/>
          <w:b/>
          <w:bCs/>
          <w:rtl/>
        </w:rPr>
        <w:t xml:space="preserve">יום האחרון להגשה: יום ה',  </w:t>
      </w:r>
      <w:r w:rsidRPr="0092700E">
        <w:rPr>
          <w:rFonts w:ascii="Arial" w:hAnsi="Arial" w:cs="Arial" w:hint="cs"/>
          <w:b/>
          <w:bCs/>
          <w:rtl/>
        </w:rPr>
        <w:t>8</w:t>
      </w:r>
      <w:r w:rsidRPr="0092700E">
        <w:rPr>
          <w:rFonts w:ascii="Arial" w:hAnsi="Arial" w:cs="Arial"/>
          <w:b/>
          <w:bCs/>
          <w:rtl/>
        </w:rPr>
        <w:t>.0</w:t>
      </w:r>
      <w:r w:rsidRPr="0092700E">
        <w:rPr>
          <w:rFonts w:ascii="Arial" w:hAnsi="Arial" w:cs="Arial" w:hint="cs"/>
          <w:b/>
          <w:bCs/>
          <w:rtl/>
        </w:rPr>
        <w:t>5</w:t>
      </w:r>
      <w:r w:rsidRPr="0092700E">
        <w:rPr>
          <w:rFonts w:ascii="Arial" w:hAnsi="Arial" w:cs="Arial"/>
          <w:b/>
          <w:bCs/>
          <w:rtl/>
        </w:rPr>
        <w:t>.2023</w:t>
      </w:r>
    </w:p>
    <w:sectPr w:rsidR="00585D62" w:rsidSect="00A05F7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0152"/>
    <w:multiLevelType w:val="hybridMultilevel"/>
    <w:tmpl w:val="1D92C510"/>
    <w:lvl w:ilvl="0" w:tplc="D6609E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43233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0E"/>
    <w:rsid w:val="00163614"/>
    <w:rsid w:val="00497062"/>
    <w:rsid w:val="00585D62"/>
    <w:rsid w:val="00760E73"/>
    <w:rsid w:val="007A3EBB"/>
    <w:rsid w:val="00917D3C"/>
    <w:rsid w:val="0092700E"/>
    <w:rsid w:val="00A05F73"/>
    <w:rsid w:val="00C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1DB8"/>
  <w15:chartTrackingRefBased/>
  <w15:docId w15:val="{A4574390-F044-4162-BF8B-D259A86D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00E"/>
    <w:pPr>
      <w:bidi/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723D361E-1486-4314-93A2-671D8CA89CFB}"/>
</file>

<file path=customXml/itemProps2.xml><?xml version="1.0" encoding="utf-8"?>
<ds:datastoreItem xmlns:ds="http://schemas.openxmlformats.org/officeDocument/2006/customXml" ds:itemID="{DA135530-6F64-40F4-9EBB-A01E59B1E56F}"/>
</file>

<file path=customXml/itemProps3.xml><?xml version="1.0" encoding="utf-8"?>
<ds:datastoreItem xmlns:ds="http://schemas.openxmlformats.org/officeDocument/2006/customXml" ds:itemID="{E003D75C-CAED-4D77-8621-8CA51135EC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Hofit Froimovich</dc:creator>
  <cp:keywords/>
  <dc:description/>
  <cp:lastModifiedBy>Hofit Froimovich</cp:lastModifiedBy>
  <cp:revision>5</cp:revision>
  <dcterms:created xsi:type="dcterms:W3CDTF">2023-03-30T12:07:00Z</dcterms:created>
  <dcterms:modified xsi:type="dcterms:W3CDTF">2023-03-30T12:19:00Z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