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0AB" w14:textId="35873DBE" w:rsidR="00E04570" w:rsidRPr="00E04570" w:rsidRDefault="00D7192B" w:rsidP="00CE65E6">
      <w:pPr>
        <w:bidi w:val="0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570">
        <w:rPr>
          <w:rFonts w:ascii="Segoe UI" w:hAnsi="Segoe UI" w:cs="Segoe UI"/>
          <w:b/>
          <w:bCs/>
          <w:color w:val="444444"/>
          <w:sz w:val="24"/>
          <w:szCs w:val="24"/>
        </w:rPr>
        <w:t>Th</w:t>
      </w:r>
      <w:r w:rsidRPr="00E04570">
        <w:rPr>
          <w:rFonts w:ascii="Segoe UI" w:hAnsi="Segoe UI" w:cs="Segoe UI"/>
          <w:b/>
          <w:bCs/>
          <w:color w:val="212121"/>
          <w:sz w:val="24"/>
          <w:szCs w:val="24"/>
        </w:rPr>
        <w:t>e Braun School of Public Health and Community Medicine at the H</w:t>
      </w:r>
      <w:r w:rsidRPr="00E04570">
        <w:rPr>
          <w:rFonts w:ascii="Segoe UI" w:hAnsi="Segoe UI" w:cs="Segoe UI"/>
          <w:b/>
          <w:bCs/>
          <w:color w:val="444444"/>
          <w:sz w:val="24"/>
          <w:szCs w:val="24"/>
        </w:rPr>
        <w:t xml:space="preserve">ebrew University of Jerusalem-Hadassah </w:t>
      </w:r>
    </w:p>
    <w:p w14:paraId="23F49DA1" w14:textId="74727827" w:rsidR="00D7192B" w:rsidRDefault="00D7192B" w:rsidP="00E04570">
      <w:pPr>
        <w:bidi w:val="0"/>
        <w:jc w:val="center"/>
        <w:rPr>
          <w:color w:val="212121"/>
          <w:rtl/>
        </w:rPr>
      </w:pPr>
      <w:r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 xml:space="preserve">Faculty of Medicine Tenure-Track Position </w:t>
      </w:r>
      <w:r w:rsidR="009E51F0"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>202</w:t>
      </w:r>
      <w:r w:rsidR="0053330C"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>3</w:t>
      </w:r>
      <w:r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>-</w:t>
      </w:r>
      <w:r w:rsidR="009E51F0"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>202</w:t>
      </w:r>
      <w:r w:rsidR="0053330C"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  <w:t>4</w:t>
      </w:r>
    </w:p>
    <w:p w14:paraId="7A4FE713" w14:textId="24E933D9" w:rsidR="00D7192B" w:rsidRDefault="00D7192B" w:rsidP="00CE65E6">
      <w:pPr>
        <w:bidi w:val="0"/>
        <w:jc w:val="center"/>
        <w:rPr>
          <w:color w:val="212121"/>
        </w:rPr>
      </w:pPr>
    </w:p>
    <w:p w14:paraId="77E74C82" w14:textId="3F900B30" w:rsidR="001D0D70" w:rsidRPr="00E04570" w:rsidRDefault="00D7192B" w:rsidP="005B56FA">
      <w:pPr>
        <w:bidi w:val="0"/>
        <w:jc w:val="both"/>
        <w:rPr>
          <w:rFonts w:ascii="Segoe UI" w:hAnsi="Segoe UI" w:cs="Segoe UI"/>
          <w:color w:val="000000" w:themeColor="text1"/>
          <w:sz w:val="20"/>
          <w:szCs w:val="20"/>
        </w:rPr>
      </w:pPr>
      <w:r w:rsidRPr="00E04570">
        <w:rPr>
          <w:rFonts w:ascii="Segoe UI" w:hAnsi="Segoe UI" w:cs="Segoe UI"/>
          <w:color w:val="000000" w:themeColor="text1"/>
          <w:sz w:val="20"/>
          <w:szCs w:val="20"/>
        </w:rPr>
        <w:t xml:space="preserve">The Braun School of Public Health at the Hebrew University of Jerusalem-Hadassah Faculty of Medicine </w:t>
      </w:r>
      <w:r w:rsidR="001D0D70" w:rsidRPr="00E04570">
        <w:rPr>
          <w:rFonts w:ascii="Segoe UI" w:hAnsi="Segoe UI" w:cs="Segoe UI"/>
          <w:color w:val="000000" w:themeColor="text1"/>
          <w:sz w:val="20"/>
          <w:szCs w:val="20"/>
        </w:rPr>
        <w:t xml:space="preserve">is inviting applications from leading candidates </w:t>
      </w:r>
      <w:r w:rsidR="001D0D70" w:rsidRPr="00E04570">
        <w:rPr>
          <w:rStyle w:val="a5"/>
          <w:rFonts w:ascii="Segoe UI" w:hAnsi="Segoe UI" w:cs="Segoe UI"/>
          <w:b w:val="0"/>
          <w:bCs w:val="0"/>
          <w:color w:val="000000" w:themeColor="text1"/>
          <w:sz w:val="20"/>
          <w:szCs w:val="20"/>
        </w:rPr>
        <w:t>is</w:t>
      </w:r>
      <w:r w:rsidR="001D0D70" w:rsidRPr="00E04570">
        <w:rPr>
          <w:rStyle w:val="a5"/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1D0D70" w:rsidRPr="00E04570">
        <w:rPr>
          <w:color w:val="000000" w:themeColor="text1"/>
        </w:rPr>
        <w:t>inviting applications from leading candidates for tenure track (Senior Lecturer - equivalent to Assistant Professor) positions to the 2023-2024 academic year. </w:t>
      </w:r>
    </w:p>
    <w:p w14:paraId="615625FD" w14:textId="77777777" w:rsidR="001D0D70" w:rsidRPr="005B56FA" w:rsidRDefault="001D0D70" w:rsidP="001D0D70">
      <w:pPr>
        <w:bidi w:val="0"/>
        <w:jc w:val="both"/>
        <w:rPr>
          <w:rFonts w:ascii="Segoe UI" w:hAnsi="Segoe UI" w:cs="Segoe UI"/>
          <w:color w:val="444444"/>
          <w:sz w:val="20"/>
          <w:szCs w:val="20"/>
        </w:rPr>
      </w:pPr>
    </w:p>
    <w:p w14:paraId="0F33AFAC" w14:textId="77777777" w:rsidR="00D7192B" w:rsidRPr="00CD6D32" w:rsidRDefault="00D7192B" w:rsidP="009E51F0">
      <w:pPr>
        <w:bidi w:val="0"/>
        <w:jc w:val="both"/>
        <w:rPr>
          <w:b/>
          <w:bCs/>
          <w:color w:val="212121"/>
        </w:rPr>
      </w:pPr>
      <w:r w:rsidRPr="00CD6D32">
        <w:rPr>
          <w:rFonts w:ascii="Segoe UI" w:hAnsi="Segoe UI" w:cs="Segoe UI"/>
          <w:b/>
          <w:bCs/>
          <w:color w:val="444444"/>
          <w:sz w:val="20"/>
          <w:szCs w:val="20"/>
        </w:rPr>
        <w:t xml:space="preserve">The position is open to highly qualified candidates in </w:t>
      </w:r>
      <w:r w:rsidR="0053330C" w:rsidRPr="00CD6D32">
        <w:rPr>
          <w:rFonts w:ascii="Segoe UI" w:hAnsi="Segoe UI" w:cs="Segoe UI"/>
          <w:b/>
          <w:bCs/>
          <w:color w:val="444444"/>
          <w:sz w:val="20"/>
          <w:szCs w:val="20"/>
        </w:rPr>
        <w:t>Public Health Nutrition</w:t>
      </w:r>
      <w:r w:rsidRPr="00CD6D32">
        <w:rPr>
          <w:rFonts w:ascii="Segoe UI" w:hAnsi="Segoe UI" w:cs="Segoe UI"/>
          <w:b/>
          <w:bCs/>
          <w:color w:val="444444"/>
          <w:sz w:val="20"/>
          <w:szCs w:val="20"/>
        </w:rPr>
        <w:t>.</w:t>
      </w:r>
    </w:p>
    <w:p w14:paraId="4CE7120E" w14:textId="77777777" w:rsidR="00D7192B" w:rsidRDefault="00D7192B" w:rsidP="00D7192B">
      <w:pPr>
        <w:bidi w:val="0"/>
        <w:jc w:val="both"/>
        <w:rPr>
          <w:color w:val="212121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57AC823E" w14:textId="53790370" w:rsidR="00D7192B" w:rsidRPr="00680598" w:rsidRDefault="00D7192B" w:rsidP="009E51F0">
      <w:pPr>
        <w:bidi w:val="0"/>
        <w:jc w:val="both"/>
        <w:rPr>
          <w:color w:val="212121"/>
        </w:rPr>
      </w:pPr>
      <w:r w:rsidRPr="00680598">
        <w:rPr>
          <w:rFonts w:ascii="Segoe UI" w:hAnsi="Segoe UI" w:cs="Segoe UI"/>
          <w:color w:val="444444"/>
          <w:sz w:val="20"/>
          <w:szCs w:val="20"/>
        </w:rPr>
        <w:t xml:space="preserve">Applicants should hold a PhD </w:t>
      </w:r>
      <w:r w:rsidR="00A54402" w:rsidRPr="00680598">
        <w:rPr>
          <w:rFonts w:ascii="Segoe UI" w:hAnsi="Segoe UI" w:cs="Segoe UI"/>
          <w:color w:val="444444"/>
          <w:sz w:val="20"/>
          <w:szCs w:val="20"/>
        </w:rPr>
        <w:t xml:space="preserve">(or an equivalent) </w:t>
      </w:r>
      <w:r w:rsidRPr="00680598">
        <w:rPr>
          <w:rFonts w:ascii="Segoe UI" w:hAnsi="Segoe UI" w:cs="Segoe UI"/>
          <w:color w:val="444444"/>
          <w:sz w:val="20"/>
          <w:szCs w:val="20"/>
        </w:rPr>
        <w:t>degree</w:t>
      </w:r>
      <w:r w:rsidR="009E51F0" w:rsidRPr="00680598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9E51F0" w:rsidRPr="00680598">
        <w:t xml:space="preserve">in </w:t>
      </w:r>
      <w:r w:rsidR="0053330C" w:rsidRPr="00680598">
        <w:t>public health, nutrition</w:t>
      </w:r>
      <w:r w:rsidR="009E51F0" w:rsidRPr="00680598">
        <w:t>,</w:t>
      </w:r>
      <w:r w:rsidR="0053330C" w:rsidRPr="00680598">
        <w:t xml:space="preserve"> epidemiology,</w:t>
      </w:r>
      <w:r w:rsidR="009E51F0" w:rsidRPr="00680598">
        <w:t xml:space="preserve"> or a related field and </w:t>
      </w:r>
      <w:r w:rsidR="008B796A" w:rsidRPr="00680598">
        <w:t xml:space="preserve">have </w:t>
      </w:r>
      <w:r w:rsidR="009E51F0" w:rsidRPr="00680598">
        <w:t>significant post-doctoral experience</w:t>
      </w:r>
      <w:r w:rsidRPr="00680598">
        <w:rPr>
          <w:rFonts w:ascii="Segoe UI" w:hAnsi="Segoe UI" w:cs="Segoe UI"/>
          <w:color w:val="444444"/>
          <w:sz w:val="20"/>
          <w:szCs w:val="20"/>
        </w:rPr>
        <w:t xml:space="preserve">. </w:t>
      </w:r>
      <w:r w:rsidR="00A54402" w:rsidRPr="00680598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680598">
        <w:rPr>
          <w:rFonts w:ascii="Segoe UI" w:hAnsi="Segoe UI" w:cs="Segoe UI"/>
          <w:color w:val="444444"/>
          <w:sz w:val="20"/>
          <w:szCs w:val="20"/>
        </w:rPr>
        <w:t xml:space="preserve">The </w:t>
      </w:r>
      <w:r w:rsidR="005B56FA" w:rsidRPr="00680598">
        <w:rPr>
          <w:rFonts w:ascii="Segoe UI" w:hAnsi="Segoe UI" w:cs="Segoe UI"/>
          <w:color w:val="444444"/>
          <w:sz w:val="20"/>
          <w:szCs w:val="20"/>
        </w:rPr>
        <w:t>faculty</w:t>
      </w:r>
      <w:r w:rsidRPr="00680598">
        <w:rPr>
          <w:rFonts w:ascii="Segoe UI" w:hAnsi="Segoe UI" w:cs="Segoe UI"/>
          <w:color w:val="444444"/>
          <w:sz w:val="20"/>
          <w:szCs w:val="20"/>
        </w:rPr>
        <w:t xml:space="preserve"> will consider applicants </w:t>
      </w:r>
      <w:r w:rsidR="008B796A" w:rsidRPr="00680598">
        <w:rPr>
          <w:rFonts w:ascii="Segoe UI" w:hAnsi="Segoe UI" w:cs="Segoe UI"/>
          <w:color w:val="444444"/>
          <w:sz w:val="20"/>
          <w:szCs w:val="20"/>
        </w:rPr>
        <w:t xml:space="preserve">who </w:t>
      </w:r>
      <w:r w:rsidRPr="00680598">
        <w:rPr>
          <w:rFonts w:ascii="Segoe UI" w:hAnsi="Segoe UI" w:cs="Segoe UI"/>
          <w:color w:val="444444"/>
          <w:sz w:val="20"/>
          <w:szCs w:val="20"/>
        </w:rPr>
        <w:t>have demonstrated excellence and creativity during their doctoral and postdoctoral training. Successful applicants are expected to carry out independent competitive research and participate in undergraduate and graduate teaching.</w:t>
      </w:r>
    </w:p>
    <w:p w14:paraId="50B00B21" w14:textId="77777777" w:rsidR="00452774" w:rsidRPr="00680598" w:rsidRDefault="00452774" w:rsidP="0053330C">
      <w:pPr>
        <w:bidi w:val="0"/>
        <w:jc w:val="both"/>
        <w:rPr>
          <w:color w:val="000000"/>
        </w:rPr>
      </w:pPr>
    </w:p>
    <w:p w14:paraId="100D7897" w14:textId="2A65B440" w:rsidR="0053330C" w:rsidRPr="005B56FA" w:rsidRDefault="0053330C" w:rsidP="005C373D">
      <w:pPr>
        <w:bidi w:val="0"/>
        <w:jc w:val="center"/>
        <w:rPr>
          <w:b/>
          <w:bCs/>
          <w:color w:val="212121"/>
        </w:rPr>
      </w:pPr>
      <w:r w:rsidRPr="005B56FA">
        <w:rPr>
          <w:b/>
          <w:bCs/>
          <w:color w:val="000000"/>
        </w:rPr>
        <w:t>Applicants should submit the following documents no later than</w:t>
      </w:r>
      <w:r w:rsidR="005C373D">
        <w:rPr>
          <w:b/>
          <w:bCs/>
          <w:color w:val="000000"/>
        </w:rPr>
        <w:t xml:space="preserve"> </w:t>
      </w:r>
      <w:r w:rsidR="005C373D" w:rsidRPr="007E2B04">
        <w:rPr>
          <w:b/>
          <w:bCs/>
          <w:color w:val="000000"/>
          <w:u w:val="single"/>
        </w:rPr>
        <w:t xml:space="preserve">Sunday, </w:t>
      </w:r>
      <w:r w:rsidRPr="007E2B04">
        <w:rPr>
          <w:rFonts w:ascii="Segoe UI" w:hAnsi="Segoe UI" w:cs="Segoe UI" w:hint="cs"/>
          <w:b/>
          <w:bCs/>
          <w:color w:val="444444"/>
          <w:sz w:val="20"/>
          <w:szCs w:val="20"/>
          <w:u w:val="single"/>
        </w:rPr>
        <w:t>A</w:t>
      </w:r>
      <w:r w:rsidRPr="007E2B04">
        <w:rPr>
          <w:rFonts w:ascii="Segoe UI" w:hAnsi="Segoe UI" w:cs="Segoe UI"/>
          <w:b/>
          <w:bCs/>
          <w:color w:val="444444"/>
          <w:sz w:val="20"/>
          <w:szCs w:val="20"/>
          <w:u w:val="single"/>
        </w:rPr>
        <w:t>pril 30, 2023</w:t>
      </w:r>
      <w:r w:rsidRPr="005B56FA">
        <w:rPr>
          <w:rFonts w:ascii="Segoe UI" w:hAnsi="Segoe UI" w:cs="Segoe UI"/>
          <w:b/>
          <w:bCs/>
          <w:color w:val="444444"/>
          <w:sz w:val="20"/>
          <w:szCs w:val="20"/>
        </w:rPr>
        <w:t>.</w:t>
      </w:r>
    </w:p>
    <w:p w14:paraId="31550BE9" w14:textId="261553C2" w:rsidR="005B56FA" w:rsidRDefault="005B56FA" w:rsidP="0053330C">
      <w:pPr>
        <w:shd w:val="clear" w:color="auto" w:fill="FFFFFF"/>
        <w:bidi w:val="0"/>
        <w:rPr>
          <w:color w:val="212121"/>
        </w:rPr>
      </w:pPr>
    </w:p>
    <w:p w14:paraId="0EBB2094" w14:textId="6CF9E184" w:rsidR="00CD6D32" w:rsidRPr="00CD6D32" w:rsidRDefault="00CD6D32" w:rsidP="00CD6D32">
      <w:pPr>
        <w:shd w:val="clear" w:color="auto" w:fill="FFFFFF"/>
        <w:bidi w:val="0"/>
        <w:rPr>
          <w:b/>
          <w:bCs/>
          <w:color w:val="212121"/>
        </w:rPr>
      </w:pPr>
      <w:r w:rsidRPr="00CD6D32">
        <w:rPr>
          <w:b/>
          <w:bCs/>
          <w:color w:val="212121"/>
        </w:rPr>
        <w:t>Submission Procedure</w:t>
      </w:r>
      <w:r w:rsidRPr="00CD6D32">
        <w:rPr>
          <w:b/>
          <w:bCs/>
          <w:color w:val="212121"/>
        </w:rPr>
        <w:t>:</w:t>
      </w:r>
    </w:p>
    <w:p w14:paraId="3BDD8523" w14:textId="77777777" w:rsidR="00CD6D32" w:rsidRPr="00CD6D32" w:rsidRDefault="00CD6D32" w:rsidP="00CD6D32">
      <w:pPr>
        <w:shd w:val="clear" w:color="auto" w:fill="FFFFFF"/>
        <w:bidi w:val="0"/>
        <w:rPr>
          <w:b/>
          <w:bCs/>
          <w:color w:val="212121"/>
        </w:rPr>
      </w:pPr>
    </w:p>
    <w:p w14:paraId="3C497279" w14:textId="2380397A" w:rsidR="00CD6D32" w:rsidRPr="00CD6D32" w:rsidRDefault="00CD6D32" w:rsidP="00CD6D32">
      <w:pPr>
        <w:shd w:val="clear" w:color="auto" w:fill="FFFFFF"/>
        <w:bidi w:val="0"/>
        <w:rPr>
          <w:rFonts w:hint="cs"/>
          <w:color w:val="212121"/>
          <w:rtl/>
        </w:rPr>
      </w:pPr>
      <w:r w:rsidRPr="00CD6D32">
        <w:rPr>
          <w:color w:val="212121"/>
        </w:rPr>
        <w:t>A. Please fill out the Online Application form</w:t>
      </w:r>
      <w:r w:rsidR="00093AD5">
        <w:rPr>
          <w:color w:val="212121"/>
        </w:rPr>
        <w:t xml:space="preserve"> – </w:t>
      </w:r>
      <w:r w:rsidR="00093AD5">
        <w:rPr>
          <w:rFonts w:hint="cs"/>
          <w:color w:val="212121"/>
          <w:rtl/>
        </w:rPr>
        <w:t xml:space="preserve">נא להשתמש בטופס </w:t>
      </w:r>
      <w:proofErr w:type="gramStart"/>
      <w:r w:rsidR="00093AD5">
        <w:rPr>
          <w:rFonts w:hint="cs"/>
          <w:color w:val="212121"/>
          <w:rtl/>
        </w:rPr>
        <w:t>הרגיל</w:t>
      </w:r>
      <w:proofErr w:type="gramEnd"/>
    </w:p>
    <w:p w14:paraId="68B94EDE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28137C5B" w14:textId="77777777" w:rsidR="00CD6D32" w:rsidRPr="00CD6D32" w:rsidRDefault="00CD6D32" w:rsidP="00093AD5">
      <w:pPr>
        <w:shd w:val="clear" w:color="auto" w:fill="FFFFFF"/>
        <w:bidi w:val="0"/>
        <w:spacing w:line="360" w:lineRule="auto"/>
        <w:rPr>
          <w:color w:val="212121"/>
        </w:rPr>
      </w:pPr>
      <w:r w:rsidRPr="00CD6D32">
        <w:rPr>
          <w:color w:val="212121"/>
          <w:rtl/>
        </w:rPr>
        <w:t xml:space="preserve"> </w:t>
      </w:r>
      <w:r w:rsidRPr="00CD6D32">
        <w:rPr>
          <w:color w:val="212121"/>
        </w:rPr>
        <w:t>B. Please upload the following documents according to the   Documents Upload page</w:t>
      </w:r>
      <w:r w:rsidRPr="00CD6D32">
        <w:rPr>
          <w:color w:val="212121"/>
          <w:rtl/>
        </w:rPr>
        <w:t>:</w:t>
      </w:r>
    </w:p>
    <w:p w14:paraId="0E968382" w14:textId="566EB9CA" w:rsidR="00CD6D32" w:rsidRPr="00CD6D32" w:rsidRDefault="00CD6D32" w:rsidP="00093AD5">
      <w:pPr>
        <w:shd w:val="clear" w:color="auto" w:fill="FFFFFF"/>
        <w:bidi w:val="0"/>
        <w:spacing w:line="360" w:lineRule="auto"/>
        <w:rPr>
          <w:rFonts w:hint="cs"/>
          <w:color w:val="212121"/>
          <w:rtl/>
        </w:rPr>
      </w:pPr>
      <w:r w:rsidRPr="00CD6D32">
        <w:rPr>
          <w:color w:val="212121"/>
          <w:rtl/>
        </w:rPr>
        <w:t xml:space="preserve">• </w:t>
      </w:r>
      <w:r w:rsidRPr="00CD6D32">
        <w:rPr>
          <w:color w:val="212121"/>
        </w:rPr>
        <w:t>Curriculum Vitae with an updated candidate picture   - please follow the instruction  here (CV template)</w:t>
      </w:r>
      <w:r w:rsidR="00093AD5">
        <w:rPr>
          <w:color w:val="212121"/>
        </w:rPr>
        <w:t xml:space="preserve"> – </w:t>
      </w:r>
      <w:r w:rsidR="00093AD5">
        <w:rPr>
          <w:rFonts w:hint="cs"/>
          <w:color w:val="212121"/>
          <w:rtl/>
        </w:rPr>
        <w:t>תבנית האוניברסיטה להכנת קו"ח</w:t>
      </w:r>
    </w:p>
    <w:p w14:paraId="3F3FBA8A" w14:textId="77777777" w:rsidR="00CD6D32" w:rsidRPr="00CD6D32" w:rsidRDefault="00CD6D32" w:rsidP="00093AD5">
      <w:pPr>
        <w:shd w:val="clear" w:color="auto" w:fill="FFFFFF"/>
        <w:bidi w:val="0"/>
        <w:spacing w:line="360" w:lineRule="auto"/>
        <w:rPr>
          <w:color w:val="212121"/>
        </w:rPr>
      </w:pPr>
      <w:r w:rsidRPr="00CD6D32">
        <w:rPr>
          <w:color w:val="212121"/>
          <w:rtl/>
        </w:rPr>
        <w:t xml:space="preserve">• </w:t>
      </w:r>
      <w:r w:rsidRPr="00CD6D32">
        <w:rPr>
          <w:color w:val="212121"/>
        </w:rPr>
        <w:t>Cover letter / Applicants' statement addressed to the dean, Prof. Dina Ben-Yehuda</w:t>
      </w:r>
    </w:p>
    <w:p w14:paraId="0AE40F56" w14:textId="77777777" w:rsidR="00CD6D32" w:rsidRPr="00CD6D32" w:rsidRDefault="00CD6D32" w:rsidP="00093AD5">
      <w:pPr>
        <w:shd w:val="clear" w:color="auto" w:fill="FFFFFF"/>
        <w:bidi w:val="0"/>
        <w:spacing w:line="360" w:lineRule="auto"/>
        <w:rPr>
          <w:color w:val="212121"/>
        </w:rPr>
      </w:pPr>
      <w:r w:rsidRPr="00CD6D32">
        <w:rPr>
          <w:color w:val="212121"/>
          <w:rtl/>
        </w:rPr>
        <w:t xml:space="preserve">• </w:t>
      </w:r>
      <w:r w:rsidRPr="00CD6D32">
        <w:rPr>
          <w:color w:val="212121"/>
        </w:rPr>
        <w:t>List of Publications - please follow the instructions   here (List of Publications Template)</w:t>
      </w:r>
    </w:p>
    <w:p w14:paraId="6A2D097E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5CD209E7" w14:textId="560FFCB2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  <w:r w:rsidRPr="00CD6D32">
        <w:rPr>
          <w:color w:val="212121"/>
          <w:rtl/>
        </w:rPr>
        <w:t>•</w:t>
      </w:r>
      <w:r w:rsidRPr="00CD6D32">
        <w:rPr>
          <w:color w:val="212121"/>
        </w:rPr>
        <w:t>Scientific biography - description of your scientific achievements (Scientific Biography Template)</w:t>
      </w:r>
      <w:r w:rsidR="00E04570">
        <w:rPr>
          <w:color w:val="212121"/>
        </w:rPr>
        <w:t xml:space="preserve"> - </w:t>
      </w:r>
      <w:r w:rsidR="00E04570">
        <w:rPr>
          <w:rFonts w:hint="cs"/>
          <w:color w:val="212121"/>
          <w:rtl/>
        </w:rPr>
        <w:t>תבנית האוניברסיטה להכנת קו"ח</w:t>
      </w:r>
    </w:p>
    <w:p w14:paraId="00D2C8AD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31693B96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  <w:r w:rsidRPr="00CD6D32">
        <w:rPr>
          <w:color w:val="212121"/>
          <w:rtl/>
        </w:rPr>
        <w:t xml:space="preserve">• </w:t>
      </w:r>
      <w:r w:rsidRPr="00CD6D32">
        <w:rPr>
          <w:color w:val="212121"/>
        </w:rPr>
        <w:t>Research plans (no longer than three pages)</w:t>
      </w:r>
    </w:p>
    <w:p w14:paraId="2D1FBFD0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  <w:r w:rsidRPr="00CD6D32">
        <w:rPr>
          <w:color w:val="212121"/>
          <w:rtl/>
        </w:rPr>
        <w:t xml:space="preserve">• </w:t>
      </w:r>
      <w:r w:rsidRPr="00CD6D32">
        <w:rPr>
          <w:color w:val="212121"/>
        </w:rPr>
        <w:t>Teaching statement (not longer than one page)</w:t>
      </w:r>
    </w:p>
    <w:p w14:paraId="360E5722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5F3176E6" w14:textId="28AFC6D3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  <w:r w:rsidRPr="00CD6D32">
        <w:rPr>
          <w:color w:val="212121"/>
          <w:rtl/>
        </w:rPr>
        <w:t xml:space="preserve"> </w:t>
      </w:r>
      <w:r w:rsidRPr="00CD6D32">
        <w:rPr>
          <w:color w:val="212121"/>
        </w:rPr>
        <w:t xml:space="preserve">C. Recommendation letters from three scientists </w:t>
      </w:r>
      <w:r w:rsidR="007E2B04" w:rsidRPr="00CD6D32">
        <w:rPr>
          <w:color w:val="212121"/>
        </w:rPr>
        <w:t>who are</w:t>
      </w:r>
      <w:r w:rsidRPr="00CD6D32">
        <w:rPr>
          <w:color w:val="212121"/>
        </w:rPr>
        <w:t xml:space="preserve"> acquainted with the applicant and/or his/her research work (including previous and current mentors) - These letters should be sent as detailed   here</w:t>
      </w:r>
      <w:r w:rsidRPr="00CD6D32">
        <w:rPr>
          <w:color w:val="212121"/>
          <w:rtl/>
        </w:rPr>
        <w:t xml:space="preserve"> </w:t>
      </w:r>
    </w:p>
    <w:p w14:paraId="07AB38EA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4EB316F0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  <w:r w:rsidRPr="00CD6D32">
        <w:rPr>
          <w:color w:val="212121"/>
          <w:rtl/>
        </w:rPr>
        <w:t xml:space="preserve"> </w:t>
      </w:r>
      <w:r w:rsidRPr="00CD6D32">
        <w:rPr>
          <w:color w:val="212121"/>
        </w:rPr>
        <w:t xml:space="preserve">D. Please follow the instructions shown on 'Submission Status' </w:t>
      </w:r>
      <w:proofErr w:type="gramStart"/>
      <w:r w:rsidRPr="00CD6D32">
        <w:rPr>
          <w:color w:val="212121"/>
        </w:rPr>
        <w:t>page</w:t>
      </w:r>
      <w:proofErr w:type="gramEnd"/>
    </w:p>
    <w:p w14:paraId="4783DC4A" w14:textId="77777777" w:rsidR="00CD6D32" w:rsidRPr="00CD6D32" w:rsidRDefault="00CD6D32" w:rsidP="00CD6D32">
      <w:pPr>
        <w:shd w:val="clear" w:color="auto" w:fill="FFFFFF"/>
        <w:bidi w:val="0"/>
        <w:rPr>
          <w:color w:val="212121"/>
        </w:rPr>
      </w:pPr>
    </w:p>
    <w:p w14:paraId="2B8485D4" w14:textId="7B250DAF" w:rsidR="003159C5" w:rsidRDefault="003159C5" w:rsidP="003159C5">
      <w:pPr>
        <w:shd w:val="clear" w:color="auto" w:fill="FFFFFF"/>
        <w:bidi w:val="0"/>
        <w:rPr>
          <w:color w:val="222222"/>
        </w:rPr>
      </w:pPr>
      <w:r>
        <w:rPr>
          <w:color w:val="222222"/>
        </w:rPr>
        <w:t xml:space="preserve">The Faculty's Search Committee will select a limited number of applicants who will be invited for an interview at the Faculty during May 2023. </w:t>
      </w:r>
    </w:p>
    <w:p w14:paraId="578AF04E" w14:textId="0831B263" w:rsidR="00E04570" w:rsidRDefault="00E04570" w:rsidP="00E04570">
      <w:pPr>
        <w:shd w:val="clear" w:color="auto" w:fill="FFFFFF"/>
        <w:bidi w:val="0"/>
        <w:rPr>
          <w:color w:val="222222"/>
        </w:rPr>
      </w:pPr>
    </w:p>
    <w:p w14:paraId="75952F77" w14:textId="774AEE93" w:rsidR="00E04570" w:rsidRDefault="00E04570" w:rsidP="00E04570">
      <w:pPr>
        <w:shd w:val="clear" w:color="auto" w:fill="FFFFFF"/>
        <w:bidi w:val="0"/>
        <w:rPr>
          <w:color w:val="222222"/>
        </w:rPr>
      </w:pPr>
    </w:p>
    <w:p w14:paraId="35A0CA02" w14:textId="77777777" w:rsidR="00E04570" w:rsidRPr="005B56FA" w:rsidRDefault="00E04570" w:rsidP="00E04570">
      <w:pPr>
        <w:bidi w:val="0"/>
        <w:jc w:val="both"/>
        <w:rPr>
          <w:b/>
          <w:bCs/>
          <w:color w:val="212121"/>
        </w:rPr>
      </w:pPr>
      <w:r w:rsidRPr="005B56FA">
        <w:rPr>
          <w:b/>
          <w:bCs/>
          <w:color w:val="000000"/>
        </w:rPr>
        <w:t>Applicants should submit the following documents no later than </w:t>
      </w:r>
      <w:r w:rsidRPr="005B56FA">
        <w:rPr>
          <w:rFonts w:ascii="Segoe UI" w:hAnsi="Segoe UI" w:cs="Segoe UI" w:hint="cs"/>
          <w:b/>
          <w:bCs/>
          <w:color w:val="444444"/>
          <w:sz w:val="20"/>
          <w:szCs w:val="20"/>
        </w:rPr>
        <w:t>A</w:t>
      </w:r>
      <w:r w:rsidRPr="005B56FA">
        <w:rPr>
          <w:rFonts w:ascii="Segoe UI" w:hAnsi="Segoe UI" w:cs="Segoe UI"/>
          <w:b/>
          <w:bCs/>
          <w:color w:val="444444"/>
          <w:sz w:val="20"/>
          <w:szCs w:val="20"/>
        </w:rPr>
        <w:t>pril 30, 2023.</w:t>
      </w:r>
    </w:p>
    <w:p w14:paraId="10AF7178" w14:textId="77777777" w:rsidR="00E04570" w:rsidRDefault="00E04570" w:rsidP="00E04570">
      <w:pPr>
        <w:shd w:val="clear" w:color="auto" w:fill="FFFFFF"/>
        <w:bidi w:val="0"/>
        <w:rPr>
          <w:color w:val="222222"/>
        </w:rPr>
      </w:pPr>
    </w:p>
    <w:p w14:paraId="160ED15D" w14:textId="77777777" w:rsidR="003159C5" w:rsidRDefault="003159C5" w:rsidP="003159C5">
      <w:pPr>
        <w:shd w:val="clear" w:color="auto" w:fill="FFFFFF"/>
        <w:bidi w:val="0"/>
        <w:rPr>
          <w:color w:val="222222"/>
        </w:rPr>
      </w:pPr>
    </w:p>
    <w:p w14:paraId="337B0095" w14:textId="7AC15D81" w:rsidR="0053330C" w:rsidRDefault="0053330C" w:rsidP="003159C5">
      <w:pPr>
        <w:shd w:val="clear" w:color="auto" w:fill="FFFFFF"/>
        <w:bidi w:val="0"/>
        <w:rPr>
          <w:color w:val="222222"/>
        </w:rPr>
      </w:pPr>
      <w:r>
        <w:rPr>
          <w:color w:val="222222"/>
        </w:rPr>
        <w:t>For further details please contact -</w:t>
      </w:r>
    </w:p>
    <w:p w14:paraId="10D21492" w14:textId="77777777" w:rsidR="0053330C" w:rsidRDefault="0053330C" w:rsidP="0053330C">
      <w:pPr>
        <w:pStyle w:val="NormalWeb"/>
        <w:jc w:val="both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For Academic Information - Professor Ronit Calderon-Margalit, Head, Braun ​School of Public Health:</w:t>
      </w: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​</w:t>
        </w:r>
      </w:hyperlink>
      <w:r>
        <w:rPr>
          <w:rFonts w:ascii="Calibri" w:hAnsi="Calibri" w:cs="Calibri"/>
          <w:color w:val="222222"/>
          <w:sz w:val="22"/>
          <w:szCs w:val="22"/>
        </w:rPr>
        <w:t>​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dirsph@savion.huji.ac.il</w:t>
        </w:r>
      </w:hyperlink>
      <w:r>
        <w:rPr>
          <w:rFonts w:ascii="Calibri" w:hAnsi="Calibri" w:cs="Calibri"/>
          <w:color w:val="222222"/>
          <w:sz w:val="22"/>
          <w:szCs w:val="22"/>
        </w:rPr>
        <w:t>​  </w:t>
      </w:r>
    </w:p>
    <w:p w14:paraId="666BE09B" w14:textId="0063CA45" w:rsidR="0053330C" w:rsidRPr="005164A5" w:rsidRDefault="0053330C" w:rsidP="0053330C">
      <w:pPr>
        <w:pStyle w:val="NormalWeb"/>
        <w:jc w:val="both"/>
        <w:rPr>
          <w:rStyle w:val="Hyperlink"/>
          <w:rFonts w:ascii="Calibri" w:hAnsi="Calibri" w:cs="Calibri"/>
          <w:color w:val="1155CC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For Administrative Assistance - Mrs. </w:t>
      </w:r>
      <w:r w:rsidR="00A029F0">
        <w:rPr>
          <w:rFonts w:ascii="Calibri" w:hAnsi="Calibri" w:cs="Calibri"/>
          <w:color w:val="222222"/>
          <w:sz w:val="22"/>
          <w:szCs w:val="22"/>
        </w:rPr>
        <w:t>Edna Jospe-Perez</w:t>
      </w:r>
      <w:r>
        <w:rPr>
          <w:rFonts w:ascii="Calibri" w:hAnsi="Calibri" w:cs="Calibri"/>
          <w:color w:val="222222"/>
          <w:sz w:val="22"/>
          <w:szCs w:val="22"/>
        </w:rPr>
        <w:t xml:space="preserve">, </w:t>
      </w:r>
      <w:r w:rsidR="005C373D">
        <w:rPr>
          <w:rFonts w:ascii="Calibri" w:hAnsi="Calibri" w:cs="Calibri"/>
          <w:color w:val="222222"/>
          <w:sz w:val="22"/>
          <w:szCs w:val="22"/>
        </w:rPr>
        <w:t>Braun ​School of Public Health</w:t>
      </w:r>
      <w:r w:rsidR="005C373D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A029F0">
        <w:rPr>
          <w:rFonts w:ascii="Calibri" w:hAnsi="Calibri" w:cs="Calibri"/>
          <w:color w:val="222222"/>
          <w:sz w:val="22"/>
          <w:szCs w:val="22"/>
        </w:rPr>
        <w:t>Administration Director</w:t>
      </w:r>
      <w:r>
        <w:rPr>
          <w:rFonts w:ascii="Calibri" w:hAnsi="Calibri" w:cs="Calibri"/>
          <w:color w:val="222222"/>
          <w:sz w:val="22"/>
          <w:szCs w:val="22"/>
        </w:rPr>
        <w:t>: </w:t>
      </w:r>
      <w:hyperlink r:id="rId6" w:history="1">
        <w:r w:rsidR="00A029F0" w:rsidRPr="005164A5">
          <w:rPr>
            <w:rStyle w:val="Hyperlink"/>
            <w:rFonts w:ascii="Calibri" w:hAnsi="Calibri" w:cs="Calibri"/>
            <w:color w:val="1155CC"/>
            <w:sz w:val="22"/>
            <w:szCs w:val="22"/>
          </w:rPr>
          <w:t>ednape@savion.huji.ac.il</w:t>
        </w:r>
      </w:hyperlink>
    </w:p>
    <w:p w14:paraId="539483A8" w14:textId="77777777" w:rsidR="0053330C" w:rsidRDefault="0053330C" w:rsidP="0053330C">
      <w:pPr>
        <w:pStyle w:val="NormalWeb"/>
        <w:shd w:val="clear" w:color="auto" w:fill="FFFFFF"/>
        <w:jc w:val="both"/>
        <w:rPr>
          <w:color w:val="222222"/>
        </w:rPr>
      </w:pPr>
      <w:r>
        <w:rPr>
          <w:rFonts w:ascii="Calibri" w:hAnsi="Calibri" w:cs="Calibri"/>
          <w:color w:val="222222"/>
          <w:sz w:val="20"/>
          <w:szCs w:val="20"/>
        </w:rPr>
        <w:t> </w:t>
      </w:r>
    </w:p>
    <w:p w14:paraId="038BACB6" w14:textId="77777777" w:rsidR="0053330C" w:rsidRDefault="0053330C" w:rsidP="0053330C">
      <w:pPr>
        <w:pStyle w:val="NormalWeb"/>
        <w:shd w:val="clear" w:color="auto" w:fill="FFFFFF"/>
        <w:jc w:val="both"/>
        <w:rPr>
          <w:color w:val="222222"/>
        </w:rPr>
      </w:pPr>
      <w:r>
        <w:rPr>
          <w:rFonts w:ascii="Calibri" w:hAnsi="Calibri" w:cs="Calibri"/>
          <w:color w:val="222222"/>
          <w:sz w:val="20"/>
          <w:szCs w:val="20"/>
        </w:rPr>
        <w:t> </w:t>
      </w:r>
    </w:p>
    <w:p w14:paraId="4EE36F63" w14:textId="6652EDBB" w:rsidR="002C28ED" w:rsidRPr="0053330C" w:rsidRDefault="005C373D" w:rsidP="0053330C">
      <w:pPr>
        <w:shd w:val="clear" w:color="auto" w:fill="FFFFFF"/>
        <w:bidi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70D3B" wp14:editId="1A73A657">
                <wp:simplePos x="0" y="0"/>
                <wp:positionH relativeFrom="column">
                  <wp:posOffset>-387626</wp:posOffset>
                </wp:positionH>
                <wp:positionV relativeFrom="paragraph">
                  <wp:posOffset>387819</wp:posOffset>
                </wp:positionV>
                <wp:extent cx="6217920" cy="1351722"/>
                <wp:effectExtent l="0" t="0" r="11430" b="203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12754" w14:textId="77777777" w:rsidR="005C373D" w:rsidRDefault="005C373D" w:rsidP="005C373D">
                            <w:pPr>
                              <w:jc w:val="center"/>
                              <w:rPr>
                                <w:color w:val="212121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44444"/>
                                <w:sz w:val="20"/>
                                <w:szCs w:val="20"/>
                                <w:rtl/>
                              </w:rPr>
                              <w:t>אנחנו מעוניינים להגדיל את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tgtFrame="_blank" w:tooltip="לאתר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המגוון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color w:val="444444"/>
                                <w:sz w:val="20"/>
                                <w:szCs w:val="20"/>
                                <w:rtl/>
                              </w:rPr>
                              <w:t>בהגדרתו הרחבה, של חברות וחברי הסגל בפקולטה, ולקלוט חברי סגל חדשים המייצגים חברה רב תרבותית ומגוונת</w:t>
                            </w:r>
                          </w:p>
                          <w:p w14:paraId="4A0EA58B" w14:textId="77777777" w:rsidR="005C373D" w:rsidRDefault="005C373D" w:rsidP="005C373D">
                            <w:pPr>
                              <w:bidi w:val="0"/>
                              <w:jc w:val="center"/>
                              <w:rPr>
                                <w:color w:val="212121"/>
                                <w:rtl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 xml:space="preserve">We are interested in increasing </w:t>
                            </w:r>
                            <w:hyperlink r:id="rId8" w:tgtFrame="_blank" w:tooltip="to the site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20"/>
                                  <w:szCs w:val="20"/>
                                </w:rPr>
                                <w:t>diversity,​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 xml:space="preserve">broadly defined, and recruit new faculty members representing a diverse multicultural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>society</w:t>
                            </w:r>
                            <w:proofErr w:type="gramEnd"/>
                          </w:p>
                          <w:p w14:paraId="2EF1B225" w14:textId="77777777" w:rsidR="005C373D" w:rsidRDefault="005C373D" w:rsidP="005C373D">
                            <w:pPr>
                              <w:bidi w:val="0"/>
                              <w:jc w:val="center"/>
                              <w:rPr>
                                <w:color w:val="212121"/>
                                <w:rtl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نريد زيادة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hyperlink r:id="rId9" w:tgtFrame="_blank" w:history="1">
                              <w:r>
                                <w:rPr>
                                  <w:rStyle w:val="Hyperlink"/>
                                  <w:rFonts w:ascii="Segoe UI" w:hAnsi="Segoe UI" w:cs="Segoe UI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SA"/>
                                </w:rPr>
                                <w:t>التنوّع،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بالمعنى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الواسع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للكلمة، في أعضاء الهيئة التدريسيّة، عبر استيعاب أعضاء جدد في الطاقم الّذين يمثلون مجتمعًا متعدّد الثقافات</w:t>
                            </w:r>
                          </w:p>
                          <w:p w14:paraId="094BF775" w14:textId="77777777" w:rsidR="005C373D" w:rsidRDefault="005C373D" w:rsidP="005C373D">
                            <w:pPr>
                              <w:jc w:val="center"/>
                              <w:rPr>
                                <w:color w:val="212121"/>
                              </w:rPr>
                            </w:pPr>
                          </w:p>
                          <w:p w14:paraId="72D87DD2" w14:textId="77777777" w:rsidR="005C373D" w:rsidRPr="005C373D" w:rsidRDefault="005C373D" w:rsidP="005C3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70D3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30.5pt;margin-top:30.55pt;width:489.6pt;height:10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VKOAIAAH0EAAAOAAAAZHJzL2Uyb0RvYy54bWysVE1v2zAMvQ/YfxB0Xxy7SbMGcYosRYYB&#10;QVsgHXpWZCk2JouapMTOfv0o2flot9OwiyyR1BP5+OjZfVsrchDWVaBzmg6GlAjNoaj0LqffX1af&#10;PlPiPNMFU6BFTo/C0fv5xw+zxkxFBiWoQliCINpNG5PT0nszTRLHS1EzNwAjNDol2Jp5PNpdUljW&#10;IHqtkmw4vE0asIWxwIVzaH3onHQe8aUU3D9J6YQnKqeYm4+rjes2rMl8xqY7y0xZ8T4N9g9Z1KzS&#10;+OgZ6oF5Rva2+gOqrrgFB9IPONQJSFlxEWvAatLhu2o2JTMi1oLkOHOmyf0/WP542JhnS3z7BVps&#10;YCCkMW7q0BjqaaWtwxczJehHCo9n2kTrCUfjbZZO7jJ0cfSlN+N0kmUBJ7lcN9b5rwJqEjY5tdiX&#10;SBc7rJ3vQk8h4TUHqipWlVLxELQglsqSA8MuKh+TRPA3UUqTBlO5GQ8j8BtfgD7f3yrGf/TpXUUh&#10;ntKY86X4sPPttu0Z2UJxRKIsdBpyhq8qxF0z55+ZRdEgATgI/gkXqQCTgX5HSQn219/sIR57iV5K&#10;GhRhTt3PPbOCEvVNY5fv0tEoqDYeRuNJINlee7bXHr2vl4AMpThyhsdtiPfqZJUW6lecl0V4FV1M&#10;c3w7p/60XfpuNHDeuFgsYhDq1DC/1hvDA3ToSODzpX1l1vT99CiFRzjJlU3ftbWLDTc1LPYeZBV7&#10;HgjuWO15R41H1fTzGIbo+hyjLn+N+W8AAAD//wMAUEsDBBQABgAIAAAAIQCFlnl53gAAAAoBAAAP&#10;AAAAZHJzL2Rvd25yZXYueG1sTI8xT8MwFIR3JP6D9ZDYWscRCmmIUwEqLEy0iNmNX+2I+Dmy3TT8&#10;e8wE4+lOd9+128WNbMYQB08SxLoAhtR7PZCR8HF4WdXAYlKk1egJJXxjhG13fdWqRvsLveO8T4bl&#10;EoqNkmBTmhrOY2/Rqbj2E1L2Tj44lbIMhuugLrncjbwsioo7NVBesGrCZ4v91/7sJOyezMb0tQp2&#10;V+thmJfP05t5lfL2Znl8AJZwSX9h+MXP6NBlpqM/k45slLCqRP6SJFRCAMuBjahLYEcJ5f1dAbxr&#10;+f8L3Q8AAAD//wMAUEsBAi0AFAAGAAgAAAAhALaDOJL+AAAA4QEAABMAAAAAAAAAAAAAAAAAAAAA&#10;AFtDb250ZW50X1R5cGVzXS54bWxQSwECLQAUAAYACAAAACEAOP0h/9YAAACUAQAACwAAAAAAAAAA&#10;AAAAAAAvAQAAX3JlbHMvLnJlbHNQSwECLQAUAAYACAAAACEAZBO1SjgCAAB9BAAADgAAAAAAAAAA&#10;AAAAAAAuAgAAZHJzL2Uyb0RvYy54bWxQSwECLQAUAAYACAAAACEAhZZ5ed4AAAAKAQAADwAAAAAA&#10;AAAAAAAAAACSBAAAZHJzL2Rvd25yZXYueG1sUEsFBgAAAAAEAAQA8wAAAJ0FAAAAAA==&#10;" fillcolor="white [3201]" strokeweight=".5pt">
                <v:textbox>
                  <w:txbxContent>
                    <w:p w14:paraId="61C12754" w14:textId="77777777" w:rsidR="005C373D" w:rsidRDefault="005C373D" w:rsidP="005C373D">
                      <w:pPr>
                        <w:jc w:val="center"/>
                        <w:rPr>
                          <w:color w:val="212121"/>
                          <w:rtl/>
                        </w:rPr>
                      </w:pPr>
                      <w:r>
                        <w:rPr>
                          <w:rFonts w:ascii="Times New Roman" w:hAnsi="Times New Roman"/>
                          <w:color w:val="444444"/>
                          <w:sz w:val="20"/>
                          <w:szCs w:val="20"/>
                          <w:rtl/>
                        </w:rPr>
                        <w:t>אנחנו מעוניינים להגדיל את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hyperlink r:id="rId10" w:tgtFrame="_blank" w:tooltip="לאתר" w:history="1">
                        <w:r>
                          <w:rPr>
                            <w:rStyle w:val="Hyperlink"/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המגוון</w:t>
                        </w:r>
                      </w:hyperlink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color w:val="444444"/>
                          <w:sz w:val="20"/>
                          <w:szCs w:val="20"/>
                          <w:rtl/>
                        </w:rPr>
                        <w:t>בהגדרתו הרחבה, של חברות וחברי הסגל בפקולטה, ולקלוט חברי סגל חדשים המייצגים חברה רב תרבותית ומגוונת</w:t>
                      </w:r>
                    </w:p>
                    <w:p w14:paraId="4A0EA58B" w14:textId="77777777" w:rsidR="005C373D" w:rsidRDefault="005C373D" w:rsidP="005C373D">
                      <w:pPr>
                        <w:bidi w:val="0"/>
                        <w:jc w:val="center"/>
                        <w:rPr>
                          <w:color w:val="212121"/>
                          <w:rtl/>
                        </w:rPr>
                      </w:pP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 xml:space="preserve">We are interested in increasing </w:t>
                      </w:r>
                      <w:hyperlink r:id="rId11" w:tgtFrame="_blank" w:tooltip="to the site" w:history="1">
                        <w:r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20"/>
                            <w:szCs w:val="20"/>
                          </w:rPr>
                          <w:t>diversity,​</w:t>
                        </w:r>
                      </w:hyperlink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 xml:space="preserve">broadly defined, and recruit new faculty members representing a diverse multicultural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>society</w:t>
                      </w:r>
                      <w:proofErr w:type="gramEnd"/>
                    </w:p>
                    <w:p w14:paraId="2EF1B225" w14:textId="77777777" w:rsidR="005C373D" w:rsidRDefault="005C373D" w:rsidP="005C373D">
                      <w:pPr>
                        <w:bidi w:val="0"/>
                        <w:jc w:val="center"/>
                        <w:rPr>
                          <w:color w:val="212121"/>
                          <w:rtl/>
                        </w:rPr>
                      </w:pP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rtl/>
                          <w:lang w:bidi="ar-SA"/>
                        </w:rPr>
                        <w:t>نريد زيادة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hyperlink r:id="rId12" w:tgtFrame="_blank" w:history="1">
                        <w:r>
                          <w:rPr>
                            <w:rStyle w:val="Hyperlink"/>
                            <w:rFonts w:ascii="Segoe UI" w:hAnsi="Segoe UI" w:cs="Segoe UI" w:hint="cs"/>
                            <w:b/>
                            <w:bCs/>
                            <w:sz w:val="20"/>
                            <w:szCs w:val="20"/>
                            <w:rtl/>
                            <w:lang w:bidi="ar-SA"/>
                          </w:rPr>
                          <w:t>التنوّع،</w:t>
                        </w:r>
                      </w:hyperlink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rtl/>
                          <w:lang w:bidi="ar-SA"/>
                        </w:rPr>
                        <w:t>بالمعنى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rtl/>
                          <w:lang w:bidi="ar-SA"/>
                        </w:rPr>
                        <w:t>الواسع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0"/>
                          <w:szCs w:val="20"/>
                          <w:rtl/>
                          <w:lang w:bidi="ar-SA"/>
                        </w:rPr>
                        <w:t>للكلمة، في أعضاء الهيئة التدريسيّة، عبر استيعاب أعضاء جدد في الطاقم الّذين يمثلون مجتمعًا متعدّد الثقافات</w:t>
                      </w:r>
                    </w:p>
                    <w:p w14:paraId="094BF775" w14:textId="77777777" w:rsidR="005C373D" w:rsidRDefault="005C373D" w:rsidP="005C373D">
                      <w:pPr>
                        <w:jc w:val="center"/>
                        <w:rPr>
                          <w:color w:val="212121"/>
                        </w:rPr>
                      </w:pPr>
                    </w:p>
                    <w:p w14:paraId="72D87DD2" w14:textId="77777777" w:rsidR="005C373D" w:rsidRPr="005C373D" w:rsidRDefault="005C373D" w:rsidP="005C37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C28ED" w:rsidRPr="0053330C" w:rsidSect="00F005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2B"/>
    <w:rsid w:val="00093AD5"/>
    <w:rsid w:val="000B5B03"/>
    <w:rsid w:val="001D0D70"/>
    <w:rsid w:val="002C28ED"/>
    <w:rsid w:val="003159C5"/>
    <w:rsid w:val="00452774"/>
    <w:rsid w:val="00483B8E"/>
    <w:rsid w:val="005164A5"/>
    <w:rsid w:val="0053330C"/>
    <w:rsid w:val="005B56FA"/>
    <w:rsid w:val="005C373D"/>
    <w:rsid w:val="00680598"/>
    <w:rsid w:val="007E2B04"/>
    <w:rsid w:val="008B796A"/>
    <w:rsid w:val="009968F3"/>
    <w:rsid w:val="009E51F0"/>
    <w:rsid w:val="00A029F0"/>
    <w:rsid w:val="00A54402"/>
    <w:rsid w:val="00C051D8"/>
    <w:rsid w:val="00CD6D32"/>
    <w:rsid w:val="00CE65E6"/>
    <w:rsid w:val="00D7192B"/>
    <w:rsid w:val="00E04570"/>
    <w:rsid w:val="00F0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E94C"/>
  <w15:docId w15:val="{3E5CF341-E4D6-461B-B18F-9CFCCA68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92B"/>
    <w:pPr>
      <w:bidi/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54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7192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D7192B"/>
    <w:pPr>
      <w:bidi w:val="0"/>
    </w:pPr>
    <w:rPr>
      <w:rFonts w:ascii="Times New Roman" w:hAnsi="Times New Roman"/>
      <w:sz w:val="24"/>
      <w:szCs w:val="24"/>
    </w:rPr>
  </w:style>
  <w:style w:type="character" w:customStyle="1" w:styleId="ms-rtefontsize-2">
    <w:name w:val="ms-rtefontsize-2"/>
    <w:basedOn w:val="a0"/>
    <w:rsid w:val="00D7192B"/>
  </w:style>
  <w:style w:type="paragraph" w:styleId="a3">
    <w:name w:val="Balloon Text"/>
    <w:basedOn w:val="a"/>
    <w:link w:val="a4"/>
    <w:uiPriority w:val="99"/>
    <w:semiHidden/>
    <w:unhideWhenUsed/>
    <w:rsid w:val="009E51F0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E51F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3330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8B79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B796A"/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8B796A"/>
    <w:rPr>
      <w:rFonts w:ascii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B796A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8B796A"/>
    <w:rPr>
      <w:rFonts w:ascii="Calibri" w:hAnsi="Calibri" w:cs="Times New Roman"/>
      <w:b/>
      <w:bCs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A544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CE65E6"/>
    <w:pPr>
      <w:spacing w:after="0" w:line="240" w:lineRule="auto"/>
    </w:pPr>
    <w:rPr>
      <w:rFonts w:ascii="Calibri" w:hAnsi="Calibri" w:cs="Times New Roman"/>
    </w:rPr>
  </w:style>
  <w:style w:type="character" w:styleId="ac">
    <w:name w:val="Unresolved Mention"/>
    <w:basedOn w:val="a0"/>
    <w:uiPriority w:val="99"/>
    <w:semiHidden/>
    <w:unhideWhenUsed/>
    <w:rsid w:val="00A0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md.huji.ac.i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md.huji.ac.il/" TargetMode="External"/><Relationship Id="rId12" Type="http://schemas.openxmlformats.org/officeDocument/2006/relationships/hyperlink" Target="https://csmd.huji.ac.il/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ednape@savion.huji.ac.il" TargetMode="External"/><Relationship Id="rId11" Type="http://schemas.openxmlformats.org/officeDocument/2006/relationships/hyperlink" Target="https://csmd.huji.ac.il/" TargetMode="External"/><Relationship Id="rId5" Type="http://schemas.openxmlformats.org/officeDocument/2006/relationships/hyperlink" Target="mailto:dirsph@savion.huji.ac.il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csmd.huji.ac.il/" TargetMode="External"/><Relationship Id="rId4" Type="http://schemas.openxmlformats.org/officeDocument/2006/relationships/hyperlink" Target="https://ttp2.ekmd.huji.ac.il/home/Medicine/MED15-2018/Pages/Default.aspx" TargetMode="External"/><Relationship Id="rId9" Type="http://schemas.openxmlformats.org/officeDocument/2006/relationships/hyperlink" Target="https://csmd.huji.ac.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C485C8B-2CDE-43B5-80EF-BE0FDF3475CF}"/>
</file>

<file path=customXml/itemProps2.xml><?xml version="1.0" encoding="utf-8"?>
<ds:datastoreItem xmlns:ds="http://schemas.openxmlformats.org/officeDocument/2006/customXml" ds:itemID="{77F5CD6F-5048-4A3F-A352-A116208AEAD6}"/>
</file>

<file path=customXml/itemProps3.xml><?xml version="1.0" encoding="utf-8"?>
<ds:datastoreItem xmlns:ds="http://schemas.openxmlformats.org/officeDocument/2006/customXml" ds:itemID="{139C5888-2AD0-4916-B757-28A0B12FA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 Shavit</dc:creator>
  <cp:lastModifiedBy>Kathia Shavit</cp:lastModifiedBy>
  <cp:revision>5</cp:revision>
  <cp:lastPrinted>2023-02-26T14:50:00Z</cp:lastPrinted>
  <dcterms:created xsi:type="dcterms:W3CDTF">2023-02-26T14:27:00Z</dcterms:created>
  <dcterms:modified xsi:type="dcterms:W3CDTF">2023-02-26T15:05:00Z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