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8850A" w14:textId="77777777" w:rsidR="006152FD" w:rsidRPr="00D2421B" w:rsidRDefault="006152FD" w:rsidP="00D2421B">
      <w:pPr>
        <w:jc w:val="center"/>
        <w:rPr>
          <w:rFonts w:cstheme="minorHAnsi"/>
          <w:b/>
          <w:bCs/>
          <w:sz w:val="24"/>
          <w:szCs w:val="24"/>
        </w:rPr>
      </w:pPr>
      <w:r w:rsidRPr="00D2421B">
        <w:rPr>
          <w:rFonts w:cstheme="minorHAnsi"/>
          <w:b/>
          <w:bCs/>
          <w:sz w:val="24"/>
          <w:szCs w:val="24"/>
        </w:rPr>
        <w:t>The Hebrew University of Jerusalem Faculty of Social Science</w:t>
      </w:r>
    </w:p>
    <w:p w14:paraId="104A8013" w14:textId="5774337F" w:rsidR="004B4434" w:rsidRPr="00D2421B" w:rsidRDefault="006152FD" w:rsidP="00D2421B">
      <w:pPr>
        <w:jc w:val="center"/>
        <w:rPr>
          <w:rFonts w:cstheme="minorHAnsi"/>
          <w:b/>
          <w:bCs/>
          <w:sz w:val="24"/>
          <w:szCs w:val="24"/>
        </w:rPr>
      </w:pPr>
      <w:r w:rsidRPr="00D2421B">
        <w:rPr>
          <w:rFonts w:cstheme="minorHAnsi"/>
          <w:b/>
          <w:bCs/>
          <w:sz w:val="24"/>
          <w:szCs w:val="24"/>
        </w:rPr>
        <w:t>The Integrative Program in Philosophy, Economics, and Politics (PP</w:t>
      </w:r>
      <w:r w:rsidR="005C01DD" w:rsidRPr="00D2421B">
        <w:rPr>
          <w:rFonts w:cstheme="minorHAnsi"/>
          <w:b/>
          <w:bCs/>
          <w:sz w:val="24"/>
          <w:szCs w:val="24"/>
        </w:rPr>
        <w:t>E</w:t>
      </w:r>
      <w:r w:rsidRPr="00D2421B">
        <w:rPr>
          <w:rFonts w:cstheme="minorHAnsi"/>
          <w:b/>
          <w:bCs/>
          <w:sz w:val="24"/>
          <w:szCs w:val="24"/>
        </w:rPr>
        <w:t>)</w:t>
      </w:r>
    </w:p>
    <w:p w14:paraId="451C1EB1" w14:textId="1FE86156" w:rsidR="006152FD" w:rsidRPr="00D2421B" w:rsidRDefault="006152FD" w:rsidP="00D2421B">
      <w:pPr>
        <w:jc w:val="center"/>
        <w:rPr>
          <w:rFonts w:cstheme="minorHAnsi"/>
          <w:b/>
          <w:bCs/>
          <w:sz w:val="24"/>
          <w:szCs w:val="24"/>
        </w:rPr>
      </w:pPr>
      <w:r w:rsidRPr="00D2421B">
        <w:rPr>
          <w:rFonts w:cstheme="minorHAnsi"/>
          <w:b/>
          <w:bCs/>
          <w:sz w:val="24"/>
          <w:szCs w:val="24"/>
        </w:rPr>
        <w:t>Call for Applicants</w:t>
      </w:r>
    </w:p>
    <w:p w14:paraId="0B95BF3F" w14:textId="20F6D4BB" w:rsidR="004B4434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The Integrative Program in </w:t>
      </w:r>
      <w:r w:rsidR="005C01DD">
        <w:rPr>
          <w:rFonts w:cstheme="minorHAnsi"/>
          <w:sz w:val="24"/>
          <w:szCs w:val="24"/>
        </w:rPr>
        <w:t xml:space="preserve">Politics, </w:t>
      </w:r>
      <w:r w:rsidRPr="004B4434">
        <w:rPr>
          <w:rFonts w:cstheme="minorHAnsi"/>
          <w:sz w:val="24"/>
          <w:szCs w:val="24"/>
        </w:rPr>
        <w:t>Philosophy</w:t>
      </w:r>
      <w:r w:rsidR="005C01DD">
        <w:rPr>
          <w:rFonts w:cstheme="minorHAnsi"/>
          <w:sz w:val="24"/>
          <w:szCs w:val="24"/>
        </w:rPr>
        <w:t xml:space="preserve"> and</w:t>
      </w:r>
      <w:r w:rsidRPr="004B4434">
        <w:rPr>
          <w:rFonts w:cstheme="minorHAnsi"/>
          <w:sz w:val="24"/>
          <w:szCs w:val="24"/>
        </w:rPr>
        <w:t xml:space="preserve"> Economic</w:t>
      </w:r>
      <w:r w:rsidR="005C01DD">
        <w:rPr>
          <w:rFonts w:cstheme="minorHAnsi"/>
          <w:sz w:val="24"/>
          <w:szCs w:val="24"/>
        </w:rPr>
        <w:t>s</w:t>
      </w:r>
      <w:r w:rsidRPr="004B4434">
        <w:rPr>
          <w:rFonts w:cstheme="minorHAnsi"/>
          <w:sz w:val="24"/>
          <w:szCs w:val="24"/>
        </w:rPr>
        <w:t xml:space="preserve"> (PP</w:t>
      </w:r>
      <w:r w:rsidR="005C01DD">
        <w:rPr>
          <w:rFonts w:cstheme="minorHAnsi"/>
          <w:sz w:val="24"/>
          <w:szCs w:val="24"/>
        </w:rPr>
        <w:t>E</w:t>
      </w:r>
      <w:r w:rsidRPr="004B4434">
        <w:rPr>
          <w:rFonts w:cstheme="minorHAnsi"/>
          <w:sz w:val="24"/>
          <w:szCs w:val="24"/>
        </w:rPr>
        <w:t>) is looking to recruit full-time faculty for a position beginning July 2023. We welcome applicants whose research and teaching</w:t>
      </w:r>
      <w:r w:rsidR="003167B9" w:rsidRPr="004B4434">
        <w:rPr>
          <w:rFonts w:cstheme="minorHAnsi"/>
          <w:sz w:val="24"/>
          <w:szCs w:val="24"/>
          <w:rtl/>
        </w:rPr>
        <w:t xml:space="preserve"> </w:t>
      </w:r>
      <w:r w:rsidR="003167B9" w:rsidRPr="004B4434">
        <w:rPr>
          <w:rFonts w:cstheme="minorHAnsi"/>
          <w:sz w:val="24"/>
          <w:szCs w:val="24"/>
        </w:rPr>
        <w:t xml:space="preserve">deal with issues, or employ methods, that belongs to </w:t>
      </w:r>
      <w:r w:rsidRPr="004B4434">
        <w:rPr>
          <w:rFonts w:cstheme="minorHAnsi"/>
          <w:sz w:val="24"/>
          <w:szCs w:val="24"/>
        </w:rPr>
        <w:t>at least two of the PPE disciplines.</w:t>
      </w:r>
    </w:p>
    <w:p w14:paraId="1462F1A3" w14:textId="77777777" w:rsidR="00124125" w:rsidRDefault="004653F1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>In Political Science we are particularly interested in applicants who conduct</w:t>
      </w:r>
      <w:r w:rsidR="006152FD"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 empirical research (we are open to diverse methods and regions of interest</w:t>
      </w:r>
      <w:r w:rsidR="00CF648B" w:rsidRPr="004B4434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6152FD" w:rsidRPr="004B4434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 In Economics we will consider applicants in all fields. In Philosophy we are particularly interested in applicants whose </w:t>
      </w:r>
      <w:r w:rsidR="004B4434"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one </w:t>
      </w:r>
      <w:r w:rsidR="00124125">
        <w:rPr>
          <w:rFonts w:cstheme="minorHAnsi"/>
          <w:color w:val="222222"/>
          <w:sz w:val="24"/>
          <w:szCs w:val="24"/>
          <w:shd w:val="clear" w:color="auto" w:fill="FFFFFF"/>
        </w:rPr>
        <w:t xml:space="preserve">of </w:t>
      </w:r>
      <w:r w:rsidR="004B4434"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their </w:t>
      </w:r>
      <w:r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AOS is the philosophy of social science. </w:t>
      </w:r>
      <w:r w:rsidR="006152FD" w:rsidRPr="004B4434">
        <w:rPr>
          <w:rFonts w:cstheme="minorHAnsi"/>
          <w:sz w:val="24"/>
          <w:szCs w:val="24"/>
        </w:rPr>
        <w:t xml:space="preserve"> </w:t>
      </w:r>
    </w:p>
    <w:p w14:paraId="5767AC51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Applicants must also apply simultaneously to a position at the other relevant department at HUJI. </w:t>
      </w:r>
    </w:p>
    <w:p w14:paraId="27CD2F5C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Applications should include: </w:t>
      </w:r>
    </w:p>
    <w:p w14:paraId="30E62680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Detailed CV </w:t>
      </w:r>
    </w:p>
    <w:p w14:paraId="5F585D28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Full list of publications </w:t>
      </w:r>
    </w:p>
    <w:p w14:paraId="3A43FD38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A scientific biography, including a research plan for the next several years </w:t>
      </w:r>
    </w:p>
    <w:p w14:paraId="49A3705B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Teaching evaluations </w:t>
      </w:r>
    </w:p>
    <w:p w14:paraId="6B9B57D9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A list of relevant courses that the applicant is willing to teach </w:t>
      </w:r>
    </w:p>
    <w:p w14:paraId="229872B9" w14:textId="1E1A221C" w:rsidR="00CF648B" w:rsidRPr="004B4434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>● Copies of most recent publications</w:t>
      </w:r>
      <w:r w:rsidR="00CF648B" w:rsidRPr="004B4434">
        <w:rPr>
          <w:rFonts w:cstheme="minorHAnsi"/>
          <w:sz w:val="24"/>
          <w:szCs w:val="24"/>
        </w:rPr>
        <w:t>.</w:t>
      </w:r>
    </w:p>
    <w:p w14:paraId="62CBC0C0" w14:textId="462DAC4C" w:rsidR="00891605" w:rsidRDefault="006152FD" w:rsidP="00891605">
      <w:pPr>
        <w:rPr>
          <w:rFonts w:ascii="Arial" w:hAnsi="Arial" w:cs="Arial"/>
        </w:rPr>
      </w:pPr>
      <w:r w:rsidRPr="004B4434">
        <w:rPr>
          <w:rFonts w:cstheme="minorHAnsi"/>
          <w:sz w:val="24"/>
          <w:szCs w:val="24"/>
        </w:rPr>
        <w:t>In addition, applicants should arrange for t</w:t>
      </w:r>
      <w:bookmarkStart w:id="0" w:name="_GoBack"/>
      <w:bookmarkEnd w:id="0"/>
      <w:r w:rsidRPr="004B4434">
        <w:rPr>
          <w:rFonts w:cstheme="minorHAnsi"/>
          <w:sz w:val="24"/>
          <w:szCs w:val="24"/>
        </w:rPr>
        <w:t xml:space="preserve">hree letters of recommendation. All materials should be sent </w:t>
      </w:r>
      <w:r w:rsidR="00891605">
        <w:rPr>
          <w:rFonts w:cstheme="minorHAnsi"/>
          <w:sz w:val="24"/>
          <w:szCs w:val="24"/>
        </w:rPr>
        <w:t>via this link:</w:t>
      </w:r>
      <w:r w:rsidR="00891605" w:rsidRPr="00891605">
        <w:rPr>
          <w:rFonts w:cstheme="minorHAnsi"/>
          <w:sz w:val="24"/>
          <w:szCs w:val="24"/>
        </w:rPr>
        <w:t xml:space="preserve"> </w:t>
      </w:r>
      <w:hyperlink r:id="rId4" w:history="1">
        <w:r w:rsidR="00891605" w:rsidRPr="00891605">
          <w:rPr>
            <w:rStyle w:val="Hyperlink"/>
            <w:rFonts w:ascii="Arial" w:hAnsi="Arial" w:cs="Arial"/>
            <w:sz w:val="24"/>
            <w:szCs w:val="24"/>
            <w:u w:val="none"/>
            <w:shd w:val="clear" w:color="auto" w:fill="FFFFFF"/>
          </w:rPr>
          <w:t>http://ttp.huji.ac.il</w:t>
        </w:r>
      </w:hyperlink>
    </w:p>
    <w:p w14:paraId="210D3B35" w14:textId="6119ADAC" w:rsidR="00124125" w:rsidRDefault="00891605" w:rsidP="00D2421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6152FD" w:rsidRPr="004B4434">
        <w:rPr>
          <w:rFonts w:cstheme="minorHAnsi"/>
          <w:sz w:val="24"/>
          <w:szCs w:val="24"/>
        </w:rPr>
        <w:t>Deadline for application</w:t>
      </w:r>
      <w:r w:rsidR="00D2421B">
        <w:rPr>
          <w:rFonts w:cstheme="minorHAnsi"/>
          <w:sz w:val="24"/>
          <w:szCs w:val="24"/>
        </w:rPr>
        <w:t xml:space="preserve"> is 30.09.2022.</w:t>
      </w:r>
      <w:r w:rsidR="006152FD" w:rsidRPr="004B4434">
        <w:rPr>
          <w:rFonts w:cstheme="minorHAnsi"/>
          <w:sz w:val="24"/>
          <w:szCs w:val="24"/>
        </w:rPr>
        <w:t xml:space="preserve"> Applicants will have to compete for appointment with other candidates in other departments within the faculty of social science. </w:t>
      </w:r>
    </w:p>
    <w:p w14:paraId="0B628CAE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>Priority will</w:t>
      </w:r>
      <w:r w:rsidR="00124125">
        <w:rPr>
          <w:rFonts w:cstheme="minorHAnsi"/>
          <w:sz w:val="24"/>
          <w:szCs w:val="24"/>
        </w:rPr>
        <w:t xml:space="preserve"> be</w:t>
      </w:r>
      <w:r w:rsidRPr="004B4434">
        <w:rPr>
          <w:rFonts w:cstheme="minorHAnsi"/>
          <w:sz w:val="24"/>
          <w:szCs w:val="24"/>
        </w:rPr>
        <w:t xml:space="preserve"> given to women, as well as members of other under-represented visible minorities. </w:t>
      </w:r>
    </w:p>
    <w:p w14:paraId="01C68831" w14:textId="05BD5C5F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>Proficiency in the Hebrew language is an advantage but not a</w:t>
      </w:r>
      <w:r w:rsidR="005C01DD">
        <w:rPr>
          <w:rFonts w:cstheme="minorHAnsi"/>
          <w:sz w:val="24"/>
          <w:szCs w:val="24"/>
        </w:rPr>
        <w:t xml:space="preserve"> </w:t>
      </w:r>
      <w:r w:rsidRPr="004B4434">
        <w:rPr>
          <w:rFonts w:cstheme="minorHAnsi"/>
          <w:sz w:val="24"/>
          <w:szCs w:val="24"/>
        </w:rPr>
        <w:t>requirement</w:t>
      </w:r>
      <w:r w:rsidR="00124125">
        <w:rPr>
          <w:rFonts w:cstheme="minorHAnsi"/>
          <w:sz w:val="24"/>
          <w:szCs w:val="24"/>
        </w:rPr>
        <w:t>.</w:t>
      </w:r>
    </w:p>
    <w:p w14:paraId="63D6547B" w14:textId="136B6811" w:rsidR="006152FD" w:rsidRPr="004B4434" w:rsidRDefault="006152FD" w:rsidP="00127CF0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 For more detail</w:t>
      </w:r>
      <w:r w:rsidR="00127CF0">
        <w:rPr>
          <w:rFonts w:cstheme="minorHAnsi"/>
          <w:sz w:val="24"/>
          <w:szCs w:val="24"/>
        </w:rPr>
        <w:t xml:space="preserve">s: </w:t>
      </w:r>
      <w:hyperlink r:id="rId5" w:history="1">
        <w:r w:rsidR="00127CF0" w:rsidRPr="00A507B0">
          <w:rPr>
            <w:rStyle w:val="Hyperlink"/>
            <w:rFonts w:cstheme="minorHAnsi"/>
            <w:sz w:val="24"/>
            <w:szCs w:val="24"/>
          </w:rPr>
          <w:t>ittay.nissan@mail.huji.ac.il</w:t>
        </w:r>
      </w:hyperlink>
      <w:r w:rsidR="00127CF0">
        <w:rPr>
          <w:rFonts w:cstheme="minorHAnsi"/>
          <w:sz w:val="24"/>
          <w:szCs w:val="24"/>
        </w:rPr>
        <w:t xml:space="preserve"> </w:t>
      </w:r>
    </w:p>
    <w:sectPr w:rsidR="006152FD" w:rsidRPr="004B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D"/>
    <w:rsid w:val="00124125"/>
    <w:rsid w:val="00127CF0"/>
    <w:rsid w:val="003167B9"/>
    <w:rsid w:val="004653F1"/>
    <w:rsid w:val="004B4434"/>
    <w:rsid w:val="005C01DD"/>
    <w:rsid w:val="006152FD"/>
    <w:rsid w:val="00891605"/>
    <w:rsid w:val="00CF648B"/>
    <w:rsid w:val="00D2421B"/>
    <w:rsid w:val="00F7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756B"/>
  <w15:chartTrackingRefBased/>
  <w15:docId w15:val="{FAA58102-5772-444E-AFD7-E33EA0C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27CF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27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ttay.nissan@mail.huji.ac.il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ttp.huji.ac.il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1B0AACD3D26AD4C9B52CD7412949AC9" ma:contentTypeVersion="1" ma:contentTypeDescription="צור מסמך חדש." ma:contentTypeScope="" ma:versionID="822b4f7e450dccd9a369da8fc9efd656">
  <xsd:schema xmlns:xsd="http://www.w3.org/2001/XMLSchema" xmlns:xs="http://www.w3.org/2001/XMLSchema" xmlns:p="http://schemas.microsoft.com/office/2006/metadata/properties" xmlns:ns2="07c17ba0-da78-4645-a369-8aa4a368ce9b" targetNamespace="http://schemas.microsoft.com/office/2006/metadata/properties" ma:root="true" ma:fieldsID="f8af5947bdf3f3d95d2e2e398cf4bbf9" ns2:_="">
    <xsd:import namespace="07c17ba0-da78-4645-a369-8aa4a368ce9b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17ba0-da78-4645-a369-8aa4a368ce9b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07c17ba0-da78-4645-a369-8aa4a368ce9b" xsi:nil="true"/>
  </documentManagement>
</p:properties>
</file>

<file path=customXml/itemProps1.xml><?xml version="1.0" encoding="utf-8"?>
<ds:datastoreItem xmlns:ds="http://schemas.openxmlformats.org/officeDocument/2006/customXml" ds:itemID="{07CDED8A-8769-432D-824F-22C2B175B806}"/>
</file>

<file path=customXml/itemProps2.xml><?xml version="1.0" encoding="utf-8"?>
<ds:datastoreItem xmlns:ds="http://schemas.openxmlformats.org/officeDocument/2006/customXml" ds:itemID="{A23878D0-301E-4580-B084-DBA7FA35E101}"/>
</file>

<file path=customXml/itemProps3.xml><?xml version="1.0" encoding="utf-8"?>
<ds:datastoreItem xmlns:ds="http://schemas.openxmlformats.org/officeDocument/2006/customXml" ds:itemID="{2E355C3C-3458-4830-8029-2E6223A00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296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nissan-rozen</dc:creator>
  <cp:keywords/>
  <dc:description/>
  <cp:lastModifiedBy>Maya Gonen</cp:lastModifiedBy>
  <cp:revision>3</cp:revision>
  <dcterms:created xsi:type="dcterms:W3CDTF">2022-07-20T06:07:00Z</dcterms:created>
  <dcterms:modified xsi:type="dcterms:W3CDTF">2022-07-20T07:19:00Z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0x01010041B0AACD3D26AD4C9B52CD7412949AC9</vt:lpwstr>
  </property>
</Properties>
</file>