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6A7D" w14:textId="77777777" w:rsidR="00170517" w:rsidRPr="00170517" w:rsidRDefault="00170517" w:rsidP="00170517">
      <w:r w:rsidRPr="00170517">
        <w:t>Task 4: Storytelling for Each Graph Produced in Task 3</w:t>
      </w:r>
    </w:p>
    <w:p w14:paraId="1A590904" w14:textId="77777777" w:rsidR="00170517" w:rsidRPr="00170517" w:rsidRDefault="00170517" w:rsidP="00170517">
      <w:r w:rsidRPr="00170517">
        <w:rPr>
          <w:b/>
          <w:bCs/>
        </w:rPr>
        <w:t>1. Sales Trend Over the Years</w:t>
      </w:r>
    </w:p>
    <w:p w14:paraId="64BB9C7E" w14:textId="77777777" w:rsidR="00170517" w:rsidRPr="00170517" w:rsidRDefault="00170517" w:rsidP="00170517">
      <w:r w:rsidRPr="00170517">
        <w:rPr>
          <w:b/>
          <w:bCs/>
        </w:rPr>
        <w:t>Storytelling Component</w:t>
      </w:r>
      <w:r w:rsidRPr="00170517">
        <w:t>:</w:t>
      </w:r>
    </w:p>
    <w:p w14:paraId="0C6F76E7" w14:textId="77777777" w:rsidR="00170517" w:rsidRPr="00170517" w:rsidRDefault="00170517" w:rsidP="00170517">
      <w:pPr>
        <w:numPr>
          <w:ilvl w:val="0"/>
          <w:numId w:val="1"/>
        </w:numPr>
      </w:pPr>
      <w:r w:rsidRPr="00170517">
        <w:rPr>
          <w:b/>
          <w:bCs/>
        </w:rPr>
        <w:t>Title</w:t>
      </w:r>
      <w:r w:rsidRPr="00170517">
        <w:t>: "Sales Growth Over Time"</w:t>
      </w:r>
    </w:p>
    <w:p w14:paraId="2B312953" w14:textId="77777777" w:rsidR="00170517" w:rsidRPr="00170517" w:rsidRDefault="00170517" w:rsidP="00170517">
      <w:pPr>
        <w:numPr>
          <w:ilvl w:val="0"/>
          <w:numId w:val="1"/>
        </w:numPr>
      </w:pPr>
      <w:r w:rsidRPr="00170517">
        <w:rPr>
          <w:b/>
          <w:bCs/>
        </w:rPr>
        <w:t>Data Used</w:t>
      </w:r>
      <w:r w:rsidRPr="00170517">
        <w:t>: Aggregate yearly sales data from 2015 to 2018.</w:t>
      </w:r>
    </w:p>
    <w:p w14:paraId="180B31D7" w14:textId="77777777" w:rsidR="00170517" w:rsidRPr="00170517" w:rsidRDefault="00170517" w:rsidP="00170517">
      <w:pPr>
        <w:numPr>
          <w:ilvl w:val="0"/>
          <w:numId w:val="1"/>
        </w:numPr>
      </w:pPr>
      <w:r w:rsidRPr="00170517">
        <w:rPr>
          <w:b/>
          <w:bCs/>
        </w:rPr>
        <w:t>Insights</w:t>
      </w:r>
      <w:r w:rsidRPr="00170517">
        <w:t>:</w:t>
      </w:r>
    </w:p>
    <w:p w14:paraId="0083D309" w14:textId="77777777" w:rsidR="00170517" w:rsidRPr="00170517" w:rsidRDefault="00170517" w:rsidP="00170517">
      <w:pPr>
        <w:numPr>
          <w:ilvl w:val="1"/>
          <w:numId w:val="1"/>
        </w:numPr>
      </w:pPr>
      <w:r w:rsidRPr="00170517">
        <w:t>The sales show a steady increase from 2015 to 2017, with a sharp rise between 2016 and 2017.</w:t>
      </w:r>
    </w:p>
    <w:p w14:paraId="5C43B026" w14:textId="77777777" w:rsidR="00170517" w:rsidRPr="00170517" w:rsidRDefault="00170517" w:rsidP="00170517">
      <w:pPr>
        <w:numPr>
          <w:ilvl w:val="1"/>
          <w:numId w:val="1"/>
        </w:numPr>
      </w:pPr>
      <w:r w:rsidRPr="00170517">
        <w:t>Sales plateau slightly from 2017 to 2018, indicating a need to explore factors affecting growth.</w:t>
      </w:r>
    </w:p>
    <w:p w14:paraId="2BC97E45" w14:textId="77777777" w:rsidR="00170517" w:rsidRPr="00170517" w:rsidRDefault="00170517" w:rsidP="00170517">
      <w:pPr>
        <w:numPr>
          <w:ilvl w:val="0"/>
          <w:numId w:val="1"/>
        </w:numPr>
      </w:pPr>
      <w:r w:rsidRPr="00170517">
        <w:rPr>
          <w:b/>
          <w:bCs/>
        </w:rPr>
        <w:t>Enhancements</w:t>
      </w:r>
      <w:r w:rsidRPr="00170517">
        <w:t>:</w:t>
      </w:r>
    </w:p>
    <w:p w14:paraId="6BFDE18C" w14:textId="77777777" w:rsidR="00170517" w:rsidRPr="00170517" w:rsidRDefault="00170517" w:rsidP="00170517">
      <w:pPr>
        <w:numPr>
          <w:ilvl w:val="1"/>
          <w:numId w:val="1"/>
        </w:numPr>
      </w:pPr>
      <w:r w:rsidRPr="00170517">
        <w:t>Add annotations to highlight key years of growth (e.g., sharp increase in 2016-2017).</w:t>
      </w:r>
    </w:p>
    <w:p w14:paraId="05C2B8D1" w14:textId="77777777" w:rsidR="00170517" w:rsidRPr="00170517" w:rsidRDefault="00170517" w:rsidP="00170517">
      <w:pPr>
        <w:numPr>
          <w:ilvl w:val="1"/>
          <w:numId w:val="1"/>
        </w:numPr>
      </w:pPr>
      <w:r w:rsidRPr="00170517">
        <w:t>Include a trendline or regression line to visualize the overall trajectory.</w:t>
      </w:r>
    </w:p>
    <w:p w14:paraId="1A38CE45" w14:textId="77777777" w:rsidR="00170517" w:rsidRPr="00170517" w:rsidRDefault="00170517" w:rsidP="00170517">
      <w:pPr>
        <w:numPr>
          <w:ilvl w:val="1"/>
          <w:numId w:val="1"/>
        </w:numPr>
      </w:pPr>
      <w:r w:rsidRPr="00170517">
        <w:t xml:space="preserve">Use </w:t>
      </w:r>
      <w:proofErr w:type="spellStart"/>
      <w:r w:rsidRPr="00170517">
        <w:t>color</w:t>
      </w:r>
      <w:proofErr w:type="spellEnd"/>
      <w:r w:rsidRPr="00170517">
        <w:t xml:space="preserve"> coding to emphasize years with significant changes.</w:t>
      </w:r>
    </w:p>
    <w:p w14:paraId="104DE438" w14:textId="77777777" w:rsidR="00170517" w:rsidRPr="00170517" w:rsidRDefault="00170517" w:rsidP="00170517">
      <w:r w:rsidRPr="00170517">
        <w:rPr>
          <w:b/>
          <w:bCs/>
        </w:rPr>
        <w:t>2. City-Wise Sales Performance</w:t>
      </w:r>
    </w:p>
    <w:p w14:paraId="1738DFD5" w14:textId="77777777" w:rsidR="00170517" w:rsidRPr="00170517" w:rsidRDefault="00170517" w:rsidP="00170517">
      <w:r w:rsidRPr="00170517">
        <w:rPr>
          <w:b/>
          <w:bCs/>
        </w:rPr>
        <w:t>Storytelling Component</w:t>
      </w:r>
      <w:r w:rsidRPr="00170517">
        <w:t>:</w:t>
      </w:r>
    </w:p>
    <w:p w14:paraId="7BEFBDA6" w14:textId="77777777" w:rsidR="00170517" w:rsidRPr="00170517" w:rsidRDefault="00170517" w:rsidP="00170517">
      <w:pPr>
        <w:numPr>
          <w:ilvl w:val="0"/>
          <w:numId w:val="2"/>
        </w:numPr>
      </w:pPr>
      <w:r w:rsidRPr="00170517">
        <w:rPr>
          <w:b/>
          <w:bCs/>
        </w:rPr>
        <w:t>Title</w:t>
      </w:r>
      <w:r w:rsidRPr="00170517">
        <w:t>: "City-Wise Sales Contribution"</w:t>
      </w:r>
    </w:p>
    <w:p w14:paraId="374B9040" w14:textId="77777777" w:rsidR="00170517" w:rsidRPr="00170517" w:rsidRDefault="00170517" w:rsidP="00170517">
      <w:pPr>
        <w:numPr>
          <w:ilvl w:val="0"/>
          <w:numId w:val="2"/>
        </w:numPr>
      </w:pPr>
      <w:r w:rsidRPr="00170517">
        <w:rPr>
          <w:b/>
          <w:bCs/>
        </w:rPr>
        <w:t>Data Used</w:t>
      </w:r>
      <w:r w:rsidRPr="00170517">
        <w:t>: Total sales for each city.</w:t>
      </w:r>
    </w:p>
    <w:p w14:paraId="68E9C655" w14:textId="77777777" w:rsidR="00170517" w:rsidRPr="00170517" w:rsidRDefault="00170517" w:rsidP="00170517">
      <w:pPr>
        <w:numPr>
          <w:ilvl w:val="0"/>
          <w:numId w:val="2"/>
        </w:numPr>
      </w:pPr>
      <w:r w:rsidRPr="00170517">
        <w:rPr>
          <w:b/>
          <w:bCs/>
        </w:rPr>
        <w:t>Insights</w:t>
      </w:r>
      <w:r w:rsidRPr="00170517">
        <w:t>:</w:t>
      </w:r>
    </w:p>
    <w:p w14:paraId="6B6A97F9" w14:textId="77777777" w:rsidR="00170517" w:rsidRPr="00170517" w:rsidRDefault="00170517" w:rsidP="00170517">
      <w:pPr>
        <w:numPr>
          <w:ilvl w:val="1"/>
          <w:numId w:val="2"/>
        </w:numPr>
      </w:pPr>
      <w:r w:rsidRPr="00170517">
        <w:t>Los Angeles and San Francisco are the top contributors, with Los Angeles leading significantly.</w:t>
      </w:r>
    </w:p>
    <w:p w14:paraId="73551747" w14:textId="77777777" w:rsidR="00170517" w:rsidRPr="00170517" w:rsidRDefault="00170517" w:rsidP="00170517">
      <w:pPr>
        <w:numPr>
          <w:ilvl w:val="1"/>
          <w:numId w:val="2"/>
        </w:numPr>
      </w:pPr>
      <w:r w:rsidRPr="00170517">
        <w:t>Other cities like San Diego also contribute but at a much lower level.</w:t>
      </w:r>
    </w:p>
    <w:p w14:paraId="226AE752" w14:textId="77777777" w:rsidR="00170517" w:rsidRPr="00170517" w:rsidRDefault="00170517" w:rsidP="00170517">
      <w:pPr>
        <w:numPr>
          <w:ilvl w:val="0"/>
          <w:numId w:val="2"/>
        </w:numPr>
      </w:pPr>
      <w:r w:rsidRPr="00170517">
        <w:rPr>
          <w:b/>
          <w:bCs/>
        </w:rPr>
        <w:t>Enhancements</w:t>
      </w:r>
      <w:r w:rsidRPr="00170517">
        <w:t>:</w:t>
      </w:r>
    </w:p>
    <w:p w14:paraId="7A38F73F" w14:textId="77777777" w:rsidR="00170517" w:rsidRPr="00170517" w:rsidRDefault="00170517" w:rsidP="00170517">
      <w:pPr>
        <w:numPr>
          <w:ilvl w:val="1"/>
          <w:numId w:val="2"/>
        </w:numPr>
      </w:pPr>
      <w:r w:rsidRPr="00170517">
        <w:t xml:space="preserve">Highlight top-performing cities with distinct </w:t>
      </w:r>
      <w:proofErr w:type="spellStart"/>
      <w:r w:rsidRPr="00170517">
        <w:t>colors</w:t>
      </w:r>
      <w:proofErr w:type="spellEnd"/>
      <w:r w:rsidRPr="00170517">
        <w:t xml:space="preserve"> or labels.</w:t>
      </w:r>
    </w:p>
    <w:p w14:paraId="76723082" w14:textId="77777777" w:rsidR="00170517" w:rsidRPr="00170517" w:rsidRDefault="00170517" w:rsidP="00170517">
      <w:pPr>
        <w:numPr>
          <w:ilvl w:val="1"/>
          <w:numId w:val="2"/>
        </w:numPr>
      </w:pPr>
      <w:r w:rsidRPr="00170517">
        <w:t>Use a horizontal bar chart for better readability of city names.</w:t>
      </w:r>
    </w:p>
    <w:p w14:paraId="15BBD88D" w14:textId="77777777" w:rsidR="00170517" w:rsidRPr="00170517" w:rsidRDefault="00170517" w:rsidP="00170517">
      <w:pPr>
        <w:numPr>
          <w:ilvl w:val="1"/>
          <w:numId w:val="2"/>
        </w:numPr>
      </w:pPr>
      <w:r w:rsidRPr="00170517">
        <w:t>Add a percentage contribution label for each city to show its share in total sales.</w:t>
      </w:r>
    </w:p>
    <w:p w14:paraId="626F4D4C" w14:textId="77777777" w:rsidR="00170517" w:rsidRPr="00170517" w:rsidRDefault="00170517" w:rsidP="00170517">
      <w:r w:rsidRPr="00170517">
        <w:rPr>
          <w:b/>
          <w:bCs/>
        </w:rPr>
        <w:t>3. City-Wise Quantity Ordered</w:t>
      </w:r>
    </w:p>
    <w:p w14:paraId="62F53FAA" w14:textId="77777777" w:rsidR="00170517" w:rsidRPr="00170517" w:rsidRDefault="00170517" w:rsidP="00170517">
      <w:r w:rsidRPr="00170517">
        <w:rPr>
          <w:b/>
          <w:bCs/>
        </w:rPr>
        <w:t>Storytelling Component</w:t>
      </w:r>
      <w:r w:rsidRPr="00170517">
        <w:t>:</w:t>
      </w:r>
    </w:p>
    <w:p w14:paraId="75983B8A" w14:textId="77777777" w:rsidR="00170517" w:rsidRPr="00170517" w:rsidRDefault="00170517" w:rsidP="00170517">
      <w:pPr>
        <w:numPr>
          <w:ilvl w:val="0"/>
          <w:numId w:val="3"/>
        </w:numPr>
      </w:pPr>
      <w:r w:rsidRPr="00170517">
        <w:rPr>
          <w:b/>
          <w:bCs/>
        </w:rPr>
        <w:t>Title</w:t>
      </w:r>
      <w:r w:rsidRPr="00170517">
        <w:t>: "City-Wise Product Demand"</w:t>
      </w:r>
    </w:p>
    <w:p w14:paraId="6C3114B7" w14:textId="77777777" w:rsidR="00170517" w:rsidRPr="00170517" w:rsidRDefault="00170517" w:rsidP="00170517">
      <w:pPr>
        <w:numPr>
          <w:ilvl w:val="0"/>
          <w:numId w:val="3"/>
        </w:numPr>
      </w:pPr>
      <w:r w:rsidRPr="00170517">
        <w:rPr>
          <w:b/>
          <w:bCs/>
        </w:rPr>
        <w:t>Data Used</w:t>
      </w:r>
      <w:r w:rsidRPr="00170517">
        <w:t>: Total quantity ordered for each city.</w:t>
      </w:r>
    </w:p>
    <w:p w14:paraId="31F4ACCA" w14:textId="77777777" w:rsidR="00170517" w:rsidRPr="00170517" w:rsidRDefault="00170517" w:rsidP="00170517">
      <w:pPr>
        <w:numPr>
          <w:ilvl w:val="0"/>
          <w:numId w:val="3"/>
        </w:numPr>
      </w:pPr>
      <w:r w:rsidRPr="00170517">
        <w:rPr>
          <w:b/>
          <w:bCs/>
        </w:rPr>
        <w:t>Insights</w:t>
      </w:r>
      <w:r w:rsidRPr="00170517">
        <w:t>:</w:t>
      </w:r>
    </w:p>
    <w:p w14:paraId="1295820D" w14:textId="77777777" w:rsidR="00170517" w:rsidRPr="00170517" w:rsidRDefault="00170517" w:rsidP="00170517">
      <w:pPr>
        <w:numPr>
          <w:ilvl w:val="1"/>
          <w:numId w:val="3"/>
        </w:numPr>
      </w:pPr>
      <w:r w:rsidRPr="00170517">
        <w:lastRenderedPageBreak/>
        <w:t>Los Angeles again dominates in terms of quantities ordered, followed by San Francisco and San Diego.</w:t>
      </w:r>
    </w:p>
    <w:p w14:paraId="0CAAD6D6" w14:textId="77777777" w:rsidR="00170517" w:rsidRPr="00170517" w:rsidRDefault="00170517" w:rsidP="00170517">
      <w:pPr>
        <w:numPr>
          <w:ilvl w:val="1"/>
          <w:numId w:val="3"/>
        </w:numPr>
      </w:pPr>
      <w:r w:rsidRPr="00170517">
        <w:t>Smaller cities contribute relatively less, indicating potential areas for market expansion.</w:t>
      </w:r>
    </w:p>
    <w:p w14:paraId="1100865E" w14:textId="77777777" w:rsidR="00170517" w:rsidRPr="00170517" w:rsidRDefault="00170517" w:rsidP="00170517">
      <w:pPr>
        <w:numPr>
          <w:ilvl w:val="0"/>
          <w:numId w:val="3"/>
        </w:numPr>
      </w:pPr>
      <w:r w:rsidRPr="00170517">
        <w:rPr>
          <w:b/>
          <w:bCs/>
        </w:rPr>
        <w:t>Enhancements</w:t>
      </w:r>
      <w:r w:rsidRPr="00170517">
        <w:t>:</w:t>
      </w:r>
    </w:p>
    <w:p w14:paraId="5C2F8795" w14:textId="77777777" w:rsidR="00170517" w:rsidRPr="00170517" w:rsidRDefault="00170517" w:rsidP="00170517">
      <w:pPr>
        <w:numPr>
          <w:ilvl w:val="1"/>
          <w:numId w:val="3"/>
        </w:numPr>
      </w:pPr>
      <w:r w:rsidRPr="00170517">
        <w:t>Add a comparative line or overlay between sales and quantities ordered to identify demand-supply gaps.</w:t>
      </w:r>
    </w:p>
    <w:p w14:paraId="26714B41" w14:textId="77777777" w:rsidR="00170517" w:rsidRPr="00170517" w:rsidRDefault="00170517" w:rsidP="00170517">
      <w:pPr>
        <w:numPr>
          <w:ilvl w:val="1"/>
          <w:numId w:val="3"/>
        </w:numPr>
      </w:pPr>
      <w:r w:rsidRPr="00170517">
        <w:t>Use clustering or grouping for cities with similar order volumes.</w:t>
      </w:r>
    </w:p>
    <w:p w14:paraId="6360B435" w14:textId="77777777" w:rsidR="00170517" w:rsidRPr="00170517" w:rsidRDefault="00170517" w:rsidP="00170517">
      <w:r w:rsidRPr="00170517">
        <w:rPr>
          <w:b/>
          <w:bCs/>
        </w:rPr>
        <w:t>4. Category-Wise Sales Distribution</w:t>
      </w:r>
    </w:p>
    <w:p w14:paraId="0FEE4CEB" w14:textId="77777777" w:rsidR="00170517" w:rsidRPr="00170517" w:rsidRDefault="00170517" w:rsidP="00170517">
      <w:r w:rsidRPr="00170517">
        <w:rPr>
          <w:b/>
          <w:bCs/>
        </w:rPr>
        <w:t>Storytelling Component</w:t>
      </w:r>
      <w:r w:rsidRPr="00170517">
        <w:t>:</w:t>
      </w:r>
    </w:p>
    <w:p w14:paraId="440989EB" w14:textId="77777777" w:rsidR="00170517" w:rsidRPr="00170517" w:rsidRDefault="00170517" w:rsidP="00170517">
      <w:pPr>
        <w:numPr>
          <w:ilvl w:val="0"/>
          <w:numId w:val="4"/>
        </w:numPr>
      </w:pPr>
      <w:r w:rsidRPr="00170517">
        <w:rPr>
          <w:b/>
          <w:bCs/>
        </w:rPr>
        <w:t>Title</w:t>
      </w:r>
      <w:r w:rsidRPr="00170517">
        <w:t>: "Sales Distribution Across Categories"</w:t>
      </w:r>
    </w:p>
    <w:p w14:paraId="3CFCDF34" w14:textId="77777777" w:rsidR="00170517" w:rsidRPr="00170517" w:rsidRDefault="00170517" w:rsidP="00170517">
      <w:pPr>
        <w:numPr>
          <w:ilvl w:val="0"/>
          <w:numId w:val="4"/>
        </w:numPr>
      </w:pPr>
      <w:r w:rsidRPr="00170517">
        <w:rPr>
          <w:b/>
          <w:bCs/>
        </w:rPr>
        <w:t>Data Used</w:t>
      </w:r>
      <w:r w:rsidRPr="00170517">
        <w:t>: Total sales grouped by product categories (Phones, Accessories, Machines, Copiers).</w:t>
      </w:r>
    </w:p>
    <w:p w14:paraId="4C0B97C5" w14:textId="77777777" w:rsidR="00170517" w:rsidRPr="00170517" w:rsidRDefault="00170517" w:rsidP="00170517">
      <w:pPr>
        <w:numPr>
          <w:ilvl w:val="0"/>
          <w:numId w:val="4"/>
        </w:numPr>
      </w:pPr>
      <w:r w:rsidRPr="00170517">
        <w:rPr>
          <w:b/>
          <w:bCs/>
        </w:rPr>
        <w:t>Insights</w:t>
      </w:r>
      <w:r w:rsidRPr="00170517">
        <w:t>:</w:t>
      </w:r>
    </w:p>
    <w:p w14:paraId="73CA3E26" w14:textId="77777777" w:rsidR="00170517" w:rsidRPr="00170517" w:rsidRDefault="00170517" w:rsidP="00170517">
      <w:pPr>
        <w:numPr>
          <w:ilvl w:val="1"/>
          <w:numId w:val="4"/>
        </w:numPr>
      </w:pPr>
      <w:r w:rsidRPr="00170517">
        <w:t>Phones account for the majority of sales, followed by Accessories. Machines and Copiers contribute less but may have higher profit margins.</w:t>
      </w:r>
    </w:p>
    <w:p w14:paraId="30BF32FD" w14:textId="77777777" w:rsidR="00170517" w:rsidRPr="00170517" w:rsidRDefault="00170517" w:rsidP="00170517">
      <w:pPr>
        <w:numPr>
          <w:ilvl w:val="0"/>
          <w:numId w:val="4"/>
        </w:numPr>
      </w:pPr>
      <w:r w:rsidRPr="00170517">
        <w:rPr>
          <w:b/>
          <w:bCs/>
        </w:rPr>
        <w:t>Enhancements</w:t>
      </w:r>
      <w:r w:rsidRPr="00170517">
        <w:t>:</w:t>
      </w:r>
    </w:p>
    <w:p w14:paraId="3213DF10" w14:textId="77777777" w:rsidR="00170517" w:rsidRPr="00170517" w:rsidRDefault="00170517" w:rsidP="00170517">
      <w:pPr>
        <w:numPr>
          <w:ilvl w:val="1"/>
          <w:numId w:val="4"/>
        </w:numPr>
      </w:pPr>
      <w:r w:rsidRPr="00170517">
        <w:t>Use a pie chart or stacked bar chart to emphasize proportions visually.</w:t>
      </w:r>
    </w:p>
    <w:p w14:paraId="3F6149C5" w14:textId="77777777" w:rsidR="00170517" w:rsidRPr="00170517" w:rsidRDefault="00170517" w:rsidP="00170517">
      <w:pPr>
        <w:numPr>
          <w:ilvl w:val="1"/>
          <w:numId w:val="4"/>
        </w:numPr>
      </w:pPr>
      <w:r w:rsidRPr="00170517">
        <w:t>Add labels showing exact sales figures or percentages for better clarity.</w:t>
      </w:r>
    </w:p>
    <w:p w14:paraId="1257E60F" w14:textId="77777777" w:rsidR="00170517" w:rsidRPr="00170517" w:rsidRDefault="00170517" w:rsidP="00170517">
      <w:r w:rsidRPr="00170517">
        <w:rPr>
          <w:b/>
          <w:bCs/>
        </w:rPr>
        <w:t>5. Segment-Wise Sales Distribution</w:t>
      </w:r>
    </w:p>
    <w:p w14:paraId="5121789B" w14:textId="77777777" w:rsidR="00170517" w:rsidRPr="00170517" w:rsidRDefault="00170517" w:rsidP="00170517">
      <w:r w:rsidRPr="00170517">
        <w:rPr>
          <w:b/>
          <w:bCs/>
        </w:rPr>
        <w:t>Storytelling Component</w:t>
      </w:r>
      <w:r w:rsidRPr="00170517">
        <w:t>:</w:t>
      </w:r>
    </w:p>
    <w:p w14:paraId="0C1CC421" w14:textId="77777777" w:rsidR="00170517" w:rsidRPr="00170517" w:rsidRDefault="00170517" w:rsidP="00170517">
      <w:pPr>
        <w:numPr>
          <w:ilvl w:val="0"/>
          <w:numId w:val="5"/>
        </w:numPr>
      </w:pPr>
      <w:r w:rsidRPr="00170517">
        <w:rPr>
          <w:b/>
          <w:bCs/>
        </w:rPr>
        <w:t>Title</w:t>
      </w:r>
      <w:r w:rsidRPr="00170517">
        <w:t>: "Segment-Wise Sales Insights"</w:t>
      </w:r>
    </w:p>
    <w:p w14:paraId="469CD618" w14:textId="77777777" w:rsidR="00170517" w:rsidRPr="00170517" w:rsidRDefault="00170517" w:rsidP="00170517">
      <w:pPr>
        <w:numPr>
          <w:ilvl w:val="0"/>
          <w:numId w:val="5"/>
        </w:numPr>
      </w:pPr>
      <w:r w:rsidRPr="00170517">
        <w:rPr>
          <w:b/>
          <w:bCs/>
        </w:rPr>
        <w:t>Data Used</w:t>
      </w:r>
      <w:r w:rsidRPr="00170517">
        <w:t>: Total sales grouped by customer segments (Consumer, Corporate, Home Office).</w:t>
      </w:r>
    </w:p>
    <w:p w14:paraId="09CE21BA" w14:textId="77777777" w:rsidR="00170517" w:rsidRPr="00170517" w:rsidRDefault="00170517" w:rsidP="00170517">
      <w:pPr>
        <w:numPr>
          <w:ilvl w:val="0"/>
          <w:numId w:val="5"/>
        </w:numPr>
      </w:pPr>
      <w:r w:rsidRPr="00170517">
        <w:rPr>
          <w:b/>
          <w:bCs/>
        </w:rPr>
        <w:t>Insights</w:t>
      </w:r>
      <w:r w:rsidRPr="00170517">
        <w:t>:</w:t>
      </w:r>
    </w:p>
    <w:p w14:paraId="43F0893A" w14:textId="77777777" w:rsidR="00170517" w:rsidRPr="00170517" w:rsidRDefault="00170517" w:rsidP="00170517">
      <w:pPr>
        <w:numPr>
          <w:ilvl w:val="1"/>
          <w:numId w:val="5"/>
        </w:numPr>
      </w:pPr>
      <w:r w:rsidRPr="00170517">
        <w:t>The Consumer segment contributes the most to sales, followed by Corporate and Home Office segments.</w:t>
      </w:r>
    </w:p>
    <w:p w14:paraId="7DCD59CC" w14:textId="77777777" w:rsidR="00170517" w:rsidRPr="00170517" w:rsidRDefault="00170517" w:rsidP="00170517">
      <w:pPr>
        <w:numPr>
          <w:ilvl w:val="1"/>
          <w:numId w:val="5"/>
        </w:numPr>
      </w:pPr>
      <w:r w:rsidRPr="00170517">
        <w:t>This indicates that marketing efforts should focus on consumer-centric strategies while exploring growth opportunities in other segments.</w:t>
      </w:r>
    </w:p>
    <w:p w14:paraId="49FADE3F" w14:textId="77777777" w:rsidR="00170517" w:rsidRPr="00170517" w:rsidRDefault="00170517" w:rsidP="00170517">
      <w:pPr>
        <w:numPr>
          <w:ilvl w:val="0"/>
          <w:numId w:val="5"/>
        </w:numPr>
      </w:pPr>
      <w:r w:rsidRPr="00170517">
        <w:rPr>
          <w:b/>
          <w:bCs/>
        </w:rPr>
        <w:t>Enhancements</w:t>
      </w:r>
      <w:r w:rsidRPr="00170517">
        <w:t>:</w:t>
      </w:r>
    </w:p>
    <w:p w14:paraId="382CE989" w14:textId="77777777" w:rsidR="00170517" w:rsidRPr="00170517" w:rsidRDefault="00170517" w:rsidP="00170517">
      <w:pPr>
        <w:numPr>
          <w:ilvl w:val="1"/>
          <w:numId w:val="5"/>
        </w:numPr>
      </w:pPr>
      <w:r w:rsidRPr="00170517">
        <w:t>Use a donut chart with segment labels inside the chart for clarity.</w:t>
      </w:r>
    </w:p>
    <w:p w14:paraId="2E07EDA9" w14:textId="77777777" w:rsidR="00170517" w:rsidRPr="00170517" w:rsidRDefault="00170517" w:rsidP="00170517">
      <w:pPr>
        <w:numPr>
          <w:ilvl w:val="1"/>
          <w:numId w:val="5"/>
        </w:numPr>
      </w:pPr>
      <w:r w:rsidRPr="00170517">
        <w:t xml:space="preserve">Highlight the largest segment with contrasting </w:t>
      </w:r>
      <w:proofErr w:type="spellStart"/>
      <w:r w:rsidRPr="00170517">
        <w:t>colors</w:t>
      </w:r>
      <w:proofErr w:type="spellEnd"/>
      <w:r w:rsidRPr="00170517">
        <w:t>.</w:t>
      </w:r>
    </w:p>
    <w:p w14:paraId="01352B6A" w14:textId="77777777" w:rsidR="00170517" w:rsidRPr="00170517" w:rsidRDefault="00170517" w:rsidP="00170517">
      <w:r w:rsidRPr="00170517">
        <w:t>Dashboard Presentation</w:t>
      </w:r>
    </w:p>
    <w:p w14:paraId="6FCF2BC4" w14:textId="77777777" w:rsidR="00170517" w:rsidRPr="00170517" w:rsidRDefault="00170517" w:rsidP="00170517">
      <w:r w:rsidRPr="00170517">
        <w:t>The dashboard can be titled: </w:t>
      </w:r>
      <w:r w:rsidRPr="00170517">
        <w:rPr>
          <w:b/>
          <w:bCs/>
        </w:rPr>
        <w:t>"California Sales Insights Dashboard"</w:t>
      </w:r>
      <w:r w:rsidRPr="00170517">
        <w:t xml:space="preserve">, combining all the above charts into one cohesive view. Each chart should include interactive features like tooltips and filters (e.g., </w:t>
      </w:r>
      <w:r w:rsidRPr="00170517">
        <w:lastRenderedPageBreak/>
        <w:t>filter by year or city) for enhanced storytelling. A summary section can be added at the top highlighting key insights derived from the data analysis.</w:t>
      </w:r>
    </w:p>
    <w:p w14:paraId="067D7C57" w14:textId="77777777" w:rsidR="004F231F" w:rsidRDefault="004F231F"/>
    <w:sectPr w:rsidR="004F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4F4C"/>
    <w:multiLevelType w:val="multilevel"/>
    <w:tmpl w:val="B90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47AE4"/>
    <w:multiLevelType w:val="multilevel"/>
    <w:tmpl w:val="BB0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073AC"/>
    <w:multiLevelType w:val="multilevel"/>
    <w:tmpl w:val="CA3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541FC"/>
    <w:multiLevelType w:val="multilevel"/>
    <w:tmpl w:val="21A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B4A70"/>
    <w:multiLevelType w:val="multilevel"/>
    <w:tmpl w:val="F7E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243518">
    <w:abstractNumId w:val="1"/>
  </w:num>
  <w:num w:numId="2" w16cid:durableId="211116546">
    <w:abstractNumId w:val="3"/>
  </w:num>
  <w:num w:numId="3" w16cid:durableId="28336437">
    <w:abstractNumId w:val="2"/>
  </w:num>
  <w:num w:numId="4" w16cid:durableId="1405757035">
    <w:abstractNumId w:val="4"/>
  </w:num>
  <w:num w:numId="5" w16cid:durableId="109008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F"/>
    <w:rsid w:val="00170517"/>
    <w:rsid w:val="00352742"/>
    <w:rsid w:val="004F231F"/>
    <w:rsid w:val="006B381A"/>
    <w:rsid w:val="00CE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9377"/>
  <w15:chartTrackingRefBased/>
  <w15:docId w15:val="{38D74345-F459-46D5-8C04-49B772C6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7491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5459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04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59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222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7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3451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87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6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76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26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62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78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8690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9298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98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2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01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37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02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1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6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77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96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93186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37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ALEXANDER</dc:creator>
  <cp:keywords/>
  <dc:description/>
  <cp:lastModifiedBy>ASHER ALEXANDER</cp:lastModifiedBy>
  <cp:revision>3</cp:revision>
  <dcterms:created xsi:type="dcterms:W3CDTF">2024-11-21T06:14:00Z</dcterms:created>
  <dcterms:modified xsi:type="dcterms:W3CDTF">2024-11-21T06:15:00Z</dcterms:modified>
</cp:coreProperties>
</file>