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17CDAFF" wp14:textId="77777777">
      <w:pPr>
        <w:spacing w:after="40" w:line="276" w:lineRule="auto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30"/>
          <w:szCs w:val="30"/>
          <w:lang w:val="en-US"/>
        </w:rPr>
        <w:t>작은 섬의 영주 — 성향 스코어링 · 영주 분류 방식 비교</w:t>
      </w:r>
    </w:p>
    <w:p xmlns:wp14="http://schemas.microsoft.com/office/word/2010/wordml" w:rsidP="16C3E84D" w14:paraId="424BBDB7" wp14:textId="67EFD583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 xml:space="preserve">v0.6.9.5 → v0.7 | 3축 → 4축 · 4유형+판단 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>수식어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 xml:space="preserve"> → 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>논문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 xml:space="preserve"> 5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>유형(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>방향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>갈림길</w:t>
      </w:r>
      <w:r w:rsidRPr="16C3E84D" w:rsidR="16C3E84D">
        <w:rPr>
          <w:rFonts w:ascii="Malgun Gothic" w:hAnsi="Malgun Gothic" w:eastAsia="Malgun Gothic" w:cs="Malgun Gothic"/>
          <w:color w:val="6A5636"/>
          <w:sz w:val="16"/>
          <w:szCs w:val="16"/>
          <w:lang w:val="en-US"/>
        </w:rPr>
        <w:t>) | 2026. 10. 27.</w:t>
      </w:r>
    </w:p>
    <w:p xmlns:wp14="http://schemas.microsoft.com/office/word/2010/wordml" w14:paraId="182B676F" wp14:textId="77777777">
      <w:pPr>
        <w:pStyle w:val="Heading1"/>
        <w:keepNext w:val="1"/>
        <w:spacing w:before="200" w:after="80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24"/>
          <w:szCs w:val="24"/>
          <w:lang w:val="en-US"/>
        </w:rPr>
        <w:t>1. 한눈에 비교</w:t>
      </w:r>
    </w:p>
    <w:tbl>
      <w:tblPr>
        <w:tblW w:w="99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3572"/>
        <w:gridCol w:w="4762"/>
      </w:tblGrid>
      <w:tr xmlns:wp14="http://schemas.microsoft.com/office/word/2010/wordml" w:rsidTr="16C3E84D" w14:paraId="65827C69" wp14:textId="77777777">
        <w:trPr>
          <w:cantSplit/>
          <w:tblHeader/>
        </w:trPr>
        <w:tc>
          <w:tcPr>
            <w:tcW w:w="15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FA4599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항목</w:t>
            </w:r>
          </w:p>
        </w:tc>
        <w:tc>
          <w:tcPr>
            <w:tcW w:w="35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560083" wp14:textId="321B9CF3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</w:rPr>
              <w:t>v</w:t>
            </w: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</w:rPr>
              <w:t>0.6.9.5</w:t>
            </w:r>
          </w:p>
        </w:tc>
        <w:tc>
          <w:tcPr>
            <w:tcW w:w="476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48BB95" wp14:textId="77777777">
            <w:pPr>
              <w:keepNext w:val="false"/>
              <w:jc w:val="left"/>
            </w:pPr>
            <w:r>
              <w:rPr>
                <w:b/>
                <w:bCs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v0.7</w:t>
            </w:r>
          </w:p>
        </w:tc>
      </w:tr>
      <w:tr xmlns:wp14="http://schemas.microsoft.com/office/word/2010/wordml" w:rsidTr="16C3E84D" w14:paraId="12757CF9" wp14:textId="77777777">
        <w:trPr>
          <w:cantSplit/>
        </w:trPr>
        <w:tc>
          <w:tcPr>
            <w:tcW w:w="15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A6735A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성향 축</w:t>
            </w:r>
          </w:p>
        </w:tc>
        <w:tc>
          <w:tcPr>
            <w:tcW w:w="35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1D5FB6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3축: 위험 · 시간 · 판단</w:t>
            </w:r>
          </w:p>
        </w:tc>
        <w:tc>
          <w:tcPr>
            <w:tcW w:w="476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P="16C3E84D" w14:paraId="66BAFBD2" wp14:textId="1DB9BB94">
            <w:pPr>
              <w:pStyle w:val="Normal"/>
              <w:keepNext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4축: 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불안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· 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의사결정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(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판단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) · 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예비저축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필요성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(위험) 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· </w:t>
            </w:r>
          </w:p>
          <w:p w:rsidP="16C3E84D" w14:paraId="19A4547A" wp14:textId="5B2D9C13">
            <w:pPr>
              <w:pStyle w:val="Normal"/>
              <w:keepNext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지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출 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성향(시간)</w:t>
            </w:r>
          </w:p>
        </w:tc>
      </w:tr>
      <w:tr xmlns:wp14="http://schemas.microsoft.com/office/word/2010/wordml" w:rsidTr="16C3E84D" w14:paraId="74C3D0AC" wp14:textId="77777777">
        <w:trPr>
          <w:cantSplit/>
        </w:trPr>
        <w:tc>
          <w:tcPr>
            <w:tcW w:w="15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29A064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점수</w:t>
            </w:r>
          </w:p>
        </w:tc>
        <w:tc>
          <w:tcPr>
            <w:tcW w:w="35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D72AC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선택지 가중치(+1 / −1 / +2)의 합계</w:t>
            </w:r>
          </w:p>
        </w:tc>
        <w:tc>
          <w:tcPr>
            <w:tcW w:w="476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004CA5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같은 가중치의 평균 (합계 ÷ 신호 수) − 기준점</w:t>
            </w:r>
          </w:p>
        </w:tc>
      </w:tr>
      <w:tr xmlns:wp14="http://schemas.microsoft.com/office/word/2010/wordml" w:rsidTr="16C3E84D" w14:paraId="2BFD1904" wp14:textId="77777777">
        <w:trPr>
          <w:cantSplit/>
        </w:trPr>
        <w:tc>
          <w:tcPr>
            <w:tcW w:w="15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23F314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등급</w:t>
            </w:r>
          </w:p>
        </w:tc>
        <w:tc>
          <w:tcPr>
            <w:tcW w:w="35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DC5D42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없음 (부호 + / −만 봄)</w:t>
            </w:r>
          </w:p>
        </w:tc>
        <w:tc>
          <w:tcPr>
            <w:tcW w:w="476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ADADBE" wp14:textId="563E2082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예비저축 · 지출: 높음 / 낮음 (방향만) · </w:t>
            </w:r>
          </w:p>
          <w:p w14:paraId="1C3F4771" wp14:textId="7B12DACB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불안 · 의사결정: 높음 · 보통 · 낮음</w:t>
            </w:r>
          </w:p>
        </w:tc>
      </w:tr>
      <w:tr xmlns:wp14="http://schemas.microsoft.com/office/word/2010/wordml" w:rsidTr="16C3E84D" w14:paraId="789562E7" wp14:textId="77777777">
        <w:trPr>
          <w:cantSplit/>
        </w:trPr>
        <w:tc>
          <w:tcPr>
            <w:tcW w:w="15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5EE2D4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의사결정 신호</w:t>
            </w:r>
          </w:p>
        </w:tc>
        <w:tc>
          <w:tcPr>
            <w:tcW w:w="35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D563F1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한 판 약 1개 (손님 카드만, 순찰 포함)</w:t>
            </w:r>
          </w:p>
        </w:tc>
        <w:tc>
          <w:tcPr>
            <w:tcW w:w="476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A1048A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한 판 약 1.78개 (손님 카드 + 봄 결정 + 가을 곡식 남기기의 동료 추천을 종류마다 한 판 한 번, 순찰 제외)</w:t>
            </w:r>
          </w:p>
        </w:tc>
      </w:tr>
      <w:tr xmlns:wp14="http://schemas.microsoft.com/office/word/2010/wordml" w:rsidTr="16C3E84D" w14:paraId="315F5B85" wp14:textId="77777777">
        <w:trPr>
          <w:cantSplit/>
        </w:trPr>
        <w:tc>
          <w:tcPr>
            <w:tcW w:w="15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70ECB1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영주 유형</w:t>
            </w:r>
          </w:p>
        </w:tc>
        <w:tc>
          <w:tcPr>
            <w:tcW w:w="35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83EBB1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위험 × 시간 부호로 4유형 + 판단 수식어 → 8가지 이름</w:t>
            </w:r>
          </w:p>
        </w:tc>
        <w:tc>
          <w:tcPr>
            <w:tcW w:w="476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A6CCB0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논문 5유형: 햇빛 · 불꽃 · 나무 · 번개 · 파도 영주</w:t>
            </w:r>
          </w:p>
        </w:tc>
      </w:tr>
      <w:tr xmlns:wp14="http://schemas.microsoft.com/office/word/2010/wordml" w:rsidTr="16C3E84D" w14:paraId="0B808ECC" wp14:textId="77777777">
        <w:trPr>
          <w:cantSplit/>
        </w:trPr>
        <w:tc>
          <w:tcPr>
            <w:tcW w:w="15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1B6F72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분류 방법</w:t>
            </w:r>
          </w:p>
        </w:tc>
        <w:tc>
          <w:tcPr>
            <w:tcW w:w="35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9B7FF5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두 축의 부호 조합표</w:t>
            </w:r>
          </w:p>
        </w:tc>
        <w:tc>
          <w:tcPr>
            <w:tcW w:w="476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DA7019" wp14:textId="0D284BBA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예비저축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× 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지출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방향으로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4갈래</w:t>
            </w:r>
          </w:p>
          <w:p w14:paraId="232315D0" wp14:textId="7427C86F">
            <w:pPr>
              <w:keepNext w:val="0"/>
              <w:jc w:val="left"/>
            </w:pP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예비저축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· 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지출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낮음만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불안으로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갈래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분류: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햇빛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/ </w:t>
            </w:r>
            <w:r w:rsidRPr="16C3E84D" w:rsidR="62156AD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나무</w:t>
            </w:r>
          </w:p>
        </w:tc>
      </w:tr>
    </w:tbl>
    <w:p xmlns:wp14="http://schemas.microsoft.com/office/word/2010/wordml" w14:paraId="5CCBB844" wp14:textId="77777777">
      <w:pPr>
        <w:pStyle w:val="Heading1"/>
        <w:keepNext w:val="1"/>
        <w:spacing w:before="200" w:after="80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24"/>
          <w:szCs w:val="24"/>
          <w:lang w:val="en-US"/>
        </w:rPr>
        <w:t>2. 3축 → 4축 변화</w:t>
      </w:r>
    </w:p>
    <w:tbl>
      <w:tblPr>
        <w:tblW w:w="99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2084"/>
        <w:gridCol w:w="5754"/>
      </w:tblGrid>
      <w:tr xmlns:wp14="http://schemas.microsoft.com/office/word/2010/wordml" w:rsidTr="16C3E84D" w14:paraId="58103040" wp14:textId="77777777">
        <w:trPr>
          <w:cantSplit/>
          <w:tblHeader/>
        </w:trPr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441C7B" wp14:textId="52A19F1F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</w:rPr>
              <w:t>v</w:t>
            </w: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</w:rPr>
              <w:t>0.6.9.5</w:t>
            </w: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</w:rPr>
              <w:t xml:space="preserve"> 축</w:t>
            </w:r>
          </w:p>
        </w:tc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F7E567" wp14:textId="77777777">
            <w:pPr>
              <w:keepNext w:val="false"/>
              <w:jc w:val="left"/>
            </w:pPr>
            <w:r>
              <w:rPr>
                <w:b/>
                <w:bCs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v0.7 축</w:t>
            </w:r>
          </w:p>
        </w:tc>
        <w:tc>
          <w:tcPr>
            <w:tcW w:w="57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CBFBBC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바뀐 점</w:t>
            </w:r>
          </w:p>
        </w:tc>
      </w:tr>
      <w:tr xmlns:wp14="http://schemas.microsoft.com/office/word/2010/wordml" w:rsidTr="16C3E84D" w14:paraId="0D7706B6" wp14:textId="77777777">
        <w:trPr>
          <w:cantSplit/>
        </w:trPr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D6D98E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위험 (안정 − / 도전 +)</w:t>
            </w:r>
          </w:p>
        </w:tc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13F9A3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예비저축 필요성</w:t>
            </w:r>
          </w:p>
        </w:tc>
        <w:tc>
          <w:tcPr>
            <w:tcW w:w="57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P="16C3E84D" w14:paraId="355448FD" wp14:textId="31719493">
            <w:pPr>
              <w:pStyle w:val="Normal"/>
              <w:keepNext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</w:pPr>
            <w:r w:rsidRPr="16C3E84D" w:rsidR="56789367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동일</w:t>
            </w:r>
          </w:p>
        </w:tc>
      </w:tr>
      <w:tr xmlns:wp14="http://schemas.microsoft.com/office/word/2010/wordml" w:rsidTr="16C3E84D" w14:paraId="6C322222" wp14:textId="77777777">
        <w:trPr>
          <w:cantSplit/>
        </w:trPr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5C4A6E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시간 (현재 − / 미래 +)</w:t>
            </w:r>
          </w:p>
        </w:tc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DCA26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지출 성향</w:t>
            </w:r>
          </w:p>
        </w:tc>
        <w:tc>
          <w:tcPr>
            <w:tcW w:w="57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P="16C3E84D" w14:paraId="71A2A745" wp14:textId="18EFD11D">
            <w:pPr>
              <w:pStyle w:val="Normal"/>
              <w:keepNext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</w:pPr>
            <w:r w:rsidRPr="16C3E84D" w:rsidR="71156EF9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동일</w:t>
            </w:r>
          </w:p>
        </w:tc>
      </w:tr>
      <w:tr xmlns:wp14="http://schemas.microsoft.com/office/word/2010/wordml" w:rsidTr="16C3E84D" w14:paraId="0D4F66D7" wp14:textId="77777777">
        <w:trPr>
          <w:cantSplit/>
        </w:trPr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1EE1A3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판단 (자기 − / 타인 +)</w:t>
            </w:r>
          </w:p>
        </w:tc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E00B84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의사결정 스타일</w:t>
            </w:r>
          </w:p>
        </w:tc>
        <w:tc>
          <w:tcPr>
            <w:tcW w:w="57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P="16C3E84D" w14:paraId="35450D48" wp14:textId="11D05636">
            <w:pPr>
              <w:pStyle w:val="Normal"/>
              <w:keepNext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</w:pPr>
            <w:r w:rsidRPr="16C3E84D" w:rsidR="05959644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동일</w:t>
            </w:r>
          </w:p>
        </w:tc>
      </w:tr>
      <w:tr xmlns:wp14="http://schemas.microsoft.com/office/word/2010/wordml" w:rsidTr="16C3E84D" w14:paraId="55D6E755" wp14:textId="77777777">
        <w:trPr>
          <w:cantSplit/>
        </w:trPr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34C6C3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(없음)</w:t>
            </w:r>
          </w:p>
        </w:tc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04D62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불안 (신설)</w:t>
            </w:r>
          </w:p>
        </w:tc>
        <w:tc>
          <w:tcPr>
            <w:tcW w:w="57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D20B94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결과를 본 뒤 "다시 고르기"를 누른 횟수 ÷ 다시 고를 수 있었던 기회</w:t>
            </w:r>
          </w:p>
        </w:tc>
      </w:tr>
      <w:tr xmlns:wp14="http://schemas.microsoft.com/office/word/2010/wordml" w:rsidTr="16C3E84D" w14:paraId="7362C502" wp14:textId="77777777">
        <w:trPr>
          <w:cantSplit/>
        </w:trPr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DEDE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C7DC9D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8C8C8C"/>
                <w:sz w:val="16"/>
                <w:szCs w:val="16"/>
                <w:lang w:val="en-US"/>
              </w:rPr>
              <w:t>(없음)</w:t>
            </w:r>
          </w:p>
        </w:tc>
        <w:tc>
          <w:tcPr>
            <w:tcW w:w="20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DEDE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1403CF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8C8C8C"/>
                <w:sz w:val="16"/>
                <w:szCs w:val="16"/>
                <w:lang w:val="en-US"/>
              </w:rPr>
              <w:t>관심도 (채택 안 함)</w:t>
            </w:r>
          </w:p>
        </w:tc>
        <w:tc>
          <w:tcPr>
            <w:tcW w:w="57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DEDED"/>
            <w:tcMar>
              <w:top w:w="30" w:type="dxa"/>
              <w:left w:w="80" w:type="dxa"/>
              <w:bottom w:w="30" w:type="dxa"/>
              <w:right w:w="80" w:type="dxa"/>
            </w:tcMar>
          </w:tcPr>
          <w:p w:rsidP="16C3E84D" w14:paraId="5036A927" wp14:textId="57F011E1">
            <w:pPr>
              <w:pStyle w:val="Normal"/>
              <w:keepNext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C3E84D" w:rsidR="5BE9C999">
              <w:rPr>
                <w:rFonts w:ascii="Malgun Gothic" w:hAnsi="Malgun Gothic" w:eastAsia="Malgun Gothic" w:cs="Malgun Gothic"/>
                <w:b w:val="0"/>
                <w:bCs w:val="0"/>
                <w:color w:val="8C8C8C"/>
                <w:sz w:val="16"/>
                <w:szCs w:val="16"/>
                <w:lang w:val="en-US"/>
              </w:rPr>
              <w:t>측정의 어려움으로 인해 제외</w:t>
            </w:r>
          </w:p>
        </w:tc>
      </w:tr>
    </w:tbl>
    <w:p xmlns:wp14="http://schemas.microsoft.com/office/word/2010/wordml" w14:paraId="0FCF0F8B" wp14:textId="77777777">
      <w:pPr>
        <w:spacing w:after="100" w:line="276" w:lineRule="auto"/>
      </w:pPr>
      <w:r w:rsidRPr="16C3E84D" w:rsidR="16C3E84D">
        <w:rPr>
          <w:rFonts w:ascii="Malgun Gothic" w:hAnsi="Malgun Gothic" w:eastAsia="Malgun Gothic" w:cs="Malgun Gothic"/>
          <w:i w:val="1"/>
          <w:iCs w:val="1"/>
          <w:color w:val="6A5636"/>
          <w:sz w:val="16"/>
          <w:szCs w:val="16"/>
          <w:lang w:val="en-US"/>
        </w:rPr>
        <w:t>카드 데이터(선택지 가중치 [위험, 시간, 판단])는 바꾸지 않는다. 덱의 선택지 가중치는 모두 +1 / −1이고, 봄 금화 맡기기의 보물섬 원정대만 위험 +2다.</w:t>
      </w:r>
    </w:p>
    <w:p xmlns:wp14="http://schemas.microsoft.com/office/word/2010/wordml" w14:paraId="53712E62" wp14:textId="77777777">
      <w:pPr>
        <w:pStyle w:val="Heading1"/>
        <w:keepNext w:val="1"/>
        <w:spacing w:before="200" w:after="80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24"/>
          <w:szCs w:val="24"/>
          <w:lang w:val="en-US"/>
        </w:rPr>
        <w:t>3. v0.7 점수 계산</w:t>
      </w:r>
    </w:p>
    <w:tbl>
      <w:tblPr>
        <w:tblW w:w="99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8"/>
        <w:gridCol w:w="4266"/>
        <w:gridCol w:w="4168"/>
      </w:tblGrid>
      <w:tr xmlns:wp14="http://schemas.microsoft.com/office/word/2010/wordml" w:rsidTr="16C3E84D" w14:paraId="62C11D3D" wp14:textId="77777777">
        <w:trPr>
          <w:cantSplit/>
          <w:tblHeader/>
        </w:trPr>
        <w:tc>
          <w:tcPr>
            <w:tcW w:w="14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5CDEC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차원</w:t>
            </w:r>
          </w:p>
        </w:tc>
        <w:tc>
          <w:tcPr>
            <w:tcW w:w="4266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CF003E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점수</w:t>
            </w:r>
          </w:p>
        </w:tc>
        <w:tc>
          <w:tcPr>
            <w:tcW w:w="416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3859EB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등급</w:t>
            </w:r>
          </w:p>
        </w:tc>
      </w:tr>
      <w:tr xmlns:wp14="http://schemas.microsoft.com/office/word/2010/wordml" w:rsidTr="16C3E84D" w14:paraId="0BF25CD3" wp14:textId="77777777">
        <w:trPr>
          <w:cantSplit/>
        </w:trPr>
        <w:tc>
          <w:tcPr>
            <w:tcW w:w="14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FC34EF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예비저축</w:t>
            </w:r>
          </w:p>
        </w:tc>
        <w:tc>
          <w:tcPr>
            <w:tcW w:w="4266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09C5D7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−(위험 가중치 평균 − 위험 기준점)</w:t>
            </w:r>
          </w:p>
        </w:tc>
        <w:tc>
          <w:tcPr>
            <w:tcW w:w="416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DB7019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0보다 크면 높음 · 아니면 낮음 (보통 없음, 방향만)</w:t>
            </w:r>
          </w:p>
        </w:tc>
      </w:tr>
      <w:tr xmlns:wp14="http://schemas.microsoft.com/office/word/2010/wordml" w:rsidTr="16C3E84D" w14:paraId="0F04E07C" wp14:textId="77777777">
        <w:trPr>
          <w:cantSplit/>
        </w:trPr>
        <w:tc>
          <w:tcPr>
            <w:tcW w:w="14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1F0CDB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지출</w:t>
            </w:r>
          </w:p>
        </w:tc>
        <w:tc>
          <w:tcPr>
            <w:tcW w:w="4266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F97725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−(시간 가중치 평균 − 시간 기준점)</w:t>
            </w:r>
          </w:p>
        </w:tc>
        <w:tc>
          <w:tcPr>
            <w:tcW w:w="416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74FEDB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0보다 크면 높음 · 아니면 낮음 (보통 없음, 방향만)</w:t>
            </w:r>
          </w:p>
        </w:tc>
      </w:tr>
      <w:tr xmlns:wp14="http://schemas.microsoft.com/office/word/2010/wordml" w:rsidTr="16C3E84D" w14:paraId="769F5146" wp14:textId="77777777">
        <w:trPr>
          <w:cantSplit/>
        </w:trPr>
        <w:tc>
          <w:tcPr>
            <w:tcW w:w="14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700C80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의사결정</w:t>
            </w:r>
          </w:p>
        </w:tc>
        <w:tc>
          <w:tcPr>
            <w:tcW w:w="4266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C371D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판단 가중치 평균 − 판단 기준점 (순찰 제외)</w:t>
            </w:r>
          </w:p>
        </w:tc>
        <w:tc>
          <w:tcPr>
            <w:tcW w:w="416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E3D0C5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+0.3 이상 높음(남의 말 듣고) · −0.3 이하 낮음(내 생각대로)</w:t>
            </w:r>
          </w:p>
        </w:tc>
      </w:tr>
      <w:tr xmlns:wp14="http://schemas.microsoft.com/office/word/2010/wordml" w:rsidTr="16C3E84D" w14:paraId="05032520" wp14:textId="77777777">
        <w:trPr>
          <w:cantSplit/>
        </w:trPr>
        <w:tc>
          <w:tcPr>
            <w:tcW w:w="148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B3E580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불안</w:t>
            </w:r>
          </w:p>
        </w:tc>
        <w:tc>
          <w:tcPr>
            <w:tcW w:w="4266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F72D1A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다시 고르기 횟수 ÷ 기회 수</w:t>
            </w:r>
          </w:p>
        </w:tc>
        <w:tc>
          <w:tcPr>
            <w:tcW w:w="416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C82369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0번 낮음 · 20% 미만 보통 · 20% 이상 높음</w:t>
            </w:r>
          </w:p>
        </w:tc>
      </w:tr>
    </w:tbl>
    <w:p xmlns:wp14="http://schemas.microsoft.com/office/word/2010/wordml" w14:paraId="0104701D" wp14:textId="77777777">
      <w:pPr>
        <w:pStyle w:val="ListParagraph"/>
        <w:numPr>
          <w:ilvl w:val="0"/>
          <w:numId w:val="2"/>
        </w:numPr>
        <w:spacing w:after="40" w:line="270" w:lineRule="auto"/>
        <w:rPr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합계 대신 평균을 써서 많이 플레이한 아이의 점수가 저절로 커지지 않는다. 환생한 생의 신호를 모두 모아 평균을 낸다.</w:t>
      </w:r>
    </w:p>
    <w:p xmlns:wp14="http://schemas.microsoft.com/office/word/2010/wordml" w14:paraId="72112C9C" wp14:textId="77777777">
      <w:pPr>
        <w:pStyle w:val="Heading2"/>
        <w:keepNext w:val="1"/>
        <w:spacing w:before="140" w:after="60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21"/>
          <w:szCs w:val="21"/>
          <w:lang w:val="en-US"/>
        </w:rPr>
        <w:t>기준점이란</w:t>
      </w:r>
    </w:p>
    <w:p xmlns:wp14="http://schemas.microsoft.com/office/word/2010/wordml" w14:paraId="744F1A25" wp14:textId="77777777">
      <w:pPr>
        <w:spacing w:after="80" w:line="276" w:lineRule="auto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19"/>
          <w:szCs w:val="19"/>
          <w:lang w:val="en-US"/>
        </w:rPr>
        <w:t xml:space="preserve">기준점 = 아무 생각 없이 모든 선택지를 똑같은 확률로 고르는 아이가 받게 되는 평균 점수.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카드 묶음은 원래 한쪽으로 기울어 있다. 예를 들어 어떤 카드의 선택지 세 개가 위험 +1 · +1 · −1이면, 아무렇게나 골라도 평균 +0.33이 나온다. 이런 기울기를 그대로 두면 "도전적인 아이"가 아니라 "카드가 도전 쪽 선택지를 많이 줬기 때문에" 점수가 높아진다. 그래서 무작위로 고를 때의 평균을 0점으로 삼아 빼 준다.</w:t>
      </w:r>
    </w:p>
    <w:p xmlns:wp14="http://schemas.microsoft.com/office/word/2010/wordml" w14:paraId="57026ACE" wp14:textId="1CC7302C">
      <w:pPr>
        <w:spacing w:after="80" w:line="276" w:lineRule="auto"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구하는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방법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: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덱의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손님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카드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· 봄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선택지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(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짓기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맡기기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쉬기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)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가을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선택지를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모두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같은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확률로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고른다고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보고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가중치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평균을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낸다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.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아이의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플레이와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상관없이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카드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묶음만으로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정해지는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값이다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.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현재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덱(45장)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기준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: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위험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+0.05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시간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+0.22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판단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+0.00(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동료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추천은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선택지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수만큼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우연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몫을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빼도록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만들어져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0점). v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0.6.9.5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의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기준점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(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위험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+0.05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시간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+0.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17)도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같은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뜻이며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, v0.7은 봄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가을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추천이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늘어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시간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기준점이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달라진다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.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카드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묶음이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바뀌면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다시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구한다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.</w:t>
      </w:r>
    </w:p>
    <w:p xmlns:wp14="http://schemas.microsoft.com/office/word/2010/wordml" w14:paraId="36FF60F6" wp14:textId="77777777">
      <w:pPr>
        <w:pStyle w:val="Heading1"/>
        <w:keepNext w:val="1"/>
        <w:spacing w:before="200" w:after="80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24"/>
          <w:szCs w:val="24"/>
          <w:lang w:val="en-US"/>
        </w:rPr>
        <w:t>4. v0.7 영주 유형 분류</w:t>
      </w:r>
    </w:p>
    <w:p xmlns:wp14="http://schemas.microsoft.com/office/word/2010/wordml" w14:paraId="75582277" wp14:textId="77777777">
      <w:pPr>
        <w:spacing w:after="80" w:line="276" w:lineRule="auto"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Phan, Rieger &amp; Wang (2019) Table 8의 유형별 Low / Medium / High 표시 중 우리가 재는 네 축만 가져온다. 논문의 숫자가 아니라 어느 축이 높고 낮은지만 쓴다.</w:t>
      </w:r>
    </w:p>
    <w:tbl>
      <w:tblPr>
        <w:tblW w:w="99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94"/>
        <w:gridCol w:w="992"/>
        <w:gridCol w:w="794"/>
        <w:gridCol w:w="1290"/>
        <w:gridCol w:w="3472"/>
      </w:tblGrid>
      <w:tr xmlns:wp14="http://schemas.microsoft.com/office/word/2010/wordml" w:rsidTr="16C3E84D" w14:paraId="44AD15CD" wp14:textId="77777777">
        <w:trPr>
          <w:cantSplit/>
          <w:tblHeader/>
        </w:trPr>
        <w:tc>
          <w:tcPr>
            <w:tcW w:w="258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A5566D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영주 (논문 유형)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0106A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불안</w:t>
            </w:r>
          </w:p>
        </w:tc>
        <w:tc>
          <w:tcPr>
            <w:tcW w:w="99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63D4B2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예비저축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CF8163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지출</w:t>
            </w:r>
          </w:p>
        </w:tc>
        <w:tc>
          <w:tcPr>
            <w:tcW w:w="129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E1D9E6" wp14:textId="119E25FC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의사결정</w:t>
            </w:r>
          </w:p>
          <w:p w:rsidP="16C3E84D" w14:paraId="7A245F56" wp14:textId="1D833570">
            <w:pPr>
              <w:pStyle w:val="Normal"/>
              <w:keepNext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(</w:t>
            </w:r>
            <w:r w:rsidRPr="16C3E84D" w:rsidR="5FC8D80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참고</w:t>
            </w: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)</w:t>
            </w:r>
          </w:p>
        </w:tc>
        <w:tc>
          <w:tcPr>
            <w:tcW w:w="34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E14EA6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한 줄 설명</w:t>
            </w:r>
          </w:p>
        </w:tc>
      </w:tr>
      <w:tr xmlns:wp14="http://schemas.microsoft.com/office/word/2010/wordml" w:rsidTr="16C3E84D" w14:paraId="66AB4BAB" wp14:textId="77777777">
        <w:trPr>
          <w:cantSplit/>
        </w:trPr>
        <w:tc>
          <w:tcPr>
            <w:tcW w:w="258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E31701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☀️ 햇빛 영주 (합리적)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78035D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99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356FEC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006381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129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3A53E9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보통</w:t>
            </w:r>
          </w:p>
        </w:tc>
        <w:tc>
          <w:tcPr>
            <w:tcW w:w="34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A3ACB2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걱정에 흔들리지 않고 쓸 곳과 모아 둘 곳을 나눠요</w:t>
            </w:r>
          </w:p>
        </w:tc>
      </w:tr>
      <w:tr xmlns:wp14="http://schemas.microsoft.com/office/word/2010/wordml" w:rsidTr="16C3E84D" w14:paraId="725331D6" wp14:textId="77777777">
        <w:trPr>
          <w:cantSplit/>
        </w:trPr>
        <w:tc>
          <w:tcPr>
            <w:tcW w:w="258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C5FFC9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🔥 불꽃 영주 (근시안적)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41F393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보통</w:t>
            </w:r>
          </w:p>
        </w:tc>
        <w:tc>
          <w:tcPr>
            <w:tcW w:w="99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8F4446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C9B30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129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0F7DBF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34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F4ED30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모아 둘 생각 없이 지금 섬에 집중해요</w:t>
            </w:r>
          </w:p>
        </w:tc>
      </w:tr>
      <w:tr xmlns:wp14="http://schemas.microsoft.com/office/word/2010/wordml" w:rsidTr="16C3E84D" w14:paraId="728D3725" wp14:textId="77777777">
        <w:trPr>
          <w:cantSplit/>
        </w:trPr>
        <w:tc>
          <w:tcPr>
            <w:tcW w:w="258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51BB7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🌳 나무 영주 (불안한 저축자)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8AD130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99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D80455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A52D9A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129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0FF583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34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91F9C4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혹시 몰라 차곡차곡 모아 둬요</w:t>
            </w:r>
          </w:p>
        </w:tc>
      </w:tr>
      <w:tr xmlns:wp14="http://schemas.microsoft.com/office/word/2010/wordml" w:rsidTr="16C3E84D" w14:paraId="66C6DA1F" wp14:textId="77777777">
        <w:trPr>
          <w:cantSplit/>
        </w:trPr>
        <w:tc>
          <w:tcPr>
            <w:tcW w:w="258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E91F15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⚡ 번개 영주 (직감 추종자)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4CB4B9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99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A46D8D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낮음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81F99C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129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DFD65E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34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0C742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따지기보다 느낌대로 빠르게 정해요</w:t>
            </w:r>
          </w:p>
        </w:tc>
      </w:tr>
      <w:tr xmlns:wp14="http://schemas.microsoft.com/office/word/2010/wordml" w:rsidTr="16C3E84D" w14:paraId="3C6404D1" wp14:textId="77777777">
        <w:trPr>
          <w:cantSplit/>
        </w:trPr>
        <w:tc>
          <w:tcPr>
            <w:tcW w:w="258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9FFDC4" wp14:textId="77777777">
            <w:pPr>
              <w:keepNext w:val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🌊 파도 영주 (불안한 소비자)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8A356C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99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31A818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79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0F0C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04D637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1290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FEA27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3472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E34343" wp14:textId="77777777">
            <w:pPr>
              <w:keepNext w:val="0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마음이 출렁이면 쓰고 싶어져요</w:t>
            </w:r>
          </w:p>
        </w:tc>
      </w:tr>
    </w:tbl>
    <w:p xmlns:wp14="http://schemas.microsoft.com/office/word/2010/wordml" w14:paraId="67705B5D" wp14:textId="77777777">
      <w:pPr>
        <w:keepNext w:val="1"/>
        <w:spacing w:after="40" w:line="276" w:lineRule="auto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19"/>
          <w:szCs w:val="19"/>
          <w:lang w:val="en-US"/>
        </w:rPr>
        <w:t>갈림길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— 예비저축 · 지출은 보통 없이 방향(기준점보다 높은지 낮은지)만 보고 먼저 네 갈래로 나눈다.</w:t>
      </w:r>
    </w:p>
    <w:p xmlns:wp14="http://schemas.microsoft.com/office/word/2010/wordml" w14:paraId="14B905D2" wp14:textId="77777777">
      <w:pPr>
        <w:pStyle w:val="ListParagraph"/>
        <w:keepNext w:val="1"/>
        <w:keepLines w:val="1"/>
        <w:numPr>
          <w:ilvl w:val="0"/>
          <w:numId w:val="3"/>
        </w:numPr>
        <w:spacing w:after="40" w:line="270" w:lineRule="auto"/>
        <w:rPr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예비저축 높음 · 지출 높음 → 🌊 파도</w:t>
      </w:r>
    </w:p>
    <w:p xmlns:wp14="http://schemas.microsoft.com/office/word/2010/wordml" w14:paraId="23D0330F" wp14:textId="77777777">
      <w:pPr>
        <w:pStyle w:val="ListParagraph"/>
        <w:keepNext w:val="1"/>
        <w:keepLines w:val="1"/>
        <w:numPr>
          <w:ilvl w:val="0"/>
          <w:numId w:val="3"/>
        </w:numPr>
        <w:spacing w:after="40" w:line="270" w:lineRule="auto"/>
        <w:rPr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예비저축 낮음 · 지출 낮음 → 🔥 불꽃</w:t>
      </w:r>
    </w:p>
    <w:p xmlns:wp14="http://schemas.microsoft.com/office/word/2010/wordml" w14:paraId="7D102E53" wp14:textId="77777777">
      <w:pPr>
        <w:pStyle w:val="ListParagraph"/>
        <w:keepNext w:val="1"/>
        <w:keepLines w:val="1"/>
        <w:numPr>
          <w:ilvl w:val="0"/>
          <w:numId w:val="3"/>
        </w:numPr>
        <w:spacing w:after="40" w:line="270" w:lineRule="auto"/>
        <w:rPr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예비저축 낮음 · 지출 높음 → ⚡ 번개</w:t>
      </w:r>
    </w:p>
    <w:p xmlns:wp14="http://schemas.microsoft.com/office/word/2010/wordml" w14:paraId="1CC72D1D" wp14:textId="77777777">
      <w:pPr>
        <w:pStyle w:val="ListParagraph"/>
        <w:numPr>
          <w:ilvl w:val="0"/>
          <w:numId w:val="3"/>
        </w:numPr>
        <w:spacing w:after="40" w:line="270" w:lineRule="auto"/>
        <w:rPr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예비저축 높음 · 지출 낮음 → 햇빛과 나무가 겹치는 칸이라 불안으로 가른다: 불안 높음이면 🌳 나무, 아니면 ☀️ 햇빛</w:t>
      </w:r>
    </w:p>
    <w:p xmlns:wp14="http://schemas.microsoft.com/office/word/2010/wordml" w14:paraId="18D364F9" wp14:textId="77777777">
      <w:pPr>
        <w:spacing w:after="80" w:line="276" w:lineRule="auto"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의사결정은 신호가 가장 적은 축이라 갈림길에는 쓰지 않고, 결과 화면에 등급으로만 보여 준다.</w:t>
      </w:r>
    </w:p>
    <w:p xmlns:wp14="http://schemas.microsoft.com/office/word/2010/wordml" w14:paraId="322ADA84" wp14:textId="77777777">
      <w:pPr>
        <w:pStyle w:val="Heading1"/>
        <w:keepNext w:val="1"/>
        <w:spacing w:before="200" w:after="80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24"/>
          <w:szCs w:val="24"/>
          <w:lang w:val="en-US"/>
        </w:rPr>
        <w:t>5. 시뮬레이션 — v0.7 규칙의 등급 · 영주 분포 (4축 근거)</w:t>
      </w:r>
    </w:p>
    <w:p xmlns:wp14="http://schemas.microsoft.com/office/word/2010/wordml" w14:paraId="40E39153" wp14:textId="47657A72">
      <w:pPr>
        <w:spacing w:after="80" w:line="276" w:lineRule="auto"/>
      </w:pP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가상의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아이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1,500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명(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숨은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성향을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무작위로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준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아이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)이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실제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게임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엔진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덱으로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플레이하고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, 위 v0.7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규칙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(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고정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가중치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평균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기준점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방향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/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고정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문턱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갈림길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)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으로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등급과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영주를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매겼다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.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동료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추천은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손님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카드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1년째 ·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가을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곡식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1년째 · 봄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결정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 2년째에 한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번씩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 xml:space="preserve">(한 판 약 1.55번). </w:t>
      </w:r>
    </w:p>
    <w:p xmlns:wp14="http://schemas.microsoft.com/office/word/2010/wordml" w14:paraId="124F07D0" wp14:textId="77777777">
      <w:pPr>
        <w:keepNext w:val="1"/>
        <w:spacing w:after="40" w:line="276" w:lineRule="auto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19"/>
          <w:szCs w:val="19"/>
          <w:lang w:val="en-US"/>
        </w:rPr>
        <w:t>등급별 분포</w:t>
      </w:r>
    </w:p>
    <w:tbl>
      <w:tblPr>
        <w:tblW w:w="99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8"/>
        <w:gridCol w:w="1384"/>
        <w:gridCol w:w="1154"/>
        <w:gridCol w:w="1154"/>
        <w:gridCol w:w="1384"/>
        <w:gridCol w:w="1154"/>
        <w:gridCol w:w="1154"/>
      </w:tblGrid>
      <w:tr xmlns:wp14="http://schemas.microsoft.com/office/word/2010/wordml" w:rsidTr="16C3E84D" w14:paraId="4D7C60A5" wp14:textId="77777777">
        <w:trPr>
          <w:cantSplit/>
          <w:tblHeader/>
        </w:trPr>
        <w:tc>
          <w:tcPr>
            <w:tcW w:w="253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5CF97A" wp14:textId="77777777">
            <w:pPr>
              <w:keepNext w:val="1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차원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6C9C5F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1판 낮음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F81581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보통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20F089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높음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99C8DF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3판 낮음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33E948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보통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FC44DC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높음</w:t>
            </w:r>
          </w:p>
        </w:tc>
      </w:tr>
      <w:tr xmlns:wp14="http://schemas.microsoft.com/office/word/2010/wordml" w:rsidTr="16C3E84D" w14:paraId="0CB6E167" wp14:textId="77777777">
        <w:trPr>
          <w:cantSplit/>
        </w:trPr>
        <w:tc>
          <w:tcPr>
            <w:tcW w:w="253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BD5913" wp14:textId="77777777">
            <w:pPr>
              <w:keepNext w:val="1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불안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FC0BBD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69%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E91FA6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6%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D88F52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24%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3416A3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40%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AA8F03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41%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CFE7DB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19%</w:t>
            </w:r>
          </w:p>
        </w:tc>
      </w:tr>
      <w:tr xmlns:wp14="http://schemas.microsoft.com/office/word/2010/wordml" w:rsidTr="16C3E84D" w14:paraId="3806B61A" wp14:textId="77777777">
        <w:trPr>
          <w:cantSplit/>
        </w:trPr>
        <w:tc>
          <w:tcPr>
            <w:tcW w:w="253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781204" wp14:textId="77777777">
            <w:pPr>
              <w:keepNext w:val="1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예비저축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D4189B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57%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366E0F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866ACF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43%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EC9AC7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41%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30D8BB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AD4A62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59%</w:t>
            </w:r>
          </w:p>
        </w:tc>
      </w:tr>
      <w:tr xmlns:wp14="http://schemas.microsoft.com/office/word/2010/wordml" w:rsidTr="16C3E84D" w14:paraId="2405A92F" wp14:textId="77777777">
        <w:trPr>
          <w:cantSplit/>
        </w:trPr>
        <w:tc>
          <w:tcPr>
            <w:tcW w:w="253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BC5A43" wp14:textId="77777777">
            <w:pPr>
              <w:keepNext w:val="1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지출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2E1DD5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53%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0B065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DC1BAA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47%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174C5D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50%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E8E420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2DB4B9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50%</w:t>
            </w:r>
          </w:p>
        </w:tc>
      </w:tr>
      <w:tr xmlns:wp14="http://schemas.microsoft.com/office/word/2010/wordml" w:rsidTr="16C3E84D" w14:paraId="7F188A8E" wp14:textId="77777777">
        <w:trPr>
          <w:cantSplit/>
        </w:trPr>
        <w:tc>
          <w:tcPr>
            <w:tcW w:w="2538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0C59EF" wp14:textId="77777777">
            <w:pPr>
              <w:keepNext w:val="1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의사결정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FC5AE4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13%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C44329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36%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FBC899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52%</w:t>
            </w:r>
          </w:p>
        </w:tc>
        <w:tc>
          <w:tcPr>
            <w:tcW w:w="138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22563F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7%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59C0CC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29%</w:t>
            </w:r>
          </w:p>
        </w:tc>
        <w:tc>
          <w:tcPr>
            <w:tcW w:w="115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BA07C9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63%</w:t>
            </w:r>
          </w:p>
        </w:tc>
      </w:tr>
    </w:tbl>
    <w:p xmlns:wp14="http://schemas.microsoft.com/office/word/2010/wordml" w14:paraId="67EC911F" wp14:textId="77777777">
      <w:pPr>
        <w:keepNext w:val="1"/>
        <w:spacing w:after="40" w:line="276" w:lineRule="auto"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19"/>
          <w:szCs w:val="19"/>
          <w:lang w:val="en-US"/>
        </w:rPr>
        <w:t>영주 분포와 정답 일치</w:t>
      </w:r>
    </w:p>
    <w:tbl>
      <w:tblPr>
        <w:tblW w:w="99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7"/>
        <w:gridCol w:w="1034"/>
        <w:gridCol w:w="1034"/>
        <w:gridCol w:w="1034"/>
        <w:gridCol w:w="1034"/>
        <w:gridCol w:w="1034"/>
        <w:gridCol w:w="1344"/>
        <w:gridCol w:w="1341"/>
      </w:tblGrid>
      <w:tr xmlns:wp14="http://schemas.microsoft.com/office/word/2010/wordml" w:rsidTr="16C3E84D" w14:paraId="2097F05C" wp14:textId="77777777">
        <w:trPr>
          <w:cantSplit/>
          <w:tblHeader/>
        </w:trPr>
        <w:tc>
          <w:tcPr>
            <w:tcW w:w="2067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2A6659" wp14:textId="77777777">
            <w:pPr>
              <w:keepNext/>
              <w:jc w:val="left"/>
            </w:pPr>
            <w:r>
              <w:rPr>
                <w:b/>
                <w:bCs/>
                <w:color w:val="22190F"/>
                <w:sz w:val="16"/>
                <w:szCs w:val="16"/>
                <w:rFonts w:ascii="Malgun Gothic" w:hAnsi="Malgun Gothic" w:eastAsia="Malgun Gothic" w:cs="Malgun Gothic"/>
              </w:rPr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9BC834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☀️ 햇빛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03AEA0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🔥 불꽃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332EF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🌳 나무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D22403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⚡ 번개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E4520C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🌊 파도</w:t>
            </w:r>
          </w:p>
        </w:tc>
        <w:tc>
          <w:tcPr>
            <w:tcW w:w="134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C4444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4축 정답 일치</w:t>
            </w:r>
          </w:p>
        </w:tc>
        <w:tc>
          <w:tcPr>
            <w:tcW w:w="1341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E8DF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CAC537" wp14:textId="77777777">
            <w:pPr>
              <w:keepNext w:val="1"/>
              <w:jc w:val="center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불안 없이(3축)</w:t>
            </w:r>
          </w:p>
        </w:tc>
      </w:tr>
      <w:tr xmlns:wp14="http://schemas.microsoft.com/office/word/2010/wordml" w:rsidTr="16C3E84D" w14:paraId="19190978" wp14:textId="77777777">
        <w:trPr>
          <w:cantSplit/>
        </w:trPr>
        <w:tc>
          <w:tcPr>
            <w:tcW w:w="2067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916F57" wp14:textId="77777777">
            <w:pPr>
              <w:keepNext w:val="1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시뮬레이션 1판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E27760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15%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FAD710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33%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8B85BA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5%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392E72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24%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C71F98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23%</w:t>
            </w:r>
          </w:p>
        </w:tc>
        <w:tc>
          <w:tcPr>
            <w:tcW w:w="134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F8C30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51%</w:t>
            </w:r>
          </w:p>
        </w:tc>
        <w:tc>
          <w:tcPr>
            <w:tcW w:w="1341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E08561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49%</w:t>
            </w:r>
          </w:p>
        </w:tc>
      </w:tr>
      <w:tr xmlns:wp14="http://schemas.microsoft.com/office/word/2010/wordml" w:rsidTr="16C3E84D" w14:paraId="4E972E1C" wp14:textId="77777777">
        <w:trPr>
          <w:cantSplit/>
        </w:trPr>
        <w:tc>
          <w:tcPr>
            <w:tcW w:w="2067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FF3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714433" wp14:textId="77777777">
            <w:pPr>
              <w:keepNext w:val="1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1"/>
                <w:bCs w:val="1"/>
                <w:color w:val="22190F"/>
                <w:sz w:val="16"/>
                <w:szCs w:val="16"/>
                <w:lang w:val="en-US"/>
              </w:rPr>
              <w:t>시뮬레이션 3판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FF3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DCED26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20%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FF3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8ECBF0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26%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FF3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B07750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4%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FF3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61B118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15%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FF3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8E0D02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35%</w:t>
            </w:r>
          </w:p>
        </w:tc>
        <w:tc>
          <w:tcPr>
            <w:tcW w:w="134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FF3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8F4525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64%</w:t>
            </w:r>
          </w:p>
        </w:tc>
        <w:tc>
          <w:tcPr>
            <w:tcW w:w="1341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shd w:val="clear" w:color="auto" w:fill="FFF3C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7E48BC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62%</w:t>
            </w:r>
          </w:p>
        </w:tc>
      </w:tr>
      <w:tr xmlns:wp14="http://schemas.microsoft.com/office/word/2010/wordml" w:rsidTr="16C3E84D" w14:paraId="29F4D299" wp14:textId="77777777">
        <w:trPr>
          <w:cantSplit/>
        </w:trPr>
        <w:tc>
          <w:tcPr>
            <w:tcW w:w="2067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P="16C3E84D" w14:paraId="3CC71E54" wp14:textId="737F086D">
            <w:pPr>
              <w:pStyle w:val="Normal"/>
              <w:keepNext w:val="1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정답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 xml:space="preserve"> (</w:t>
            </w:r>
            <w:r w:rsidRPr="16C3E84D" w:rsidR="7622ED92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시뮬레이션용</w:t>
            </w: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)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6D7059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17%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EACAD7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24%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22FCB5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7%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3A1B51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27%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DC75CA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25%</w:t>
            </w:r>
          </w:p>
        </w:tc>
        <w:tc>
          <w:tcPr>
            <w:tcW w:w="134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B92CD1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>
            <w:tcW w:w="1341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0852A8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—</w:t>
            </w:r>
          </w:p>
        </w:tc>
      </w:tr>
      <w:tr xmlns:wp14="http://schemas.microsoft.com/office/word/2010/wordml" w:rsidTr="16C3E84D" w14:paraId="4C0CD13A" wp14:textId="77777777">
        <w:trPr>
          <w:cantSplit/>
        </w:trPr>
        <w:tc>
          <w:tcPr>
            <w:tcW w:w="2067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AFAD70" wp14:textId="77777777">
            <w:pPr>
              <w:keepNext w:val="1"/>
              <w:jc w:val="left"/>
            </w:pPr>
            <w:r w:rsidRPr="16C3E84D" w:rsidR="16C3E84D">
              <w:rPr>
                <w:rFonts w:ascii="Malgun Gothic" w:hAnsi="Malgun Gothic" w:eastAsia="Malgun Gothic" w:cs="Malgun Gothic"/>
                <w:b w:val="0"/>
                <w:bCs w:val="0"/>
                <w:color w:val="22190F"/>
                <w:sz w:val="16"/>
                <w:szCs w:val="16"/>
                <w:lang w:val="en-US"/>
              </w:rPr>
              <w:t>논문 실제 비중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6342C5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24%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74B54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20%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981D12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22%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974B23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12%</w:t>
            </w:r>
          </w:p>
        </w:tc>
        <w:tc>
          <w:tcPr>
            <w:tcW w:w="103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732E11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22%</w:t>
            </w:r>
          </w:p>
        </w:tc>
        <w:tc>
          <w:tcPr>
            <w:tcW w:w="1344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333BE1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>
            <w:tcW w:w="1341" w:type="dxa"/>
            <w:tcBorders>
              <w:top w:val="single" w:color="B8A88A" w:sz="4"/>
              <w:left w:val="single" w:color="B8A88A" w:sz="4"/>
              <w:bottom w:val="single" w:color="B8A88A" w:sz="4"/>
              <w:right w:val="single" w:color="B8A88A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6B0D11" wp14:textId="77777777">
            <w:pPr>
              <w:keepNext/>
              <w:jc w:val="center"/>
            </w:pPr>
            <w:r>
              <w:rPr>
                <w:b w:val="false"/>
                <w:bCs w:val="false"/>
                <w:color w:val="22190F"/>
                <w:sz w:val="16"/>
                <w:szCs w:val="16"/>
                <w:rFonts w:ascii="Malgun Gothic" w:hAnsi="Malgun Gothic" w:eastAsia="Malgun Gothic" w:cs="Malgun Gothic"/>
              </w:rPr>
              <w:t xml:space="preserve">—</w:t>
            </w:r>
          </w:p>
        </w:tc>
      </w:tr>
    </w:tbl>
    <w:p xmlns:wp14="http://schemas.microsoft.com/office/word/2010/wordml" w14:paraId="217AC3B3" wp14:textId="77777777">
      <w:pPr>
        <w:pStyle w:val="ListParagraph"/>
        <w:numPr>
          <w:ilvl w:val="0"/>
          <w:numId w:val="2"/>
        </w:numPr>
        <w:spacing w:after="40" w:line="270" w:lineRule="auto"/>
        <w:rPr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19"/>
          <w:szCs w:val="19"/>
          <w:lang w:val="en-US"/>
        </w:rPr>
        <w:t xml:space="preserve">4축 근거: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불안 축이 있어야 예비저축 높음 · 지출 낮음 칸에서 🌳 나무(불안한 저축자)와 ☀️ 햇빛을 가를 수 있다. 불안을 빼면(3축) 나무가 모두 햇빛이 된다 — 정답 일치 1판 49% → 51%, 3판 62% → 64%. 같은 아이가 다시 해도 같은 영주가 나오는 비율은 3판 59%.</w:t>
      </w:r>
    </w:p>
    <w:p xmlns:wp14="http://schemas.microsoft.com/office/word/2010/wordml" w14:paraId="564CAE33" wp14:textId="77777777">
      <w:pPr>
        <w:pStyle w:val="ListParagraph"/>
        <w:numPr>
          <w:ilvl w:val="0"/>
          <w:numId w:val="2"/>
        </w:numPr>
        <w:spacing w:after="40" w:line="270" w:lineRule="auto"/>
        <w:rPr/>
      </w:pPr>
      <w:r w:rsidRPr="16C3E84D" w:rsidR="16C3E84D">
        <w:rPr>
          <w:rFonts w:ascii="Malgun Gothic" w:hAnsi="Malgun Gothic" w:eastAsia="Malgun Gothic" w:cs="Malgun Gothic"/>
          <w:b w:val="1"/>
          <w:bCs w:val="1"/>
          <w:color w:val="22190F"/>
          <w:sz w:val="19"/>
          <w:szCs w:val="19"/>
          <w:lang w:val="en-US"/>
        </w:rPr>
        <w:t xml:space="preserve">주의할 분포: </w:t>
      </w:r>
      <w:r w:rsidRPr="16C3E84D" w:rsidR="16C3E84D"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  <w:t>① 예비저축과 지출이 함께 높거나 함께 낮게 나오는 아이가 많아 🌊 파도(35%, 정답 25%)가 많고 ⚡ 번개(15%, 정답 27%)가 적다. ② 🌳 나무는 4%로 논문(22%)보다 훨씬 적다 — 불안 높음(19%)이면서 예비저축 높음 · 지출 낮음이어야 하기 때문. ③ 의사결정은 "높음"이 63% — 가상 아이가 추천을 무작위보다 자주 따른다고 가정했기 때문이며, 갈림길에 쓰지 않아 영주에는 영향이 없다.</w:t>
      </w:r>
    </w:p>
    <w:p xmlns:wp14="http://schemas.microsoft.com/office/word/2010/wordml" w:rsidP="16C3E84D" w14:paraId="0FA31E72" wp14:textId="2ABE4E84">
      <w:pPr>
        <w:pStyle w:val="ListParagraph"/>
        <w:spacing w:after="40" w:line="270" w:lineRule="auto"/>
        <w:ind w:left="400"/>
        <w:rPr>
          <w:rFonts w:ascii="Malgun Gothic" w:hAnsi="Malgun Gothic" w:eastAsia="Malgun Gothic" w:cs="Malgun Gothic"/>
          <w:color w:val="22190F"/>
          <w:sz w:val="19"/>
          <w:szCs w:val="19"/>
          <w:lang w:val="en-US"/>
        </w:rPr>
      </w:pPr>
    </w:p>
    <w:sectPr>
      <w:footerReference w:type="default" r:id="rId6"/>
      <w:pgSz w:w="11906" w:h="16838" w:orient="portrait"/>
      <w:pgMar w:top="964" w:right="992" w:bottom="964" w:left="992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33EDD17" wp14:textId="77777777">
    <w:pPr>
      <w:jc w:val="center"/>
    </w:pPr>
    <w:r>
      <w:rPr>
        <w:color w:val="6A5636"/>
        <w:sz w:val="16"/>
        <w:szCs w:val="16"/>
        <w:rFonts w:ascii="Malgun Gothic" w:hAnsi="Malgun Gothic" w:eastAsia="Malgun Gothic" w:cs="Malgun Gothic"/>
      </w:rPr>
      <w:fldChar w:fldCharType="begin"/>
    </w:r>
    <w:r>
      <w:rPr>
        <w:color w:val="6A5636"/>
        <w:sz w:val="16"/>
        <w:szCs w:val="16"/>
        <w:rFonts w:ascii="Malgun Gothic" w:hAnsi="Malgun Gothic" w:eastAsia="Malgun Gothic" w:cs="Malgun Gothic"/>
      </w:rPr>
      <w:instrText xml:space="preserve">PAGE</w:instrText>
    </w:r>
    <w:r>
      <w:rPr>
        <w:color w:val="6A5636"/>
        <w:sz w:val="16"/>
        <w:szCs w:val="16"/>
        <w:rFonts w:ascii="Malgun Gothic" w:hAnsi="Malgun Gothic" w:eastAsia="Malgun Gothic" w:cs="Malgun Gothic"/>
      </w:rPr>
      <w:fldChar w:fldCharType="separate"/>
    </w:r>
    <w:r>
      <w:rPr>
        <w:color w:val="6A5636"/>
        <w:sz w:val="16"/>
        <w:szCs w:val="16"/>
        <w:rFonts w:ascii="Malgun Gothic" w:hAnsi="Malgun Gothic" w:eastAsia="Malgun Gothic" w:cs="Malgun Gothic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0cd3fb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88223c"/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4f17ce"/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8838D76"/>
  <w15:docId w15:val="{90BA151A-F0B2-49DB-B5AA-B29DA445CEE7}"/>
  <w:rsids>
    <w:rsidRoot w:val="01951004"/>
    <w:rsid w:val="01951004"/>
    <w:rsid w:val="05959644"/>
    <w:rsid w:val="13F8A62A"/>
    <w:rsid w:val="16C3E84D"/>
    <w:rsid w:val="2D935F8F"/>
    <w:rsid w:val="40E0EF7F"/>
    <w:rsid w:val="45269DFA"/>
    <w:rsid w:val="516283A5"/>
    <w:rsid w:val="56789367"/>
    <w:rsid w:val="5BE9C999"/>
    <w:rsid w:val="5D86B4BE"/>
    <w:rsid w:val="5D86B4BE"/>
    <w:rsid w:val="5EEBD5D2"/>
    <w:rsid w:val="5FC8D80D"/>
    <w:rsid w:val="62156AD4"/>
    <w:rsid w:val="6E7C0D6C"/>
    <w:rsid w:val="6F4D6229"/>
    <w:rsid w:val="71156EF9"/>
    <w:rsid w:val="7622ED92"/>
    <w:rsid w:val="77CE0D3E"/>
    <w:rsid w:val="77CE0D3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sz w:val="19"/>
        <w:szCs w:val="19"/>
        <w:rFonts w:ascii="Malgun Gothic" w:hAnsi="Malgun Gothic" w:eastAsia="Malgun Gothic" w:cs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00" w:after="80"/>
      <w:outlineLvl w:val="0"/>
    </w:pPr>
    <w:rPr>
      <w:b/>
      <w:bCs/>
      <w:color w:val="22190F"/>
      <w:sz w:val="24"/>
      <w:szCs w:val="24"/>
      <w:rFonts w:ascii="Malgun Gothic" w:hAnsi="Malgun Gothic" w:eastAsia="Malgun Gothic" w:cs="Malgun Gothic"/>
    </w:rPr>
  </w:style>
  <w:style w:type="paragraph" w:styleId="Heading2">
    <w:name w:val="heading 20"/>
    <w:basedOn w:val="Normal"/>
    <w:next w:val="Normal"/>
    <w:qFormat/>
    <w:pPr>
      <w:spacing w:before="140" w:after="60"/>
      <w:outlineLvl w:val="1"/>
    </w:pPr>
    <w:rPr>
      <w:b/>
      <w:bCs/>
      <w:color w:val="22190F"/>
      <w:sz w:val="21"/>
      <w:szCs w:val="21"/>
      <w:rFonts w:ascii="Malgun Gothic" w:hAnsi="Malgun Gothic" w:eastAsia="Malgun Gothic" w:cs="Malgun Gothic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wordWrap xmlns:w="http://schemas.openxmlformats.org/wordprocessingml/2006/main" w:val="0"/>
      <w:autoSpaceDE xmlns:w="http://schemas.openxmlformats.org/wordprocessingml/2006/main" w:val="0"/>
      <w:autoSpaceDN xmlns:w="http://schemas.openxmlformats.org/wordprocessingml/2006/main"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oter" Target="footer1.xml" Id="rId6" /><Relationship Type="http://schemas.openxmlformats.org/officeDocument/2006/relationships/fontTable" Target="fontTable.xml" Id="rIdFontTable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성향 스코어링 · 영주 분류 방식 비교 (v0.6.9.6 → v0.7)</dc:title>
  <dc:creator>작은 섬의 영주 팀</dc:creator>
  <lastModifiedBy>Minho Seo</lastModifiedBy>
  <revision>2</revision>
  <dcterms:created xsi:type="dcterms:W3CDTF">2026-10-27T11:54:13.8200000Z</dcterms:created>
  <dcterms:modified xsi:type="dcterms:W3CDTF">2026-10-27T12:35:56.2174769Z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