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74A19" w:rsidRPr="00C749FF" w:rsidRDefault="00574A19" w:rsidP="00574A19">
      <w:pPr>
        <w:spacing w:after="120" w:line="280" w:lineRule="atLeast"/>
        <w:jc w:val="center"/>
        <w:rPr>
          <w:rFonts w:ascii="Arial" w:hAnsi="Arial" w:cs="Arial"/>
          <w:b/>
          <w:sz w:val="24"/>
          <w:szCs w:val="24"/>
        </w:rPr>
      </w:pPr>
      <w:bookmarkStart w:id="0" w:name="_Hlk8037118"/>
      <w:r w:rsidRPr="00C749FF">
        <w:rPr>
          <w:rFonts w:ascii="Arial" w:hAnsi="Arial" w:cs="Arial"/>
          <w:b/>
          <w:sz w:val="24"/>
          <w:szCs w:val="24"/>
        </w:rPr>
        <w:t>Analytics mindset</w:t>
      </w:r>
    </w:p>
    <w:p w:rsidR="00574A19" w:rsidRDefault="00574A19" w:rsidP="00574A19">
      <w:pPr>
        <w:spacing w:after="120" w:line="280" w:lineRule="atLeast"/>
        <w:jc w:val="center"/>
        <w:rPr>
          <w:rFonts w:ascii="Arial" w:hAnsi="Arial" w:cs="Arial"/>
          <w:b/>
          <w:sz w:val="20"/>
          <w:szCs w:val="20"/>
        </w:rPr>
      </w:pPr>
      <w:r>
        <w:rPr>
          <w:rFonts w:ascii="Arial" w:hAnsi="Arial" w:cs="Arial"/>
          <w:b/>
          <w:sz w:val="20"/>
          <w:szCs w:val="20"/>
        </w:rPr>
        <w:t xml:space="preserve">ETL </w:t>
      </w:r>
    </w:p>
    <w:bookmarkEnd w:id="0"/>
    <w:p w:rsidR="00574A19" w:rsidRDefault="00574A19" w:rsidP="00574A19">
      <w:pPr>
        <w:spacing w:after="240" w:line="280" w:lineRule="atLeast"/>
        <w:jc w:val="center"/>
        <w:rPr>
          <w:rFonts w:ascii="Arial" w:hAnsi="Arial" w:cs="Arial"/>
          <w:b/>
          <w:sz w:val="20"/>
          <w:szCs w:val="20"/>
        </w:rPr>
      </w:pPr>
      <w:r>
        <w:rPr>
          <w:rFonts w:ascii="Arial" w:hAnsi="Arial" w:cs="Arial"/>
          <w:b/>
          <w:sz w:val="20"/>
          <w:szCs w:val="20"/>
        </w:rPr>
        <w:t>Case 3 – Advanced ETL text extraction and unique identifiers</w:t>
      </w:r>
      <w:r w:rsidR="00AD098D">
        <w:rPr>
          <w:rFonts w:ascii="Arial" w:hAnsi="Arial" w:cs="Arial"/>
          <w:b/>
          <w:sz w:val="20"/>
          <w:szCs w:val="20"/>
        </w:rPr>
        <w:t xml:space="preserve"> – Alteryx </w:t>
      </w:r>
    </w:p>
    <w:p w:rsidR="00574A19" w:rsidRDefault="00574A19" w:rsidP="00574A19">
      <w:pPr>
        <w:spacing w:after="240" w:line="280" w:lineRule="atLeast"/>
        <w:rPr>
          <w:rFonts w:ascii="Arial" w:hAnsi="Arial" w:cs="Arial"/>
          <w:sz w:val="20"/>
          <w:szCs w:val="20"/>
        </w:rPr>
      </w:pPr>
      <w:r>
        <w:rPr>
          <w:rFonts w:ascii="Arial" w:hAnsi="Arial" w:cs="Arial"/>
          <w:sz w:val="20"/>
          <w:szCs w:val="20"/>
        </w:rPr>
        <w:t>In older computer systems, multiple values were often stored in a single cell to save space. This practice is sometimes still followed today. For example, an employee identification number may tell you the employee number, plant number and business function. That is, 143-01-Acc could mean employee 143 from plant 01, who works in accounting.</w:t>
      </w:r>
    </w:p>
    <w:p w:rsidR="00574A19" w:rsidRDefault="00574A19" w:rsidP="00574A19">
      <w:pPr>
        <w:spacing w:after="240" w:line="280" w:lineRule="atLeast"/>
        <w:rPr>
          <w:rFonts w:ascii="Arial" w:hAnsi="Arial" w:cs="Arial"/>
          <w:b/>
          <w:i/>
          <w:sz w:val="20"/>
          <w:szCs w:val="20"/>
          <w:u w:val="single"/>
        </w:rPr>
      </w:pPr>
      <w:r>
        <w:rPr>
          <w:rFonts w:ascii="Arial" w:hAnsi="Arial" w:cs="Arial"/>
          <w:sz w:val="20"/>
          <w:szCs w:val="20"/>
        </w:rPr>
        <w:t xml:space="preserve">If you already performed Case 2, this case is the same as Case 2, except the data is “messier.” </w:t>
      </w:r>
      <w:r w:rsidRPr="0069726F">
        <w:rPr>
          <w:rFonts w:ascii="Arial" w:hAnsi="Arial" w:cs="Arial"/>
          <w:sz w:val="20"/>
          <w:szCs w:val="20"/>
        </w:rPr>
        <w:t xml:space="preserve">For this </w:t>
      </w:r>
      <w:r>
        <w:rPr>
          <w:rFonts w:ascii="Arial" w:hAnsi="Arial" w:cs="Arial"/>
          <w:sz w:val="20"/>
          <w:szCs w:val="20"/>
        </w:rPr>
        <w:t xml:space="preserve">case, you need to use the Excel file titled </w:t>
      </w:r>
      <w:r w:rsidRPr="00284EE3">
        <w:rPr>
          <w:rFonts w:ascii="Arial" w:hAnsi="Arial" w:cs="Arial"/>
          <w:b/>
          <w:sz w:val="20"/>
          <w:szCs w:val="20"/>
        </w:rPr>
        <w:t>Anal</w:t>
      </w:r>
      <w:r>
        <w:rPr>
          <w:rFonts w:ascii="Arial" w:hAnsi="Arial" w:cs="Arial"/>
          <w:b/>
          <w:sz w:val="20"/>
          <w:szCs w:val="20"/>
        </w:rPr>
        <w:t>ytics_mindset_case_studies_Case3</w:t>
      </w:r>
      <w:r w:rsidR="001834C0">
        <w:rPr>
          <w:rFonts w:ascii="Arial" w:hAnsi="Arial" w:cs="Arial"/>
          <w:b/>
          <w:sz w:val="20"/>
          <w:szCs w:val="20"/>
        </w:rPr>
        <w:t>_Alteryx</w:t>
      </w:r>
      <w:r w:rsidRPr="00284EE3">
        <w:rPr>
          <w:rFonts w:ascii="Arial" w:hAnsi="Arial" w:cs="Arial"/>
          <w:b/>
          <w:sz w:val="20"/>
          <w:szCs w:val="20"/>
        </w:rPr>
        <w:t>.xlsx</w:t>
      </w:r>
      <w:r>
        <w:rPr>
          <w:rFonts w:ascii="Arial" w:hAnsi="Arial" w:cs="Arial"/>
          <w:b/>
          <w:sz w:val="20"/>
          <w:szCs w:val="20"/>
        </w:rPr>
        <w:t xml:space="preserve">, </w:t>
      </w:r>
      <w:r>
        <w:rPr>
          <w:rFonts w:ascii="Arial" w:hAnsi="Arial" w:cs="Arial"/>
          <w:sz w:val="20"/>
          <w:szCs w:val="20"/>
        </w:rPr>
        <w:t>which</w:t>
      </w:r>
      <w:r w:rsidRPr="00E06CB7">
        <w:rPr>
          <w:rFonts w:ascii="Arial" w:hAnsi="Arial" w:cs="Arial"/>
          <w:sz w:val="20"/>
          <w:szCs w:val="20"/>
        </w:rPr>
        <w:t xml:space="preserve"> contains </w:t>
      </w:r>
      <w:r>
        <w:rPr>
          <w:rFonts w:ascii="Arial" w:hAnsi="Arial" w:cs="Arial"/>
          <w:sz w:val="20"/>
          <w:szCs w:val="20"/>
        </w:rPr>
        <w:t>597</w:t>
      </w:r>
      <w:r w:rsidRPr="00E06CB7">
        <w:rPr>
          <w:rFonts w:ascii="Arial" w:hAnsi="Arial" w:cs="Arial"/>
          <w:sz w:val="20"/>
          <w:szCs w:val="20"/>
        </w:rPr>
        <w:t xml:space="preserve"> rows of employee data</w:t>
      </w:r>
      <w:r>
        <w:rPr>
          <w:rFonts w:ascii="Arial" w:hAnsi="Arial" w:cs="Arial"/>
          <w:sz w:val="20"/>
          <w:szCs w:val="20"/>
        </w:rPr>
        <w:t xml:space="preserve">. In the tab labeled Case 3 data, you will find three columns: EmployeeCode, FirstName and LastName. The EmployeeCode is the combination of four different fields: Location, EmpID, PlantID and PayPeriod. Each of these fields is defined as follows (note that these definitions are not the same as in Case 2): </w:t>
      </w:r>
    </w:p>
    <w:p w:rsidR="00574A19" w:rsidRDefault="00574A19" w:rsidP="00574A19">
      <w:pPr>
        <w:numPr>
          <w:ilvl w:val="0"/>
          <w:numId w:val="10"/>
        </w:numPr>
        <w:spacing w:after="240" w:line="280" w:lineRule="atLeast"/>
        <w:rPr>
          <w:rFonts w:ascii="Arial" w:hAnsi="Arial" w:cs="Arial"/>
          <w:sz w:val="20"/>
          <w:szCs w:val="20"/>
        </w:rPr>
      </w:pPr>
      <w:r>
        <w:rPr>
          <w:rFonts w:ascii="Arial" w:hAnsi="Arial" w:cs="Arial"/>
          <w:sz w:val="20"/>
          <w:szCs w:val="20"/>
        </w:rPr>
        <w:t xml:space="preserve">Location: The location code shows the location where the employee works. The company operates in eight different countries. Employees in different countries do not have to use the standard three-digit codes; thus, the codes for each country are as follows: Argentina (ARG), Australia (AUS), Canada (Canada), England (ENG), Germany (GER), Japan (Japan), Mexico (MEX) and the United States of America (US). The country codes are the first digits in the EmployeeCode, reading from left to right. </w:t>
      </w:r>
    </w:p>
    <w:p w:rsidR="00574A19" w:rsidRDefault="00574A19" w:rsidP="00574A19">
      <w:pPr>
        <w:numPr>
          <w:ilvl w:val="0"/>
          <w:numId w:val="10"/>
        </w:numPr>
        <w:spacing w:after="240" w:line="280" w:lineRule="atLeast"/>
        <w:rPr>
          <w:rFonts w:ascii="Arial" w:hAnsi="Arial" w:cs="Arial"/>
          <w:sz w:val="20"/>
          <w:szCs w:val="20"/>
        </w:rPr>
      </w:pPr>
      <w:r>
        <w:rPr>
          <w:rFonts w:ascii="Arial" w:hAnsi="Arial" w:cs="Arial"/>
          <w:sz w:val="20"/>
          <w:szCs w:val="20"/>
        </w:rPr>
        <w:t xml:space="preserve">EmpID: The company assigns a random employee identification number from 1 to 597. Reading the EmployeeCode from left to right, the EmpID is made up of the first set of numbers immediately after the Location code and </w:t>
      </w:r>
      <w:r w:rsidRPr="00B351F4">
        <w:rPr>
          <w:rFonts w:ascii="Arial" w:hAnsi="Arial" w:cs="Arial"/>
          <w:i/>
          <w:sz w:val="20"/>
          <w:szCs w:val="20"/>
        </w:rPr>
        <w:t>preceding</w:t>
      </w:r>
      <w:r>
        <w:rPr>
          <w:rFonts w:ascii="Arial" w:hAnsi="Arial" w:cs="Arial"/>
          <w:sz w:val="20"/>
          <w:szCs w:val="20"/>
        </w:rPr>
        <w:t xml:space="preserve"> the </w:t>
      </w:r>
      <w:r w:rsidR="008D510A">
        <w:rPr>
          <w:rFonts w:ascii="Arial" w:hAnsi="Arial" w:cs="Arial"/>
          <w:sz w:val="20"/>
          <w:szCs w:val="20"/>
        </w:rPr>
        <w:t>dash</w:t>
      </w:r>
      <w:r>
        <w:rPr>
          <w:rFonts w:ascii="Arial" w:hAnsi="Arial" w:cs="Arial"/>
          <w:sz w:val="20"/>
          <w:szCs w:val="20"/>
        </w:rPr>
        <w:t xml:space="preserve">. </w:t>
      </w:r>
    </w:p>
    <w:p w:rsidR="00574A19" w:rsidRDefault="00574A19" w:rsidP="00574A19">
      <w:pPr>
        <w:numPr>
          <w:ilvl w:val="0"/>
          <w:numId w:val="10"/>
        </w:numPr>
        <w:spacing w:after="240" w:line="280" w:lineRule="atLeast"/>
        <w:rPr>
          <w:rFonts w:ascii="Arial" w:hAnsi="Arial" w:cs="Arial"/>
          <w:sz w:val="20"/>
          <w:szCs w:val="20"/>
        </w:rPr>
      </w:pPr>
      <w:r>
        <w:rPr>
          <w:rFonts w:ascii="Arial" w:hAnsi="Arial" w:cs="Arial"/>
          <w:sz w:val="20"/>
          <w:szCs w:val="20"/>
        </w:rPr>
        <w:t xml:space="preserve">PlantID: The company has various plants throughout the different countries. Each country numbers its plants starting at </w:t>
      </w:r>
      <w:r w:rsidR="0038648C">
        <w:rPr>
          <w:rFonts w:ascii="Arial" w:hAnsi="Arial" w:cs="Arial"/>
          <w:sz w:val="20"/>
          <w:szCs w:val="20"/>
        </w:rPr>
        <w:t>one</w:t>
      </w:r>
      <w:r>
        <w:rPr>
          <w:rFonts w:ascii="Arial" w:hAnsi="Arial" w:cs="Arial"/>
          <w:sz w:val="20"/>
          <w:szCs w:val="20"/>
        </w:rPr>
        <w:t xml:space="preserve"> and adds one more number for each additional plant. The PlantID is contained in the EmployeeCode, reading </w:t>
      </w:r>
      <w:r w:rsidR="0038648C">
        <w:rPr>
          <w:rFonts w:ascii="Arial" w:hAnsi="Arial" w:cs="Arial"/>
          <w:sz w:val="20"/>
          <w:szCs w:val="20"/>
        </w:rPr>
        <w:t xml:space="preserve">from </w:t>
      </w:r>
      <w:r>
        <w:rPr>
          <w:rFonts w:ascii="Arial" w:hAnsi="Arial" w:cs="Arial"/>
          <w:sz w:val="20"/>
          <w:szCs w:val="20"/>
        </w:rPr>
        <w:t xml:space="preserve">left to right, immediately </w:t>
      </w:r>
      <w:r w:rsidRPr="00B351F4">
        <w:rPr>
          <w:rFonts w:ascii="Arial" w:hAnsi="Arial" w:cs="Arial"/>
          <w:i/>
          <w:sz w:val="20"/>
          <w:szCs w:val="20"/>
        </w:rPr>
        <w:t>after</w:t>
      </w:r>
      <w:r>
        <w:rPr>
          <w:rFonts w:ascii="Arial" w:hAnsi="Arial" w:cs="Arial"/>
          <w:sz w:val="20"/>
          <w:szCs w:val="20"/>
        </w:rPr>
        <w:t xml:space="preserve"> the </w:t>
      </w:r>
      <w:r w:rsidR="008D510A">
        <w:rPr>
          <w:rFonts w:ascii="Arial" w:hAnsi="Arial" w:cs="Arial"/>
          <w:sz w:val="20"/>
          <w:szCs w:val="20"/>
        </w:rPr>
        <w:t>dash.</w:t>
      </w:r>
      <w:r>
        <w:rPr>
          <w:rFonts w:ascii="Arial" w:hAnsi="Arial" w:cs="Arial"/>
          <w:sz w:val="20"/>
          <w:szCs w:val="20"/>
        </w:rPr>
        <w:t xml:space="preserve"> </w:t>
      </w:r>
    </w:p>
    <w:p w:rsidR="00574A19" w:rsidRDefault="00574A19" w:rsidP="00574A19">
      <w:pPr>
        <w:numPr>
          <w:ilvl w:val="0"/>
          <w:numId w:val="10"/>
        </w:numPr>
        <w:spacing w:after="240" w:line="280" w:lineRule="atLeast"/>
        <w:rPr>
          <w:rFonts w:ascii="Arial" w:hAnsi="Arial" w:cs="Arial"/>
          <w:sz w:val="20"/>
          <w:szCs w:val="20"/>
        </w:rPr>
      </w:pPr>
      <w:r>
        <w:rPr>
          <w:rFonts w:ascii="Arial" w:hAnsi="Arial" w:cs="Arial"/>
          <w:sz w:val="20"/>
          <w:szCs w:val="20"/>
        </w:rPr>
        <w:t xml:space="preserve">PayPeriod: Employees are paid either weekly or monthly. The system records this as a W for weekly and as either </w:t>
      </w:r>
      <w:r w:rsidR="0038648C">
        <w:rPr>
          <w:rFonts w:ascii="Arial" w:hAnsi="Arial" w:cs="Arial"/>
          <w:sz w:val="20"/>
          <w:szCs w:val="20"/>
        </w:rPr>
        <w:t xml:space="preserve">an </w:t>
      </w:r>
      <w:r>
        <w:rPr>
          <w:rFonts w:ascii="Arial" w:hAnsi="Arial" w:cs="Arial"/>
          <w:sz w:val="20"/>
          <w:szCs w:val="20"/>
        </w:rPr>
        <w:t>M or Mo for monthly. M and Mo mean the same thing; however, sometimes the employee just records them differently. The PayPeriod is the last letter or letters</w:t>
      </w:r>
      <w:r w:rsidR="0038648C">
        <w:rPr>
          <w:rFonts w:ascii="Arial" w:hAnsi="Arial" w:cs="Arial"/>
          <w:sz w:val="20"/>
          <w:szCs w:val="20"/>
        </w:rPr>
        <w:t>,</w:t>
      </w:r>
      <w:r>
        <w:rPr>
          <w:rFonts w:ascii="Arial" w:hAnsi="Arial" w:cs="Arial"/>
          <w:sz w:val="20"/>
          <w:szCs w:val="20"/>
        </w:rPr>
        <w:t xml:space="preserve"> reading from left to right. </w:t>
      </w:r>
    </w:p>
    <w:p w:rsidR="00574A19" w:rsidRDefault="00574A19" w:rsidP="00574A19">
      <w:pPr>
        <w:spacing w:after="240" w:line="280" w:lineRule="atLeast"/>
        <w:rPr>
          <w:rFonts w:ascii="Arial" w:hAnsi="Arial" w:cs="Arial"/>
          <w:sz w:val="20"/>
          <w:szCs w:val="20"/>
        </w:rPr>
      </w:pPr>
      <w:r>
        <w:rPr>
          <w:rFonts w:ascii="Arial" w:hAnsi="Arial" w:cs="Arial"/>
          <w:sz w:val="20"/>
          <w:szCs w:val="20"/>
        </w:rPr>
        <w:t xml:space="preserve">You have been asked by your manager to extract data using the employee code and also </w:t>
      </w:r>
      <w:r w:rsidR="0038648C">
        <w:rPr>
          <w:rFonts w:ascii="Arial" w:hAnsi="Arial" w:cs="Arial"/>
          <w:sz w:val="20"/>
          <w:szCs w:val="20"/>
        </w:rPr>
        <w:t xml:space="preserve">to </w:t>
      </w:r>
      <w:r>
        <w:rPr>
          <w:rFonts w:ascii="Arial" w:hAnsi="Arial" w:cs="Arial"/>
          <w:sz w:val="20"/>
          <w:szCs w:val="20"/>
        </w:rPr>
        <w:t>create a new unique identifier that will provide the plant number by location.</w:t>
      </w:r>
    </w:p>
    <w:p w:rsidR="00574A19" w:rsidRPr="008522ED" w:rsidRDefault="00574A19" w:rsidP="00574A19">
      <w:pPr>
        <w:spacing w:after="240" w:line="280" w:lineRule="atLeast"/>
        <w:rPr>
          <w:rFonts w:ascii="Arial" w:hAnsi="Arial" w:cs="Arial"/>
          <w:b/>
          <w:sz w:val="20"/>
          <w:szCs w:val="20"/>
        </w:rPr>
      </w:pPr>
      <w:bookmarkStart w:id="1" w:name="_GoBack"/>
      <w:bookmarkEnd w:id="1"/>
      <w:r>
        <w:rPr>
          <w:rFonts w:ascii="Arial" w:hAnsi="Arial" w:cs="Arial"/>
          <w:b/>
          <w:sz w:val="20"/>
          <w:szCs w:val="20"/>
        </w:rPr>
        <w:br w:type="page"/>
      </w:r>
      <w:r>
        <w:rPr>
          <w:rFonts w:ascii="Arial" w:hAnsi="Arial" w:cs="Arial"/>
          <w:b/>
          <w:sz w:val="20"/>
          <w:szCs w:val="20"/>
        </w:rPr>
        <w:lastRenderedPageBreak/>
        <w:t>Required</w:t>
      </w:r>
    </w:p>
    <w:p w:rsidR="00574A19" w:rsidRDefault="00574A19" w:rsidP="00633B99">
      <w:pPr>
        <w:numPr>
          <w:ilvl w:val="0"/>
          <w:numId w:val="22"/>
        </w:numPr>
        <w:spacing w:after="120" w:line="280" w:lineRule="atLeast"/>
        <w:rPr>
          <w:rFonts w:ascii="Arial" w:hAnsi="Arial" w:cs="Arial"/>
          <w:sz w:val="20"/>
          <w:szCs w:val="20"/>
        </w:rPr>
      </w:pPr>
      <w:r w:rsidRPr="0099767F">
        <w:rPr>
          <w:rFonts w:ascii="Arial" w:hAnsi="Arial" w:cs="Arial"/>
          <w:sz w:val="20"/>
          <w:szCs w:val="20"/>
        </w:rPr>
        <w:t xml:space="preserve">Complete the ETL </w:t>
      </w:r>
      <w:r>
        <w:rPr>
          <w:rFonts w:ascii="Arial" w:hAnsi="Arial" w:cs="Arial"/>
          <w:sz w:val="20"/>
          <w:szCs w:val="20"/>
        </w:rPr>
        <w:t>o</w:t>
      </w:r>
      <w:r w:rsidRPr="0099767F">
        <w:rPr>
          <w:rFonts w:ascii="Arial" w:hAnsi="Arial" w:cs="Arial"/>
          <w:sz w:val="20"/>
          <w:szCs w:val="20"/>
        </w:rPr>
        <w:t xml:space="preserve">verview case, which covers </w:t>
      </w:r>
      <w:r>
        <w:rPr>
          <w:rFonts w:ascii="Arial" w:hAnsi="Arial" w:cs="Arial"/>
          <w:sz w:val="20"/>
          <w:szCs w:val="20"/>
        </w:rPr>
        <w:t xml:space="preserve">the </w:t>
      </w:r>
      <w:r w:rsidRPr="0099767F">
        <w:rPr>
          <w:rFonts w:ascii="Arial" w:hAnsi="Arial" w:cs="Arial"/>
          <w:sz w:val="20"/>
          <w:szCs w:val="20"/>
        </w:rPr>
        <w:t xml:space="preserve">fundamental considerations in the ETL process. </w:t>
      </w:r>
    </w:p>
    <w:p w:rsidR="00574A19" w:rsidRDefault="00574A19" w:rsidP="00633B99">
      <w:pPr>
        <w:numPr>
          <w:ilvl w:val="0"/>
          <w:numId w:val="22"/>
        </w:numPr>
        <w:spacing w:after="120" w:line="280" w:lineRule="atLeast"/>
        <w:rPr>
          <w:rFonts w:ascii="Arial" w:hAnsi="Arial" w:cs="Arial"/>
          <w:sz w:val="20"/>
          <w:szCs w:val="20"/>
        </w:rPr>
      </w:pPr>
      <w:r>
        <w:rPr>
          <w:rFonts w:ascii="Arial" w:hAnsi="Arial" w:cs="Arial"/>
          <w:sz w:val="20"/>
          <w:szCs w:val="20"/>
        </w:rPr>
        <w:t>Use Alteryx to:</w:t>
      </w:r>
    </w:p>
    <w:p w:rsidR="00574A19" w:rsidRDefault="00574A19" w:rsidP="00633B99">
      <w:pPr>
        <w:numPr>
          <w:ilvl w:val="1"/>
          <w:numId w:val="22"/>
        </w:numPr>
        <w:spacing w:after="120" w:line="280" w:lineRule="atLeast"/>
        <w:rPr>
          <w:rFonts w:ascii="Arial" w:hAnsi="Arial" w:cs="Arial"/>
          <w:sz w:val="20"/>
          <w:szCs w:val="20"/>
        </w:rPr>
      </w:pPr>
      <w:r w:rsidRPr="00574A19">
        <w:rPr>
          <w:rFonts w:ascii="Arial" w:hAnsi="Arial" w:cs="Arial"/>
          <w:sz w:val="20"/>
          <w:szCs w:val="20"/>
        </w:rPr>
        <w:t>Create separate columns for each of the four fields described above.</w:t>
      </w:r>
    </w:p>
    <w:p w:rsidR="00574A19" w:rsidRDefault="00E17F95" w:rsidP="00633B99">
      <w:pPr>
        <w:numPr>
          <w:ilvl w:val="1"/>
          <w:numId w:val="22"/>
        </w:numPr>
        <w:spacing w:after="120" w:line="280" w:lineRule="atLeast"/>
        <w:rPr>
          <w:rFonts w:ascii="Arial" w:hAnsi="Arial" w:cs="Arial"/>
          <w:sz w:val="20"/>
          <w:szCs w:val="20"/>
        </w:rPr>
      </w:pPr>
      <w:r>
        <w:rPr>
          <w:rFonts w:ascii="Arial" w:hAnsi="Arial" w:cs="Arial"/>
          <w:sz w:val="20"/>
          <w:szCs w:val="20"/>
        </w:rPr>
        <w:t>Add a concatenated field to create the unique identifier combining Location and PlantID so the output looks like the following: USA-12.</w:t>
      </w:r>
    </w:p>
    <w:p w:rsidR="00790672" w:rsidRDefault="00790672" w:rsidP="00633B99">
      <w:pPr>
        <w:numPr>
          <w:ilvl w:val="0"/>
          <w:numId w:val="22"/>
        </w:numPr>
        <w:spacing w:after="120" w:line="280" w:lineRule="atLeast"/>
        <w:rPr>
          <w:rFonts w:ascii="Arial" w:hAnsi="Arial" w:cs="Arial"/>
          <w:sz w:val="20"/>
          <w:szCs w:val="20"/>
        </w:rPr>
      </w:pPr>
      <w:bookmarkStart w:id="2" w:name="_Hlk16058559"/>
      <w:r>
        <w:rPr>
          <w:rFonts w:ascii="Arial" w:hAnsi="Arial" w:cs="Arial"/>
          <w:noProof/>
          <w:sz w:val="20"/>
          <w:szCs w:val="20"/>
        </w:rPr>
        <w:t xml:space="preserve">Produce an output file in Excel. Submit your Alteryx workflow as </w:t>
      </w:r>
      <w:r w:rsidR="0038648C">
        <w:rPr>
          <w:rFonts w:ascii="Arial" w:hAnsi="Arial" w:cs="Arial"/>
          <w:noProof/>
          <w:sz w:val="20"/>
          <w:szCs w:val="20"/>
        </w:rPr>
        <w:t xml:space="preserve">a </w:t>
      </w:r>
      <w:r>
        <w:rPr>
          <w:rFonts w:ascii="Arial" w:hAnsi="Arial" w:cs="Arial"/>
          <w:noProof/>
          <w:sz w:val="20"/>
          <w:szCs w:val="20"/>
        </w:rPr>
        <w:t>packaged work</w:t>
      </w:r>
      <w:r w:rsidR="003A47BE">
        <w:rPr>
          <w:rFonts w:ascii="Arial" w:hAnsi="Arial" w:cs="Arial"/>
          <w:noProof/>
          <w:sz w:val="20"/>
          <w:szCs w:val="20"/>
        </w:rPr>
        <w:t>flow</w:t>
      </w:r>
      <w:r>
        <w:rPr>
          <w:rFonts w:ascii="Arial" w:hAnsi="Arial" w:cs="Arial"/>
          <w:noProof/>
          <w:sz w:val="20"/>
          <w:szCs w:val="20"/>
        </w:rPr>
        <w:t xml:space="preserve"> (.yxzp file type </w:t>
      </w:r>
      <w:r w:rsidR="0038648C">
        <w:rPr>
          <w:rFonts w:ascii="Arial" w:hAnsi="Arial" w:cs="Arial"/>
          <w:noProof/>
          <w:sz w:val="20"/>
          <w:szCs w:val="20"/>
        </w:rPr>
        <w:t>[</w:t>
      </w:r>
      <w:r>
        <w:rPr>
          <w:rFonts w:ascii="Arial" w:hAnsi="Arial" w:cs="Arial"/>
          <w:noProof/>
          <w:sz w:val="20"/>
          <w:szCs w:val="20"/>
        </w:rPr>
        <w:t>Options</w:t>
      </w:r>
      <w:r w:rsidR="0038648C">
        <w:rPr>
          <w:rFonts w:ascii="Arial" w:hAnsi="Arial" w:cs="Arial"/>
          <w:noProof/>
          <w:sz w:val="20"/>
          <w:szCs w:val="20"/>
        </w:rPr>
        <w:t xml:space="preserve"> </w:t>
      </w:r>
      <w:r>
        <w:rPr>
          <w:rFonts w:ascii="Arial" w:hAnsi="Arial" w:cs="Arial"/>
          <w:noProof/>
          <w:sz w:val="20"/>
          <w:szCs w:val="20"/>
        </w:rPr>
        <w:t>&gt;</w:t>
      </w:r>
      <w:r w:rsidR="0038648C">
        <w:rPr>
          <w:rFonts w:ascii="Arial" w:hAnsi="Arial" w:cs="Arial"/>
          <w:noProof/>
          <w:sz w:val="20"/>
          <w:szCs w:val="20"/>
        </w:rPr>
        <w:t xml:space="preserve"> </w:t>
      </w:r>
      <w:r>
        <w:rPr>
          <w:rFonts w:ascii="Arial" w:hAnsi="Arial" w:cs="Arial"/>
          <w:noProof/>
          <w:sz w:val="20"/>
          <w:szCs w:val="20"/>
        </w:rPr>
        <w:t>Export Workflow</w:t>
      </w:r>
      <w:r w:rsidR="0038648C">
        <w:rPr>
          <w:rFonts w:ascii="Arial" w:hAnsi="Arial" w:cs="Arial"/>
          <w:noProof/>
          <w:sz w:val="20"/>
          <w:szCs w:val="20"/>
        </w:rPr>
        <w:t xml:space="preserve"> </w:t>
      </w:r>
      <w:r>
        <w:rPr>
          <w:rFonts w:ascii="Arial" w:hAnsi="Arial" w:cs="Arial"/>
          <w:noProof/>
          <w:sz w:val="20"/>
          <w:szCs w:val="20"/>
        </w:rPr>
        <w:t>&gt;</w:t>
      </w:r>
      <w:r w:rsidR="0038648C">
        <w:rPr>
          <w:rFonts w:ascii="Arial" w:hAnsi="Arial" w:cs="Arial"/>
          <w:noProof/>
          <w:sz w:val="20"/>
          <w:szCs w:val="20"/>
        </w:rPr>
        <w:t>]</w:t>
      </w:r>
      <w:r>
        <w:rPr>
          <w:rFonts w:ascii="Arial" w:hAnsi="Arial" w:cs="Arial"/>
          <w:noProof/>
          <w:sz w:val="20"/>
          <w:szCs w:val="20"/>
        </w:rPr>
        <w:t>) and include your name in the file name.</w:t>
      </w:r>
      <w:bookmarkEnd w:id="2"/>
    </w:p>
    <w:p w:rsidR="00574A19" w:rsidRDefault="00574A19" w:rsidP="00574A19">
      <w:pPr>
        <w:spacing w:after="240" w:line="280" w:lineRule="atLeast"/>
        <w:ind w:left="360"/>
        <w:rPr>
          <w:rFonts w:ascii="Arial" w:hAnsi="Arial" w:cs="Arial"/>
          <w:sz w:val="20"/>
          <w:szCs w:val="20"/>
        </w:rPr>
      </w:pPr>
    </w:p>
    <w:p w:rsidR="001460A2" w:rsidRPr="002C4DCF" w:rsidRDefault="001460A2" w:rsidP="00574A19">
      <w:pPr>
        <w:spacing w:after="240" w:line="280" w:lineRule="atLeast"/>
        <w:ind w:left="360"/>
        <w:rPr>
          <w:rFonts w:ascii="Arial" w:hAnsi="Arial" w:cs="Arial"/>
          <w:sz w:val="16"/>
          <w:szCs w:val="20"/>
        </w:rPr>
      </w:pPr>
    </w:p>
    <w:sectPr w:rsidR="001460A2" w:rsidRPr="002C4DCF" w:rsidSect="008D510A">
      <w:footerReference w:type="default" r:id="rId8"/>
      <w:headerReference w:type="first" r:id="rId9"/>
      <w:footerReference w:type="first" r:id="rId10"/>
      <w:pgSz w:w="12240" w:h="15840"/>
      <w:pgMar w:top="1350" w:right="1440" w:bottom="1440" w:left="1440" w:header="450" w:footer="432"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40869" w:rsidRDefault="00540869" w:rsidP="00F00DA5">
      <w:pPr>
        <w:spacing w:after="0" w:line="240" w:lineRule="auto"/>
      </w:pPr>
      <w:r>
        <w:separator/>
      </w:r>
    </w:p>
  </w:endnote>
  <w:endnote w:type="continuationSeparator" w:id="0">
    <w:p w:rsidR="00540869" w:rsidRDefault="00540869" w:rsidP="00F00D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altName w:val="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D098D" w:rsidRPr="007174DB" w:rsidRDefault="00AD098D" w:rsidP="00AD098D">
    <w:pPr>
      <w:tabs>
        <w:tab w:val="right" w:pos="9360"/>
      </w:tabs>
      <w:spacing w:after="0" w:line="240" w:lineRule="atLeast"/>
      <w:rPr>
        <w:rFonts w:ascii="Arial" w:eastAsia="Arial Unicode MS" w:hAnsi="Arial" w:cs="Arial"/>
        <w:color w:val="333333"/>
        <w:sz w:val="20"/>
        <w:szCs w:val="20"/>
      </w:rPr>
    </w:pPr>
    <w:r>
      <w:rPr>
        <w:rFonts w:ascii="Arial" w:eastAsia="Arial Unicode MS" w:hAnsi="Arial" w:cs="Arial"/>
        <w:color w:val="333333"/>
        <w:sz w:val="20"/>
        <w:szCs w:val="20"/>
      </w:rPr>
      <w:t xml:space="preserve">Analytics mindset case studies – ETL – Case 3 – Advanced </w:t>
    </w:r>
    <w:r w:rsidR="00B16BC2">
      <w:rPr>
        <w:rFonts w:ascii="Arial" w:eastAsia="Arial Unicode MS" w:hAnsi="Arial" w:cs="Arial"/>
        <w:color w:val="333333"/>
        <w:sz w:val="20"/>
        <w:szCs w:val="20"/>
      </w:rPr>
      <w:t xml:space="preserve">ETL </w:t>
    </w:r>
    <w:r>
      <w:rPr>
        <w:rFonts w:ascii="Arial" w:eastAsia="Arial Unicode MS" w:hAnsi="Arial" w:cs="Arial"/>
        <w:color w:val="333333"/>
        <w:sz w:val="20"/>
        <w:szCs w:val="20"/>
      </w:rPr>
      <w:t xml:space="preserve">text extraction and unique identifiers – Alteryx </w:t>
    </w:r>
    <w:r w:rsidRPr="007174DB">
      <w:rPr>
        <w:rFonts w:ascii="Arial" w:eastAsia="Arial Unicode MS" w:hAnsi="Arial" w:cs="Arial"/>
        <w:color w:val="333333"/>
        <w:sz w:val="20"/>
        <w:szCs w:val="20"/>
      </w:rPr>
      <w:tab/>
    </w:r>
    <w:r w:rsidRPr="007174DB">
      <w:rPr>
        <w:rFonts w:ascii="Arial" w:eastAsia="Arial Unicode MS" w:hAnsi="Arial" w:cs="Arial"/>
        <w:color w:val="333333"/>
        <w:sz w:val="20"/>
        <w:szCs w:val="20"/>
      </w:rPr>
      <w:fldChar w:fldCharType="begin"/>
    </w:r>
    <w:r w:rsidRPr="007174DB">
      <w:rPr>
        <w:rFonts w:ascii="Arial" w:eastAsia="Arial Unicode MS" w:hAnsi="Arial" w:cs="Arial"/>
        <w:color w:val="333333"/>
        <w:sz w:val="20"/>
        <w:szCs w:val="20"/>
      </w:rPr>
      <w:instrText xml:space="preserve"> PAGE </w:instrText>
    </w:r>
    <w:r w:rsidRPr="007174DB">
      <w:rPr>
        <w:rFonts w:ascii="Arial" w:eastAsia="Arial Unicode MS" w:hAnsi="Arial" w:cs="Arial"/>
        <w:color w:val="333333"/>
        <w:sz w:val="20"/>
        <w:szCs w:val="20"/>
      </w:rPr>
      <w:fldChar w:fldCharType="separate"/>
    </w:r>
    <w:r>
      <w:rPr>
        <w:rFonts w:ascii="Arial" w:eastAsia="Arial Unicode MS" w:hAnsi="Arial" w:cs="Arial"/>
        <w:color w:val="333333"/>
        <w:sz w:val="20"/>
        <w:szCs w:val="20"/>
      </w:rPr>
      <w:t>1</w:t>
    </w:r>
    <w:r w:rsidRPr="007174DB">
      <w:rPr>
        <w:rFonts w:ascii="Arial" w:eastAsia="Arial Unicode MS" w:hAnsi="Arial" w:cs="Arial"/>
        <w:color w:val="333333"/>
        <w:sz w:val="20"/>
        <w:szCs w:val="20"/>
      </w:rPr>
      <w:fldChar w:fldCharType="end"/>
    </w:r>
  </w:p>
  <w:p w:rsidR="00AD098D" w:rsidRDefault="00AD098D" w:rsidP="00AD098D">
    <w:pPr>
      <w:tabs>
        <w:tab w:val="center" w:pos="4680"/>
        <w:tab w:val="right" w:pos="9360"/>
      </w:tabs>
      <w:spacing w:after="0" w:line="240" w:lineRule="atLeast"/>
      <w:rPr>
        <w:rFonts w:ascii="Arial" w:eastAsia="Arial Unicode MS" w:hAnsi="Arial" w:cs="Arial"/>
        <w:color w:val="333333"/>
        <w:sz w:val="16"/>
        <w:szCs w:val="16"/>
      </w:rPr>
    </w:pPr>
    <w:r>
      <w:rPr>
        <w:rFonts w:ascii="Arial" w:eastAsia="Arial Unicode MS" w:hAnsi="Arial" w:cs="Arial"/>
        <w:color w:val="333333"/>
        <w:sz w:val="16"/>
        <w:szCs w:val="16"/>
      </w:rPr>
      <w:t>© 2019</w:t>
    </w:r>
    <w:r w:rsidRPr="007174DB">
      <w:rPr>
        <w:rFonts w:ascii="Arial" w:eastAsia="Arial Unicode MS" w:hAnsi="Arial" w:cs="Arial"/>
        <w:color w:val="333333"/>
        <w:sz w:val="16"/>
        <w:szCs w:val="16"/>
      </w:rPr>
      <w:t xml:space="preserve"> Ernst &amp; Young </w:t>
    </w:r>
    <w:r w:rsidRPr="007174DB">
      <w:rPr>
        <w:rFonts w:ascii="Arial" w:eastAsia="Arial Unicode MS" w:hAnsi="Arial" w:cs="Arial"/>
        <w:color w:val="4D4D4D"/>
        <w:sz w:val="16"/>
        <w:szCs w:val="16"/>
      </w:rPr>
      <w:t>Foundation (US)</w:t>
    </w:r>
    <w:r w:rsidRPr="007174DB">
      <w:rPr>
        <w:rFonts w:ascii="Arial" w:eastAsia="Arial Unicode MS" w:hAnsi="Arial" w:cs="Arial"/>
        <w:color w:val="333333"/>
        <w:sz w:val="16"/>
        <w:szCs w:val="16"/>
      </w:rPr>
      <w:t>. All Rights Reserved.</w:t>
    </w:r>
  </w:p>
  <w:p w:rsidR="00AD098D" w:rsidRPr="00AD098D" w:rsidRDefault="00AD098D" w:rsidP="00AD098D">
    <w:pPr>
      <w:tabs>
        <w:tab w:val="center" w:pos="4680"/>
        <w:tab w:val="right" w:pos="9360"/>
      </w:tabs>
      <w:spacing w:after="0" w:line="240" w:lineRule="atLeast"/>
      <w:rPr>
        <w:rFonts w:ascii="Arial" w:eastAsia="Arial Unicode MS" w:hAnsi="Arial" w:cs="Arial"/>
        <w:color w:val="333333"/>
        <w:sz w:val="16"/>
        <w:szCs w:val="16"/>
      </w:rPr>
    </w:pPr>
    <w:r>
      <w:rPr>
        <w:rFonts w:ascii="Arial" w:hAnsi="Arial" w:cs="Arial"/>
        <w:color w:val="4D4D4D"/>
        <w:sz w:val="16"/>
        <w:szCs w:val="16"/>
      </w:rPr>
      <w:t xml:space="preserve">SCORE No. </w:t>
    </w:r>
    <w:r w:rsidR="00447CED">
      <w:rPr>
        <w:rFonts w:ascii="Arial" w:hAnsi="Arial" w:cs="Arial"/>
        <w:color w:val="333333"/>
        <w:sz w:val="16"/>
        <w:szCs w:val="16"/>
      </w:rPr>
      <w:t>06753-191US_21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D098D" w:rsidRPr="007174DB" w:rsidRDefault="00AD098D" w:rsidP="00AD098D">
    <w:pPr>
      <w:tabs>
        <w:tab w:val="right" w:pos="9360"/>
      </w:tabs>
      <w:spacing w:after="0" w:line="240" w:lineRule="atLeast"/>
      <w:rPr>
        <w:rFonts w:ascii="Arial" w:eastAsia="Arial Unicode MS" w:hAnsi="Arial" w:cs="Arial"/>
        <w:color w:val="333333"/>
        <w:sz w:val="20"/>
        <w:szCs w:val="20"/>
      </w:rPr>
    </w:pPr>
    <w:r>
      <w:rPr>
        <w:rFonts w:ascii="Arial" w:eastAsia="Arial Unicode MS" w:hAnsi="Arial" w:cs="Arial"/>
        <w:color w:val="333333"/>
        <w:sz w:val="20"/>
        <w:szCs w:val="20"/>
      </w:rPr>
      <w:t xml:space="preserve">Analytics mindset case studies – ETL – Case 3 – Advanced </w:t>
    </w:r>
    <w:r w:rsidR="00B16BC2">
      <w:rPr>
        <w:rFonts w:ascii="Arial" w:eastAsia="Arial Unicode MS" w:hAnsi="Arial" w:cs="Arial"/>
        <w:color w:val="333333"/>
        <w:sz w:val="20"/>
        <w:szCs w:val="20"/>
      </w:rPr>
      <w:t xml:space="preserve">ETL </w:t>
    </w:r>
    <w:r>
      <w:rPr>
        <w:rFonts w:ascii="Arial" w:eastAsia="Arial Unicode MS" w:hAnsi="Arial" w:cs="Arial"/>
        <w:color w:val="333333"/>
        <w:sz w:val="20"/>
        <w:szCs w:val="20"/>
      </w:rPr>
      <w:t xml:space="preserve">text extraction and unique identifiers – Alteryx </w:t>
    </w:r>
    <w:r w:rsidRPr="007174DB">
      <w:rPr>
        <w:rFonts w:ascii="Arial" w:eastAsia="Arial Unicode MS" w:hAnsi="Arial" w:cs="Arial"/>
        <w:color w:val="333333"/>
        <w:sz w:val="20"/>
        <w:szCs w:val="20"/>
      </w:rPr>
      <w:tab/>
    </w:r>
    <w:r w:rsidRPr="007174DB">
      <w:rPr>
        <w:rFonts w:ascii="Arial" w:eastAsia="Arial Unicode MS" w:hAnsi="Arial" w:cs="Arial"/>
        <w:color w:val="333333"/>
        <w:sz w:val="20"/>
        <w:szCs w:val="20"/>
      </w:rPr>
      <w:fldChar w:fldCharType="begin"/>
    </w:r>
    <w:r w:rsidRPr="007174DB">
      <w:rPr>
        <w:rFonts w:ascii="Arial" w:eastAsia="Arial Unicode MS" w:hAnsi="Arial" w:cs="Arial"/>
        <w:color w:val="333333"/>
        <w:sz w:val="20"/>
        <w:szCs w:val="20"/>
      </w:rPr>
      <w:instrText xml:space="preserve"> PAGE </w:instrText>
    </w:r>
    <w:r w:rsidRPr="007174DB">
      <w:rPr>
        <w:rFonts w:ascii="Arial" w:eastAsia="Arial Unicode MS" w:hAnsi="Arial" w:cs="Arial"/>
        <w:color w:val="333333"/>
        <w:sz w:val="20"/>
        <w:szCs w:val="20"/>
      </w:rPr>
      <w:fldChar w:fldCharType="separate"/>
    </w:r>
    <w:r>
      <w:rPr>
        <w:rFonts w:ascii="Arial" w:eastAsia="Arial Unicode MS" w:hAnsi="Arial" w:cs="Arial"/>
        <w:color w:val="333333"/>
        <w:sz w:val="20"/>
        <w:szCs w:val="20"/>
      </w:rPr>
      <w:t>2</w:t>
    </w:r>
    <w:r w:rsidRPr="007174DB">
      <w:rPr>
        <w:rFonts w:ascii="Arial" w:eastAsia="Arial Unicode MS" w:hAnsi="Arial" w:cs="Arial"/>
        <w:color w:val="333333"/>
        <w:sz w:val="20"/>
        <w:szCs w:val="20"/>
      </w:rPr>
      <w:fldChar w:fldCharType="end"/>
    </w:r>
  </w:p>
  <w:p w:rsidR="00AD098D" w:rsidRDefault="00AD098D" w:rsidP="00AD098D">
    <w:pPr>
      <w:tabs>
        <w:tab w:val="center" w:pos="4680"/>
        <w:tab w:val="right" w:pos="9360"/>
      </w:tabs>
      <w:spacing w:after="0" w:line="240" w:lineRule="atLeast"/>
      <w:rPr>
        <w:rFonts w:ascii="Arial" w:eastAsia="Arial Unicode MS" w:hAnsi="Arial" w:cs="Arial"/>
        <w:color w:val="333333"/>
        <w:sz w:val="16"/>
        <w:szCs w:val="16"/>
      </w:rPr>
    </w:pPr>
    <w:r>
      <w:rPr>
        <w:rFonts w:ascii="Arial" w:eastAsia="Arial Unicode MS" w:hAnsi="Arial" w:cs="Arial"/>
        <w:color w:val="333333"/>
        <w:sz w:val="16"/>
        <w:szCs w:val="16"/>
      </w:rPr>
      <w:t>© 2019</w:t>
    </w:r>
    <w:r w:rsidRPr="007174DB">
      <w:rPr>
        <w:rFonts w:ascii="Arial" w:eastAsia="Arial Unicode MS" w:hAnsi="Arial" w:cs="Arial"/>
        <w:color w:val="333333"/>
        <w:sz w:val="16"/>
        <w:szCs w:val="16"/>
      </w:rPr>
      <w:t xml:space="preserve"> Ernst &amp; Young </w:t>
    </w:r>
    <w:r w:rsidRPr="007174DB">
      <w:rPr>
        <w:rFonts w:ascii="Arial" w:eastAsia="Arial Unicode MS" w:hAnsi="Arial" w:cs="Arial"/>
        <w:color w:val="4D4D4D"/>
        <w:sz w:val="16"/>
        <w:szCs w:val="16"/>
      </w:rPr>
      <w:t>Foundation (US)</w:t>
    </w:r>
    <w:r w:rsidRPr="007174DB">
      <w:rPr>
        <w:rFonts w:ascii="Arial" w:eastAsia="Arial Unicode MS" w:hAnsi="Arial" w:cs="Arial"/>
        <w:color w:val="333333"/>
        <w:sz w:val="16"/>
        <w:szCs w:val="16"/>
      </w:rPr>
      <w:t>. All Rights Reserved.</w:t>
    </w:r>
  </w:p>
  <w:p w:rsidR="008F7EC2" w:rsidRPr="00AD098D" w:rsidRDefault="00AD098D" w:rsidP="00AD098D">
    <w:pPr>
      <w:tabs>
        <w:tab w:val="center" w:pos="4680"/>
        <w:tab w:val="right" w:pos="9360"/>
      </w:tabs>
      <w:spacing w:after="0" w:line="240" w:lineRule="atLeast"/>
      <w:rPr>
        <w:rFonts w:ascii="Arial" w:eastAsia="Arial Unicode MS" w:hAnsi="Arial" w:cs="Arial"/>
        <w:color w:val="333333"/>
        <w:sz w:val="16"/>
        <w:szCs w:val="16"/>
      </w:rPr>
    </w:pPr>
    <w:r>
      <w:rPr>
        <w:rFonts w:ascii="Arial" w:hAnsi="Arial" w:cs="Arial"/>
        <w:color w:val="4D4D4D"/>
        <w:sz w:val="16"/>
        <w:szCs w:val="16"/>
      </w:rPr>
      <w:t xml:space="preserve">SCORE No. </w:t>
    </w:r>
    <w:r w:rsidR="00447CED">
      <w:rPr>
        <w:rFonts w:ascii="Arial" w:hAnsi="Arial" w:cs="Arial"/>
        <w:color w:val="333333"/>
        <w:sz w:val="16"/>
        <w:szCs w:val="16"/>
      </w:rPr>
      <w:t>06753-191US_21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40869" w:rsidRDefault="00540869" w:rsidP="00F00DA5">
      <w:pPr>
        <w:spacing w:after="0" w:line="240" w:lineRule="auto"/>
      </w:pPr>
      <w:r>
        <w:separator/>
      </w:r>
    </w:p>
  </w:footnote>
  <w:footnote w:type="continuationSeparator" w:id="0">
    <w:p w:rsidR="00540869" w:rsidRDefault="00540869" w:rsidP="00F00D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F7EC2" w:rsidRPr="00302A1A" w:rsidRDefault="008F7EC2" w:rsidP="006F706B">
    <w:pPr>
      <w:pStyle w:val="Header"/>
      <w:tabs>
        <w:tab w:val="clear" w:pos="4680"/>
        <w:tab w:val="clear" w:pos="9360"/>
        <w:tab w:val="left" w:pos="3759"/>
      </w:tabs>
    </w:pPr>
    <w:r>
      <w:tab/>
    </w:r>
    <w:r w:rsidR="00447CED">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i1025" type="#_x0000_t75" alt="EYF" style="width:468pt;height:1in;visibility:visible">
          <v:imagedata r:id="rId1" o:title="EY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CA5857"/>
    <w:multiLevelType w:val="hybridMultilevel"/>
    <w:tmpl w:val="8026BA3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731977"/>
    <w:multiLevelType w:val="hybridMultilevel"/>
    <w:tmpl w:val="5A0AA1A0"/>
    <w:lvl w:ilvl="0" w:tplc="EC3EB384">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6C003F"/>
    <w:multiLevelType w:val="hybridMultilevel"/>
    <w:tmpl w:val="A0624224"/>
    <w:lvl w:ilvl="0" w:tplc="0E121958">
      <w:start w:val="1"/>
      <w:numFmt w:val="bullet"/>
      <w:lvlText w:val="►"/>
      <w:lvlJc w:val="left"/>
      <w:pPr>
        <w:ind w:left="720" w:hanging="360"/>
      </w:pPr>
      <w:rPr>
        <w:rFonts w:ascii="Times New Roman" w:hAnsi="Times New Roman" w:cs="Times New Roman" w:hint="default"/>
        <w:color w:val="FFD200"/>
        <w:szCs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5763AC"/>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4" w15:restartNumberingAfterBreak="0">
    <w:nsid w:val="2D53036F"/>
    <w:multiLevelType w:val="hybridMultilevel"/>
    <w:tmpl w:val="134235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7D469A"/>
    <w:multiLevelType w:val="multilevel"/>
    <w:tmpl w:val="ACC8165E"/>
    <w:lvl w:ilvl="0">
      <w:start w:val="1"/>
      <w:numFmt w:val="decimal"/>
      <w:lvlText w:val="%1."/>
      <w:lvlJc w:val="left"/>
      <w:pPr>
        <w:tabs>
          <w:tab w:val="num" w:pos="360"/>
        </w:tabs>
        <w:ind w:left="360" w:hanging="360"/>
      </w:pPr>
      <w:rPr>
        <w:rFonts w:hint="default"/>
        <w:color w:val="auto"/>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6" w15:restartNumberingAfterBreak="0">
    <w:nsid w:val="325352D2"/>
    <w:multiLevelType w:val="hybridMultilevel"/>
    <w:tmpl w:val="5758333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6F7EAF"/>
    <w:multiLevelType w:val="multilevel"/>
    <w:tmpl w:val="B3649B98"/>
    <w:lvl w:ilvl="0">
      <w:start w:val="1"/>
      <w:numFmt w:val="bullet"/>
      <w:lvlText w:val="►"/>
      <w:lvlJc w:val="left"/>
      <w:pPr>
        <w:tabs>
          <w:tab w:val="num" w:pos="360"/>
        </w:tabs>
        <w:ind w:left="360" w:hanging="360"/>
      </w:pPr>
      <w:rPr>
        <w:rFonts w:ascii="Times New Roman" w:hAnsi="Times New Roman" w:cs="Times New Roman"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8" w15:restartNumberingAfterBreak="0">
    <w:nsid w:val="376A1DDE"/>
    <w:multiLevelType w:val="multilevel"/>
    <w:tmpl w:val="EF30BB7E"/>
    <w:lvl w:ilvl="0">
      <w:start w:val="1"/>
      <w:numFmt w:val="bullet"/>
      <w:lvlText w:val="►"/>
      <w:lvlJc w:val="left"/>
      <w:pPr>
        <w:tabs>
          <w:tab w:val="num" w:pos="360"/>
        </w:tabs>
        <w:ind w:left="360" w:hanging="360"/>
      </w:pPr>
      <w:rPr>
        <w:rFonts w:ascii="Arial" w:hAnsi="Arial" w:hint="default"/>
        <w:color w:val="FFD200"/>
        <w:sz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9" w15:restartNumberingAfterBreak="0">
    <w:nsid w:val="457F564F"/>
    <w:multiLevelType w:val="hybridMultilevel"/>
    <w:tmpl w:val="8ED03A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63937F7"/>
    <w:multiLevelType w:val="hybridMultilevel"/>
    <w:tmpl w:val="7F4612B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46E6229A"/>
    <w:multiLevelType w:val="hybridMultilevel"/>
    <w:tmpl w:val="7128725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7CD3CEA"/>
    <w:multiLevelType w:val="hybridMultilevel"/>
    <w:tmpl w:val="835CBF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7D871AF"/>
    <w:multiLevelType w:val="hybridMultilevel"/>
    <w:tmpl w:val="3FFAE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79131D"/>
    <w:multiLevelType w:val="hybridMultilevel"/>
    <w:tmpl w:val="0142AE60"/>
    <w:lvl w:ilvl="0" w:tplc="9312BB32">
      <w:numFmt w:val="bullet"/>
      <w:lvlText w:val=""/>
      <w:lvlJc w:val="left"/>
      <w:pPr>
        <w:ind w:left="720" w:hanging="360"/>
      </w:pPr>
      <w:rPr>
        <w:rFonts w:ascii="Symbol" w:eastAsia="Calibr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4A5447DE"/>
    <w:multiLevelType w:val="multilevel"/>
    <w:tmpl w:val="ACC8165E"/>
    <w:lvl w:ilvl="0">
      <w:start w:val="1"/>
      <w:numFmt w:val="decimal"/>
      <w:lvlText w:val="%1."/>
      <w:lvlJc w:val="left"/>
      <w:pPr>
        <w:tabs>
          <w:tab w:val="num" w:pos="360"/>
        </w:tabs>
        <w:ind w:left="360" w:hanging="360"/>
      </w:pPr>
      <w:rPr>
        <w:rFonts w:hint="default"/>
        <w:color w:val="auto"/>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6" w15:restartNumberingAfterBreak="0">
    <w:nsid w:val="5A803643"/>
    <w:multiLevelType w:val="multilevel"/>
    <w:tmpl w:val="ACC8165E"/>
    <w:lvl w:ilvl="0">
      <w:start w:val="1"/>
      <w:numFmt w:val="decimal"/>
      <w:lvlText w:val="%1."/>
      <w:lvlJc w:val="left"/>
      <w:pPr>
        <w:tabs>
          <w:tab w:val="num" w:pos="360"/>
        </w:tabs>
        <w:ind w:left="360" w:hanging="360"/>
      </w:pPr>
      <w:rPr>
        <w:rFonts w:hint="default"/>
        <w:color w:val="auto"/>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7" w15:restartNumberingAfterBreak="0">
    <w:nsid w:val="5E484411"/>
    <w:multiLevelType w:val="hybridMultilevel"/>
    <w:tmpl w:val="BE1273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B1F6238"/>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9" w15:restartNumberingAfterBreak="0">
    <w:nsid w:val="71550EFF"/>
    <w:multiLevelType w:val="hybridMultilevel"/>
    <w:tmpl w:val="D70ED96E"/>
    <w:lvl w:ilvl="0" w:tplc="0E121958">
      <w:start w:val="1"/>
      <w:numFmt w:val="bullet"/>
      <w:lvlText w:val="►"/>
      <w:lvlJc w:val="left"/>
      <w:pPr>
        <w:ind w:left="720" w:hanging="360"/>
      </w:pPr>
      <w:rPr>
        <w:rFonts w:ascii="Times New Roman" w:hAnsi="Times New Roman" w:cs="Times New Roman" w:hint="default"/>
        <w:color w:val="FFD200"/>
        <w:szCs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C826120"/>
    <w:multiLevelType w:val="hybridMultilevel"/>
    <w:tmpl w:val="B3E86E3E"/>
    <w:lvl w:ilvl="0" w:tplc="CA28DA50">
      <w:start w:val="1"/>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D4E6F95"/>
    <w:multiLevelType w:val="multilevel"/>
    <w:tmpl w:val="953825FA"/>
    <w:lvl w:ilvl="0">
      <w:start w:val="26"/>
      <w:numFmt w:val="bullet"/>
      <w:lvlText w:val="►"/>
      <w:lvlJc w:val="left"/>
      <w:pPr>
        <w:tabs>
          <w:tab w:val="num" w:pos="360"/>
        </w:tabs>
        <w:ind w:left="360" w:hanging="360"/>
      </w:pPr>
      <w:rPr>
        <w:rFonts w:ascii="Arial" w:hAnsi="Arial" w:hint="default"/>
        <w:color w:val="FFD200"/>
        <w:sz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Arial" w:hAnsi="Arial" w:hint="default"/>
        <w:color w:val="FFD200"/>
      </w:rPr>
    </w:lvl>
    <w:lvl w:ilvl="6">
      <w:start w:val="1"/>
      <w:numFmt w:val="bullet"/>
      <w:lvlText w:val="►"/>
      <w:lvlJc w:val="left"/>
      <w:pPr>
        <w:tabs>
          <w:tab w:val="num" w:pos="2520"/>
        </w:tabs>
        <w:ind w:left="2520" w:hanging="360"/>
      </w:pPr>
      <w:rPr>
        <w:rFonts w:ascii="Arial" w:hAnsi="Arial" w:hint="default"/>
        <w:color w:val="FFD200"/>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num w:numId="1">
    <w:abstractNumId w:val="18"/>
  </w:num>
  <w:num w:numId="2">
    <w:abstractNumId w:val="8"/>
  </w:num>
  <w:num w:numId="3">
    <w:abstractNumId w:val="5"/>
  </w:num>
  <w:num w:numId="4">
    <w:abstractNumId w:val="21"/>
  </w:num>
  <w:num w:numId="5">
    <w:abstractNumId w:val="15"/>
  </w:num>
  <w:num w:numId="6">
    <w:abstractNumId w:val="16"/>
  </w:num>
  <w:num w:numId="7">
    <w:abstractNumId w:val="11"/>
  </w:num>
  <w:num w:numId="8">
    <w:abstractNumId w:val="1"/>
  </w:num>
  <w:num w:numId="9">
    <w:abstractNumId w:val="17"/>
  </w:num>
  <w:num w:numId="10">
    <w:abstractNumId w:val="18"/>
  </w:num>
  <w:num w:numId="1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4"/>
  </w:num>
  <w:num w:numId="13">
    <w:abstractNumId w:val="6"/>
  </w:num>
  <w:num w:numId="14">
    <w:abstractNumId w:val="13"/>
  </w:num>
  <w:num w:numId="15">
    <w:abstractNumId w:val="4"/>
  </w:num>
  <w:num w:numId="16">
    <w:abstractNumId w:val="12"/>
  </w:num>
  <w:num w:numId="17">
    <w:abstractNumId w:val="9"/>
  </w:num>
  <w:num w:numId="18">
    <w:abstractNumId w:val="20"/>
  </w:num>
  <w:num w:numId="19">
    <w:abstractNumId w:val="0"/>
  </w:num>
  <w:num w:numId="20">
    <w:abstractNumId w:val="19"/>
  </w:num>
  <w:num w:numId="21">
    <w:abstractNumId w:val="2"/>
  </w:num>
  <w:num w:numId="22">
    <w:abstractNumId w:val="3"/>
  </w:num>
  <w:num w:numId="23">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oNotTrackMoves/>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95EF4"/>
    <w:rsid w:val="000077AF"/>
    <w:rsid w:val="00010718"/>
    <w:rsid w:val="000141BC"/>
    <w:rsid w:val="00021DC6"/>
    <w:rsid w:val="0002468E"/>
    <w:rsid w:val="00031C67"/>
    <w:rsid w:val="0003355D"/>
    <w:rsid w:val="000336A1"/>
    <w:rsid w:val="00035874"/>
    <w:rsid w:val="0003597A"/>
    <w:rsid w:val="000364DB"/>
    <w:rsid w:val="00040982"/>
    <w:rsid w:val="00042A84"/>
    <w:rsid w:val="00057C2A"/>
    <w:rsid w:val="00060701"/>
    <w:rsid w:val="0006190B"/>
    <w:rsid w:val="00066A04"/>
    <w:rsid w:val="00070E95"/>
    <w:rsid w:val="000737B9"/>
    <w:rsid w:val="00085CE3"/>
    <w:rsid w:val="00091907"/>
    <w:rsid w:val="00092328"/>
    <w:rsid w:val="000961C9"/>
    <w:rsid w:val="00096D63"/>
    <w:rsid w:val="000A0D81"/>
    <w:rsid w:val="000A290B"/>
    <w:rsid w:val="000A53FB"/>
    <w:rsid w:val="000A628C"/>
    <w:rsid w:val="000C5A0A"/>
    <w:rsid w:val="000C6319"/>
    <w:rsid w:val="000D28EF"/>
    <w:rsid w:val="000D33F5"/>
    <w:rsid w:val="000E0854"/>
    <w:rsid w:val="000E2182"/>
    <w:rsid w:val="000E2773"/>
    <w:rsid w:val="000E35A3"/>
    <w:rsid w:val="000E46B3"/>
    <w:rsid w:val="000F7D04"/>
    <w:rsid w:val="001024D7"/>
    <w:rsid w:val="0011140D"/>
    <w:rsid w:val="00112805"/>
    <w:rsid w:val="001164CA"/>
    <w:rsid w:val="00116A46"/>
    <w:rsid w:val="001203BD"/>
    <w:rsid w:val="00121A70"/>
    <w:rsid w:val="00121AB5"/>
    <w:rsid w:val="00125051"/>
    <w:rsid w:val="00132F89"/>
    <w:rsid w:val="001345C5"/>
    <w:rsid w:val="0014588A"/>
    <w:rsid w:val="001460A2"/>
    <w:rsid w:val="00147049"/>
    <w:rsid w:val="00147A5E"/>
    <w:rsid w:val="0015186A"/>
    <w:rsid w:val="00157523"/>
    <w:rsid w:val="00163ECD"/>
    <w:rsid w:val="0016611D"/>
    <w:rsid w:val="00167931"/>
    <w:rsid w:val="00172A87"/>
    <w:rsid w:val="001731DD"/>
    <w:rsid w:val="00175B30"/>
    <w:rsid w:val="0018209A"/>
    <w:rsid w:val="0018344C"/>
    <w:rsid w:val="001834C0"/>
    <w:rsid w:val="00186457"/>
    <w:rsid w:val="001870F5"/>
    <w:rsid w:val="00192CED"/>
    <w:rsid w:val="001946F1"/>
    <w:rsid w:val="00195D81"/>
    <w:rsid w:val="001967D9"/>
    <w:rsid w:val="001A277B"/>
    <w:rsid w:val="001B210F"/>
    <w:rsid w:val="001B34E8"/>
    <w:rsid w:val="001B3FD6"/>
    <w:rsid w:val="001C1AA6"/>
    <w:rsid w:val="001C2331"/>
    <w:rsid w:val="001C5791"/>
    <w:rsid w:val="001D0DC7"/>
    <w:rsid w:val="001D1927"/>
    <w:rsid w:val="001D393A"/>
    <w:rsid w:val="001D5530"/>
    <w:rsid w:val="001E011F"/>
    <w:rsid w:val="001E3BCC"/>
    <w:rsid w:val="001F0089"/>
    <w:rsid w:val="001F0698"/>
    <w:rsid w:val="001F226B"/>
    <w:rsid w:val="001F3DF2"/>
    <w:rsid w:val="001F3F2F"/>
    <w:rsid w:val="001F5647"/>
    <w:rsid w:val="00200D34"/>
    <w:rsid w:val="00201068"/>
    <w:rsid w:val="00202DB1"/>
    <w:rsid w:val="002062F1"/>
    <w:rsid w:val="0020689B"/>
    <w:rsid w:val="00206EB5"/>
    <w:rsid w:val="00207D15"/>
    <w:rsid w:val="00217D99"/>
    <w:rsid w:val="00221F32"/>
    <w:rsid w:val="002237BD"/>
    <w:rsid w:val="00224287"/>
    <w:rsid w:val="002309E2"/>
    <w:rsid w:val="00233568"/>
    <w:rsid w:val="002420D6"/>
    <w:rsid w:val="00253454"/>
    <w:rsid w:val="00253DB6"/>
    <w:rsid w:val="00271B1A"/>
    <w:rsid w:val="002721D4"/>
    <w:rsid w:val="00280643"/>
    <w:rsid w:val="00280FC1"/>
    <w:rsid w:val="0028152B"/>
    <w:rsid w:val="00282BAD"/>
    <w:rsid w:val="002842E7"/>
    <w:rsid w:val="00286A41"/>
    <w:rsid w:val="0028710F"/>
    <w:rsid w:val="0029263E"/>
    <w:rsid w:val="0029683C"/>
    <w:rsid w:val="002A02A4"/>
    <w:rsid w:val="002A2727"/>
    <w:rsid w:val="002A36E2"/>
    <w:rsid w:val="002A3F88"/>
    <w:rsid w:val="002B1466"/>
    <w:rsid w:val="002B5DA2"/>
    <w:rsid w:val="002B7B23"/>
    <w:rsid w:val="002C4DCF"/>
    <w:rsid w:val="002C6190"/>
    <w:rsid w:val="002D2239"/>
    <w:rsid w:val="002D27AA"/>
    <w:rsid w:val="002E2ABF"/>
    <w:rsid w:val="002E3237"/>
    <w:rsid w:val="002F02A2"/>
    <w:rsid w:val="002F3558"/>
    <w:rsid w:val="002F3851"/>
    <w:rsid w:val="002F4D5D"/>
    <w:rsid w:val="00301527"/>
    <w:rsid w:val="003019FB"/>
    <w:rsid w:val="00302A1A"/>
    <w:rsid w:val="003053F3"/>
    <w:rsid w:val="00306C34"/>
    <w:rsid w:val="00314C1A"/>
    <w:rsid w:val="003162D8"/>
    <w:rsid w:val="00320D2D"/>
    <w:rsid w:val="00323C2B"/>
    <w:rsid w:val="00323E31"/>
    <w:rsid w:val="003255A7"/>
    <w:rsid w:val="003260F7"/>
    <w:rsid w:val="00327B7B"/>
    <w:rsid w:val="00335C55"/>
    <w:rsid w:val="00337618"/>
    <w:rsid w:val="00337D25"/>
    <w:rsid w:val="003404A2"/>
    <w:rsid w:val="00340D55"/>
    <w:rsid w:val="0034171B"/>
    <w:rsid w:val="00343801"/>
    <w:rsid w:val="0034509B"/>
    <w:rsid w:val="003463FE"/>
    <w:rsid w:val="00355A8F"/>
    <w:rsid w:val="00356895"/>
    <w:rsid w:val="00362AA3"/>
    <w:rsid w:val="00367179"/>
    <w:rsid w:val="00372489"/>
    <w:rsid w:val="003724EB"/>
    <w:rsid w:val="00372925"/>
    <w:rsid w:val="003743F6"/>
    <w:rsid w:val="00375B7A"/>
    <w:rsid w:val="00377AEA"/>
    <w:rsid w:val="00380EC1"/>
    <w:rsid w:val="00385B50"/>
    <w:rsid w:val="0038648C"/>
    <w:rsid w:val="00396E5C"/>
    <w:rsid w:val="003A0F7A"/>
    <w:rsid w:val="003A17F5"/>
    <w:rsid w:val="003A3517"/>
    <w:rsid w:val="003A47BE"/>
    <w:rsid w:val="003A6391"/>
    <w:rsid w:val="003B3A17"/>
    <w:rsid w:val="003B5457"/>
    <w:rsid w:val="003B77A0"/>
    <w:rsid w:val="003C3A7A"/>
    <w:rsid w:val="003C4587"/>
    <w:rsid w:val="003C5A21"/>
    <w:rsid w:val="003D1A1D"/>
    <w:rsid w:val="003D2698"/>
    <w:rsid w:val="003D2B06"/>
    <w:rsid w:val="003D4683"/>
    <w:rsid w:val="003D64FE"/>
    <w:rsid w:val="003F1B03"/>
    <w:rsid w:val="003F2188"/>
    <w:rsid w:val="003F708D"/>
    <w:rsid w:val="004010E0"/>
    <w:rsid w:val="00411CEB"/>
    <w:rsid w:val="00412785"/>
    <w:rsid w:val="00412BBB"/>
    <w:rsid w:val="00414D28"/>
    <w:rsid w:val="0042033F"/>
    <w:rsid w:val="00420772"/>
    <w:rsid w:val="00433B8D"/>
    <w:rsid w:val="0044199F"/>
    <w:rsid w:val="004426E1"/>
    <w:rsid w:val="00443907"/>
    <w:rsid w:val="0044655B"/>
    <w:rsid w:val="00447CED"/>
    <w:rsid w:val="00447F14"/>
    <w:rsid w:val="004512B1"/>
    <w:rsid w:val="004523CE"/>
    <w:rsid w:val="00455773"/>
    <w:rsid w:val="004558DA"/>
    <w:rsid w:val="004561AB"/>
    <w:rsid w:val="00465B95"/>
    <w:rsid w:val="00466312"/>
    <w:rsid w:val="004711D3"/>
    <w:rsid w:val="00475BA6"/>
    <w:rsid w:val="00483003"/>
    <w:rsid w:val="0048321D"/>
    <w:rsid w:val="00485B53"/>
    <w:rsid w:val="0049534C"/>
    <w:rsid w:val="004975B8"/>
    <w:rsid w:val="004A0487"/>
    <w:rsid w:val="004A0614"/>
    <w:rsid w:val="004A2D98"/>
    <w:rsid w:val="004B0803"/>
    <w:rsid w:val="004B12E2"/>
    <w:rsid w:val="004B4AF4"/>
    <w:rsid w:val="004B51F1"/>
    <w:rsid w:val="004C067B"/>
    <w:rsid w:val="004C1BF7"/>
    <w:rsid w:val="004C2B2D"/>
    <w:rsid w:val="004C5C1A"/>
    <w:rsid w:val="004C773C"/>
    <w:rsid w:val="004D332B"/>
    <w:rsid w:val="004E60A5"/>
    <w:rsid w:val="004F23C0"/>
    <w:rsid w:val="004F378F"/>
    <w:rsid w:val="004F5D8D"/>
    <w:rsid w:val="005118F0"/>
    <w:rsid w:val="005131EF"/>
    <w:rsid w:val="005243AB"/>
    <w:rsid w:val="0053011E"/>
    <w:rsid w:val="005309E8"/>
    <w:rsid w:val="00532959"/>
    <w:rsid w:val="00532DC9"/>
    <w:rsid w:val="005335BA"/>
    <w:rsid w:val="00534797"/>
    <w:rsid w:val="00534CA2"/>
    <w:rsid w:val="00534D57"/>
    <w:rsid w:val="00540869"/>
    <w:rsid w:val="00546C9B"/>
    <w:rsid w:val="0054784F"/>
    <w:rsid w:val="0055143F"/>
    <w:rsid w:val="0055186D"/>
    <w:rsid w:val="00552C35"/>
    <w:rsid w:val="00553BB9"/>
    <w:rsid w:val="00565624"/>
    <w:rsid w:val="00567A5C"/>
    <w:rsid w:val="0057187C"/>
    <w:rsid w:val="005737C3"/>
    <w:rsid w:val="00574154"/>
    <w:rsid w:val="00574A19"/>
    <w:rsid w:val="00575594"/>
    <w:rsid w:val="0057740E"/>
    <w:rsid w:val="005A03D3"/>
    <w:rsid w:val="005A06B0"/>
    <w:rsid w:val="005A0D2F"/>
    <w:rsid w:val="005A10F6"/>
    <w:rsid w:val="005A11A2"/>
    <w:rsid w:val="005B0DE4"/>
    <w:rsid w:val="005B19F1"/>
    <w:rsid w:val="005B4665"/>
    <w:rsid w:val="005B6B1A"/>
    <w:rsid w:val="005B7AA5"/>
    <w:rsid w:val="005D0293"/>
    <w:rsid w:val="005D04B8"/>
    <w:rsid w:val="005D10A1"/>
    <w:rsid w:val="005D2DE1"/>
    <w:rsid w:val="005D5E09"/>
    <w:rsid w:val="005D7E38"/>
    <w:rsid w:val="005F0025"/>
    <w:rsid w:val="005F20D8"/>
    <w:rsid w:val="005F3366"/>
    <w:rsid w:val="005F4892"/>
    <w:rsid w:val="005F7A2E"/>
    <w:rsid w:val="006017D0"/>
    <w:rsid w:val="00603FC8"/>
    <w:rsid w:val="00604A6D"/>
    <w:rsid w:val="0061237B"/>
    <w:rsid w:val="006126DE"/>
    <w:rsid w:val="00613671"/>
    <w:rsid w:val="00613F6F"/>
    <w:rsid w:val="00620F99"/>
    <w:rsid w:val="006211A1"/>
    <w:rsid w:val="00623C72"/>
    <w:rsid w:val="00633B99"/>
    <w:rsid w:val="00634966"/>
    <w:rsid w:val="00635B84"/>
    <w:rsid w:val="006411EF"/>
    <w:rsid w:val="006457A7"/>
    <w:rsid w:val="00654141"/>
    <w:rsid w:val="00656167"/>
    <w:rsid w:val="00672F7D"/>
    <w:rsid w:val="00677FD1"/>
    <w:rsid w:val="00681C14"/>
    <w:rsid w:val="006823BB"/>
    <w:rsid w:val="006829E9"/>
    <w:rsid w:val="00683711"/>
    <w:rsid w:val="00693431"/>
    <w:rsid w:val="00693F46"/>
    <w:rsid w:val="0069446C"/>
    <w:rsid w:val="0069726F"/>
    <w:rsid w:val="006A04DD"/>
    <w:rsid w:val="006A05B8"/>
    <w:rsid w:val="006A0EB6"/>
    <w:rsid w:val="006A221A"/>
    <w:rsid w:val="006A79A3"/>
    <w:rsid w:val="006B2827"/>
    <w:rsid w:val="006B2B2B"/>
    <w:rsid w:val="006B2B9C"/>
    <w:rsid w:val="006C3B0E"/>
    <w:rsid w:val="006C780F"/>
    <w:rsid w:val="006C7A0A"/>
    <w:rsid w:val="006C7E01"/>
    <w:rsid w:val="006D473C"/>
    <w:rsid w:val="006E00E9"/>
    <w:rsid w:val="006E1334"/>
    <w:rsid w:val="006E5060"/>
    <w:rsid w:val="006E60C2"/>
    <w:rsid w:val="006F4425"/>
    <w:rsid w:val="006F49CA"/>
    <w:rsid w:val="006F706B"/>
    <w:rsid w:val="0070270A"/>
    <w:rsid w:val="0070509A"/>
    <w:rsid w:val="00706E55"/>
    <w:rsid w:val="00712C25"/>
    <w:rsid w:val="00712E39"/>
    <w:rsid w:val="00712F6A"/>
    <w:rsid w:val="00713170"/>
    <w:rsid w:val="007142A8"/>
    <w:rsid w:val="007144F3"/>
    <w:rsid w:val="00730D8C"/>
    <w:rsid w:val="00731712"/>
    <w:rsid w:val="00731F87"/>
    <w:rsid w:val="007339C6"/>
    <w:rsid w:val="00736EBE"/>
    <w:rsid w:val="007444D2"/>
    <w:rsid w:val="00744AF0"/>
    <w:rsid w:val="0075175A"/>
    <w:rsid w:val="00751871"/>
    <w:rsid w:val="007521E3"/>
    <w:rsid w:val="00763595"/>
    <w:rsid w:val="00766F71"/>
    <w:rsid w:val="007701DA"/>
    <w:rsid w:val="00772305"/>
    <w:rsid w:val="007729F2"/>
    <w:rsid w:val="007732D4"/>
    <w:rsid w:val="0077688F"/>
    <w:rsid w:val="00781ABE"/>
    <w:rsid w:val="00790672"/>
    <w:rsid w:val="007911DF"/>
    <w:rsid w:val="00792483"/>
    <w:rsid w:val="007A2CFD"/>
    <w:rsid w:val="007A3A29"/>
    <w:rsid w:val="007C0F25"/>
    <w:rsid w:val="007C1210"/>
    <w:rsid w:val="007C1950"/>
    <w:rsid w:val="007C236B"/>
    <w:rsid w:val="007C3458"/>
    <w:rsid w:val="007C3983"/>
    <w:rsid w:val="007C5D80"/>
    <w:rsid w:val="007C6333"/>
    <w:rsid w:val="007D23FB"/>
    <w:rsid w:val="007D501A"/>
    <w:rsid w:val="007E16B3"/>
    <w:rsid w:val="007E3745"/>
    <w:rsid w:val="007F02CD"/>
    <w:rsid w:val="007F1B8F"/>
    <w:rsid w:val="007F2543"/>
    <w:rsid w:val="007F35A7"/>
    <w:rsid w:val="007F525A"/>
    <w:rsid w:val="007F52F6"/>
    <w:rsid w:val="008049E6"/>
    <w:rsid w:val="00811068"/>
    <w:rsid w:val="00811206"/>
    <w:rsid w:val="00811426"/>
    <w:rsid w:val="008116CE"/>
    <w:rsid w:val="008135CF"/>
    <w:rsid w:val="0081670C"/>
    <w:rsid w:val="00817202"/>
    <w:rsid w:val="00820BFA"/>
    <w:rsid w:val="00820ED8"/>
    <w:rsid w:val="0082167E"/>
    <w:rsid w:val="00825ABA"/>
    <w:rsid w:val="00827FBB"/>
    <w:rsid w:val="00830626"/>
    <w:rsid w:val="00832105"/>
    <w:rsid w:val="00835B06"/>
    <w:rsid w:val="00836359"/>
    <w:rsid w:val="008363E2"/>
    <w:rsid w:val="00841F17"/>
    <w:rsid w:val="0084451A"/>
    <w:rsid w:val="008454F1"/>
    <w:rsid w:val="00846B85"/>
    <w:rsid w:val="00846D28"/>
    <w:rsid w:val="0084753D"/>
    <w:rsid w:val="0085620D"/>
    <w:rsid w:val="0085643F"/>
    <w:rsid w:val="00863970"/>
    <w:rsid w:val="00870768"/>
    <w:rsid w:val="0087081C"/>
    <w:rsid w:val="00872A31"/>
    <w:rsid w:val="0087531D"/>
    <w:rsid w:val="00876ED4"/>
    <w:rsid w:val="00877A7C"/>
    <w:rsid w:val="008819C8"/>
    <w:rsid w:val="008829A1"/>
    <w:rsid w:val="00892C43"/>
    <w:rsid w:val="00897813"/>
    <w:rsid w:val="008A32CC"/>
    <w:rsid w:val="008A38D9"/>
    <w:rsid w:val="008A6BEC"/>
    <w:rsid w:val="008B2099"/>
    <w:rsid w:val="008B7BF6"/>
    <w:rsid w:val="008C1A33"/>
    <w:rsid w:val="008C3937"/>
    <w:rsid w:val="008C493B"/>
    <w:rsid w:val="008C5A6F"/>
    <w:rsid w:val="008D510A"/>
    <w:rsid w:val="008D5FA2"/>
    <w:rsid w:val="008D7FD4"/>
    <w:rsid w:val="008E02E4"/>
    <w:rsid w:val="008E1089"/>
    <w:rsid w:val="008E3987"/>
    <w:rsid w:val="008E55AD"/>
    <w:rsid w:val="008F08AE"/>
    <w:rsid w:val="008F511B"/>
    <w:rsid w:val="008F7EC2"/>
    <w:rsid w:val="00901C47"/>
    <w:rsid w:val="00903FE2"/>
    <w:rsid w:val="00910B3B"/>
    <w:rsid w:val="00911AA0"/>
    <w:rsid w:val="00911B3B"/>
    <w:rsid w:val="00911BEC"/>
    <w:rsid w:val="00912576"/>
    <w:rsid w:val="00916010"/>
    <w:rsid w:val="00916AE4"/>
    <w:rsid w:val="00916E48"/>
    <w:rsid w:val="00925D64"/>
    <w:rsid w:val="0092629C"/>
    <w:rsid w:val="009346D8"/>
    <w:rsid w:val="0093577B"/>
    <w:rsid w:val="009378BD"/>
    <w:rsid w:val="00941883"/>
    <w:rsid w:val="009422E3"/>
    <w:rsid w:val="00945E42"/>
    <w:rsid w:val="009476A1"/>
    <w:rsid w:val="00955100"/>
    <w:rsid w:val="00961172"/>
    <w:rsid w:val="009627C0"/>
    <w:rsid w:val="0096382F"/>
    <w:rsid w:val="00964748"/>
    <w:rsid w:val="00964795"/>
    <w:rsid w:val="0097035D"/>
    <w:rsid w:val="009730F5"/>
    <w:rsid w:val="00973DAE"/>
    <w:rsid w:val="009808D8"/>
    <w:rsid w:val="00983B7E"/>
    <w:rsid w:val="00983E9C"/>
    <w:rsid w:val="00987BD1"/>
    <w:rsid w:val="009907D7"/>
    <w:rsid w:val="00992F5D"/>
    <w:rsid w:val="0099439D"/>
    <w:rsid w:val="00995EF4"/>
    <w:rsid w:val="009970D8"/>
    <w:rsid w:val="009A265B"/>
    <w:rsid w:val="009A32F5"/>
    <w:rsid w:val="009A76FA"/>
    <w:rsid w:val="009B4092"/>
    <w:rsid w:val="009B6B9F"/>
    <w:rsid w:val="009C4649"/>
    <w:rsid w:val="009C4848"/>
    <w:rsid w:val="009C4FC8"/>
    <w:rsid w:val="009D09EB"/>
    <w:rsid w:val="009E087D"/>
    <w:rsid w:val="009F465B"/>
    <w:rsid w:val="009F7B1A"/>
    <w:rsid w:val="00A02602"/>
    <w:rsid w:val="00A02DE6"/>
    <w:rsid w:val="00A054D2"/>
    <w:rsid w:val="00A06D03"/>
    <w:rsid w:val="00A1123C"/>
    <w:rsid w:val="00A16E8E"/>
    <w:rsid w:val="00A16F45"/>
    <w:rsid w:val="00A21386"/>
    <w:rsid w:val="00A21483"/>
    <w:rsid w:val="00A21693"/>
    <w:rsid w:val="00A30D35"/>
    <w:rsid w:val="00A30D69"/>
    <w:rsid w:val="00A317A4"/>
    <w:rsid w:val="00A33370"/>
    <w:rsid w:val="00A40E3E"/>
    <w:rsid w:val="00A42D83"/>
    <w:rsid w:val="00A43DFB"/>
    <w:rsid w:val="00A451B6"/>
    <w:rsid w:val="00A47A06"/>
    <w:rsid w:val="00A56FB1"/>
    <w:rsid w:val="00A602B7"/>
    <w:rsid w:val="00A616CE"/>
    <w:rsid w:val="00A64A31"/>
    <w:rsid w:val="00A65756"/>
    <w:rsid w:val="00A7645A"/>
    <w:rsid w:val="00A77558"/>
    <w:rsid w:val="00A77B27"/>
    <w:rsid w:val="00A80634"/>
    <w:rsid w:val="00A81AC2"/>
    <w:rsid w:val="00A81C32"/>
    <w:rsid w:val="00A846EE"/>
    <w:rsid w:val="00A851C1"/>
    <w:rsid w:val="00A86B45"/>
    <w:rsid w:val="00A90231"/>
    <w:rsid w:val="00A92A62"/>
    <w:rsid w:val="00A940F6"/>
    <w:rsid w:val="00A976B9"/>
    <w:rsid w:val="00AA1540"/>
    <w:rsid w:val="00AA7FDE"/>
    <w:rsid w:val="00AB2EB6"/>
    <w:rsid w:val="00AC2F73"/>
    <w:rsid w:val="00AC707B"/>
    <w:rsid w:val="00AD098D"/>
    <w:rsid w:val="00AD3342"/>
    <w:rsid w:val="00AE5C4F"/>
    <w:rsid w:val="00AE6457"/>
    <w:rsid w:val="00AF36B7"/>
    <w:rsid w:val="00AF6D2E"/>
    <w:rsid w:val="00AF7EFD"/>
    <w:rsid w:val="00B16BC2"/>
    <w:rsid w:val="00B1742E"/>
    <w:rsid w:val="00B20E14"/>
    <w:rsid w:val="00B2407B"/>
    <w:rsid w:val="00B30574"/>
    <w:rsid w:val="00B34A52"/>
    <w:rsid w:val="00B408FD"/>
    <w:rsid w:val="00B40EE6"/>
    <w:rsid w:val="00B41747"/>
    <w:rsid w:val="00B45925"/>
    <w:rsid w:val="00B51395"/>
    <w:rsid w:val="00B513A3"/>
    <w:rsid w:val="00B5271C"/>
    <w:rsid w:val="00B53F2D"/>
    <w:rsid w:val="00B54960"/>
    <w:rsid w:val="00B5501E"/>
    <w:rsid w:val="00B5640E"/>
    <w:rsid w:val="00B62DE5"/>
    <w:rsid w:val="00B6524E"/>
    <w:rsid w:val="00B67F32"/>
    <w:rsid w:val="00B71214"/>
    <w:rsid w:val="00B734E8"/>
    <w:rsid w:val="00B82E78"/>
    <w:rsid w:val="00B8377A"/>
    <w:rsid w:val="00B8531A"/>
    <w:rsid w:val="00B965A0"/>
    <w:rsid w:val="00B96D2A"/>
    <w:rsid w:val="00BA1ABE"/>
    <w:rsid w:val="00BA33B9"/>
    <w:rsid w:val="00BA48E3"/>
    <w:rsid w:val="00BA53C4"/>
    <w:rsid w:val="00BA787F"/>
    <w:rsid w:val="00BB41B5"/>
    <w:rsid w:val="00BB5FFC"/>
    <w:rsid w:val="00BB6DFF"/>
    <w:rsid w:val="00BB7F32"/>
    <w:rsid w:val="00BD25CF"/>
    <w:rsid w:val="00BD2CA4"/>
    <w:rsid w:val="00BD77E8"/>
    <w:rsid w:val="00BE4F1B"/>
    <w:rsid w:val="00BE6D2E"/>
    <w:rsid w:val="00BE79F3"/>
    <w:rsid w:val="00BF2848"/>
    <w:rsid w:val="00BF331E"/>
    <w:rsid w:val="00BF4424"/>
    <w:rsid w:val="00BF4808"/>
    <w:rsid w:val="00C00AFA"/>
    <w:rsid w:val="00C0440A"/>
    <w:rsid w:val="00C13533"/>
    <w:rsid w:val="00C16297"/>
    <w:rsid w:val="00C16D8D"/>
    <w:rsid w:val="00C17FCE"/>
    <w:rsid w:val="00C257B3"/>
    <w:rsid w:val="00C2597F"/>
    <w:rsid w:val="00C26D8F"/>
    <w:rsid w:val="00C272F9"/>
    <w:rsid w:val="00C31EB4"/>
    <w:rsid w:val="00C33B3D"/>
    <w:rsid w:val="00C346E8"/>
    <w:rsid w:val="00C35DCC"/>
    <w:rsid w:val="00C37B58"/>
    <w:rsid w:val="00C4048B"/>
    <w:rsid w:val="00C40E03"/>
    <w:rsid w:val="00C503B9"/>
    <w:rsid w:val="00C658A6"/>
    <w:rsid w:val="00C71CDB"/>
    <w:rsid w:val="00C72D76"/>
    <w:rsid w:val="00C80D41"/>
    <w:rsid w:val="00C80E39"/>
    <w:rsid w:val="00C80F24"/>
    <w:rsid w:val="00C8133C"/>
    <w:rsid w:val="00C821E8"/>
    <w:rsid w:val="00C827CC"/>
    <w:rsid w:val="00C83A97"/>
    <w:rsid w:val="00C843B7"/>
    <w:rsid w:val="00C9167F"/>
    <w:rsid w:val="00C927C4"/>
    <w:rsid w:val="00C92E2B"/>
    <w:rsid w:val="00C945B3"/>
    <w:rsid w:val="00C95EA4"/>
    <w:rsid w:val="00C97451"/>
    <w:rsid w:val="00CA27F4"/>
    <w:rsid w:val="00CA455F"/>
    <w:rsid w:val="00CB01B7"/>
    <w:rsid w:val="00CB2A99"/>
    <w:rsid w:val="00CB3A90"/>
    <w:rsid w:val="00CB42D0"/>
    <w:rsid w:val="00CB6176"/>
    <w:rsid w:val="00CB645B"/>
    <w:rsid w:val="00CB6FF2"/>
    <w:rsid w:val="00CC067A"/>
    <w:rsid w:val="00CC364A"/>
    <w:rsid w:val="00CC4BB2"/>
    <w:rsid w:val="00CC65CB"/>
    <w:rsid w:val="00CD3221"/>
    <w:rsid w:val="00CD3707"/>
    <w:rsid w:val="00CE165F"/>
    <w:rsid w:val="00CE6DB0"/>
    <w:rsid w:val="00CF1EFD"/>
    <w:rsid w:val="00CF2FAC"/>
    <w:rsid w:val="00CF38EC"/>
    <w:rsid w:val="00CF3B64"/>
    <w:rsid w:val="00CF447F"/>
    <w:rsid w:val="00CF491C"/>
    <w:rsid w:val="00D13116"/>
    <w:rsid w:val="00D14E6F"/>
    <w:rsid w:val="00D20AC7"/>
    <w:rsid w:val="00D33EF3"/>
    <w:rsid w:val="00D346F8"/>
    <w:rsid w:val="00D34B69"/>
    <w:rsid w:val="00D41DD6"/>
    <w:rsid w:val="00D41DE1"/>
    <w:rsid w:val="00D43F37"/>
    <w:rsid w:val="00D44C6A"/>
    <w:rsid w:val="00D4788C"/>
    <w:rsid w:val="00D5714B"/>
    <w:rsid w:val="00D57636"/>
    <w:rsid w:val="00D57D15"/>
    <w:rsid w:val="00D615DA"/>
    <w:rsid w:val="00D62D1C"/>
    <w:rsid w:val="00D66BD1"/>
    <w:rsid w:val="00D67056"/>
    <w:rsid w:val="00D71F5E"/>
    <w:rsid w:val="00D74FCC"/>
    <w:rsid w:val="00D76E94"/>
    <w:rsid w:val="00D81A80"/>
    <w:rsid w:val="00D83607"/>
    <w:rsid w:val="00D83D18"/>
    <w:rsid w:val="00D93199"/>
    <w:rsid w:val="00D97C46"/>
    <w:rsid w:val="00DA0D7A"/>
    <w:rsid w:val="00DA139B"/>
    <w:rsid w:val="00DA3CB1"/>
    <w:rsid w:val="00DA492C"/>
    <w:rsid w:val="00DA535B"/>
    <w:rsid w:val="00DA598A"/>
    <w:rsid w:val="00DA6CB1"/>
    <w:rsid w:val="00DB3A69"/>
    <w:rsid w:val="00DB5796"/>
    <w:rsid w:val="00DB5EC4"/>
    <w:rsid w:val="00DC0D70"/>
    <w:rsid w:val="00DC3510"/>
    <w:rsid w:val="00DC6D42"/>
    <w:rsid w:val="00DC7AED"/>
    <w:rsid w:val="00DD0AFC"/>
    <w:rsid w:val="00DD4290"/>
    <w:rsid w:val="00DD48BC"/>
    <w:rsid w:val="00DD502B"/>
    <w:rsid w:val="00DE2897"/>
    <w:rsid w:val="00DE3067"/>
    <w:rsid w:val="00DE45B5"/>
    <w:rsid w:val="00DF1DA4"/>
    <w:rsid w:val="00DF2CED"/>
    <w:rsid w:val="00DF547C"/>
    <w:rsid w:val="00DF68CF"/>
    <w:rsid w:val="00E02716"/>
    <w:rsid w:val="00E05DFA"/>
    <w:rsid w:val="00E07FF8"/>
    <w:rsid w:val="00E102B3"/>
    <w:rsid w:val="00E10989"/>
    <w:rsid w:val="00E1429F"/>
    <w:rsid w:val="00E15837"/>
    <w:rsid w:val="00E16849"/>
    <w:rsid w:val="00E17F95"/>
    <w:rsid w:val="00E2201F"/>
    <w:rsid w:val="00E238D9"/>
    <w:rsid w:val="00E2496A"/>
    <w:rsid w:val="00E34BCF"/>
    <w:rsid w:val="00E36ACF"/>
    <w:rsid w:val="00E42E13"/>
    <w:rsid w:val="00E454E5"/>
    <w:rsid w:val="00E46850"/>
    <w:rsid w:val="00E4769B"/>
    <w:rsid w:val="00E50958"/>
    <w:rsid w:val="00E51063"/>
    <w:rsid w:val="00E51186"/>
    <w:rsid w:val="00E5552F"/>
    <w:rsid w:val="00E57801"/>
    <w:rsid w:val="00E60B2D"/>
    <w:rsid w:val="00E63E4B"/>
    <w:rsid w:val="00E6582A"/>
    <w:rsid w:val="00E66FA6"/>
    <w:rsid w:val="00E75838"/>
    <w:rsid w:val="00E75F09"/>
    <w:rsid w:val="00E7716F"/>
    <w:rsid w:val="00E80885"/>
    <w:rsid w:val="00E84FAE"/>
    <w:rsid w:val="00E8590A"/>
    <w:rsid w:val="00E8689B"/>
    <w:rsid w:val="00E878DB"/>
    <w:rsid w:val="00E87AEB"/>
    <w:rsid w:val="00E93AE3"/>
    <w:rsid w:val="00EA1240"/>
    <w:rsid w:val="00EA1E69"/>
    <w:rsid w:val="00EA6A88"/>
    <w:rsid w:val="00EB2380"/>
    <w:rsid w:val="00EB275A"/>
    <w:rsid w:val="00EB3119"/>
    <w:rsid w:val="00EB3EB9"/>
    <w:rsid w:val="00EB43B7"/>
    <w:rsid w:val="00EB4BD2"/>
    <w:rsid w:val="00EC01DC"/>
    <w:rsid w:val="00ED1510"/>
    <w:rsid w:val="00ED3278"/>
    <w:rsid w:val="00ED38A6"/>
    <w:rsid w:val="00ED45A5"/>
    <w:rsid w:val="00ED5D36"/>
    <w:rsid w:val="00ED6F22"/>
    <w:rsid w:val="00ED706A"/>
    <w:rsid w:val="00ED7151"/>
    <w:rsid w:val="00EE2277"/>
    <w:rsid w:val="00EE4990"/>
    <w:rsid w:val="00EF3A08"/>
    <w:rsid w:val="00EF62A3"/>
    <w:rsid w:val="00F00DA5"/>
    <w:rsid w:val="00F03207"/>
    <w:rsid w:val="00F128F9"/>
    <w:rsid w:val="00F1385A"/>
    <w:rsid w:val="00F2244D"/>
    <w:rsid w:val="00F22DE5"/>
    <w:rsid w:val="00F24AF9"/>
    <w:rsid w:val="00F271F2"/>
    <w:rsid w:val="00F3243B"/>
    <w:rsid w:val="00F3254E"/>
    <w:rsid w:val="00F329C8"/>
    <w:rsid w:val="00F34440"/>
    <w:rsid w:val="00F354D6"/>
    <w:rsid w:val="00F41951"/>
    <w:rsid w:val="00F42073"/>
    <w:rsid w:val="00F54849"/>
    <w:rsid w:val="00F55410"/>
    <w:rsid w:val="00F60728"/>
    <w:rsid w:val="00F61739"/>
    <w:rsid w:val="00F61D3C"/>
    <w:rsid w:val="00F65075"/>
    <w:rsid w:val="00F6706C"/>
    <w:rsid w:val="00F7226B"/>
    <w:rsid w:val="00F74809"/>
    <w:rsid w:val="00F77677"/>
    <w:rsid w:val="00F846C3"/>
    <w:rsid w:val="00F848A5"/>
    <w:rsid w:val="00F855EF"/>
    <w:rsid w:val="00F91B37"/>
    <w:rsid w:val="00F924C4"/>
    <w:rsid w:val="00F9510B"/>
    <w:rsid w:val="00F96C89"/>
    <w:rsid w:val="00F96F56"/>
    <w:rsid w:val="00FA251B"/>
    <w:rsid w:val="00FA3FD0"/>
    <w:rsid w:val="00FA797D"/>
    <w:rsid w:val="00FB0930"/>
    <w:rsid w:val="00FB12F7"/>
    <w:rsid w:val="00FB2623"/>
    <w:rsid w:val="00FB3230"/>
    <w:rsid w:val="00FB420F"/>
    <w:rsid w:val="00FC1B42"/>
    <w:rsid w:val="00FC1EFC"/>
    <w:rsid w:val="00FC6307"/>
    <w:rsid w:val="00FC77BD"/>
    <w:rsid w:val="00FD0B26"/>
    <w:rsid w:val="00FD1863"/>
    <w:rsid w:val="00FE2EBF"/>
    <w:rsid w:val="00FE3B38"/>
    <w:rsid w:val="00FE7DD2"/>
    <w:rsid w:val="00FF1C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2E1152CB-AD4D-4EB0-83F1-1B550E5AF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00AFA"/>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00DA5"/>
    <w:pPr>
      <w:tabs>
        <w:tab w:val="center" w:pos="4680"/>
        <w:tab w:val="right" w:pos="9360"/>
      </w:tabs>
    </w:pPr>
  </w:style>
  <w:style w:type="character" w:customStyle="1" w:styleId="HeaderChar">
    <w:name w:val="Header Char"/>
    <w:link w:val="Header"/>
    <w:uiPriority w:val="99"/>
    <w:rsid w:val="00F00DA5"/>
    <w:rPr>
      <w:sz w:val="22"/>
      <w:szCs w:val="22"/>
    </w:rPr>
  </w:style>
  <w:style w:type="paragraph" w:styleId="Footer">
    <w:name w:val="footer"/>
    <w:basedOn w:val="Normal"/>
    <w:link w:val="FooterChar"/>
    <w:uiPriority w:val="99"/>
    <w:unhideWhenUsed/>
    <w:rsid w:val="00F00DA5"/>
    <w:pPr>
      <w:tabs>
        <w:tab w:val="center" w:pos="4680"/>
        <w:tab w:val="right" w:pos="9360"/>
      </w:tabs>
    </w:pPr>
  </w:style>
  <w:style w:type="character" w:customStyle="1" w:styleId="FooterChar">
    <w:name w:val="Footer Char"/>
    <w:link w:val="Footer"/>
    <w:uiPriority w:val="99"/>
    <w:rsid w:val="00F00DA5"/>
    <w:rPr>
      <w:sz w:val="22"/>
      <w:szCs w:val="22"/>
    </w:rPr>
  </w:style>
  <w:style w:type="character" w:styleId="CommentReference">
    <w:name w:val="annotation reference"/>
    <w:uiPriority w:val="99"/>
    <w:semiHidden/>
    <w:unhideWhenUsed/>
    <w:rsid w:val="00F00DA5"/>
    <w:rPr>
      <w:sz w:val="16"/>
      <w:szCs w:val="16"/>
    </w:rPr>
  </w:style>
  <w:style w:type="paragraph" w:styleId="CommentText">
    <w:name w:val="annotation text"/>
    <w:basedOn w:val="Normal"/>
    <w:link w:val="CommentTextChar"/>
    <w:uiPriority w:val="99"/>
    <w:semiHidden/>
    <w:unhideWhenUsed/>
    <w:rsid w:val="00F00DA5"/>
    <w:rPr>
      <w:sz w:val="20"/>
      <w:szCs w:val="20"/>
    </w:rPr>
  </w:style>
  <w:style w:type="character" w:customStyle="1" w:styleId="CommentTextChar">
    <w:name w:val="Comment Text Char"/>
    <w:basedOn w:val="DefaultParagraphFont"/>
    <w:link w:val="CommentText"/>
    <w:uiPriority w:val="99"/>
    <w:semiHidden/>
    <w:rsid w:val="00F00DA5"/>
  </w:style>
  <w:style w:type="paragraph" w:styleId="BalloonText">
    <w:name w:val="Balloon Text"/>
    <w:basedOn w:val="Normal"/>
    <w:link w:val="BalloonTextChar"/>
    <w:uiPriority w:val="99"/>
    <w:semiHidden/>
    <w:unhideWhenUsed/>
    <w:rsid w:val="00F00DA5"/>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F00DA5"/>
    <w:rPr>
      <w:rFonts w:ascii="Tahoma" w:hAnsi="Tahoma" w:cs="Tahoma"/>
      <w:sz w:val="16"/>
      <w:szCs w:val="16"/>
    </w:rPr>
  </w:style>
  <w:style w:type="character" w:styleId="PageNumber">
    <w:name w:val="page number"/>
    <w:basedOn w:val="DefaultParagraphFont"/>
    <w:rsid w:val="003D4683"/>
  </w:style>
  <w:style w:type="paragraph" w:styleId="CommentSubject">
    <w:name w:val="annotation subject"/>
    <w:basedOn w:val="CommentText"/>
    <w:next w:val="CommentText"/>
    <w:link w:val="CommentSubjectChar"/>
    <w:uiPriority w:val="99"/>
    <w:semiHidden/>
    <w:unhideWhenUsed/>
    <w:rsid w:val="00433B8D"/>
    <w:rPr>
      <w:b/>
      <w:bCs/>
    </w:rPr>
  </w:style>
  <w:style w:type="character" w:customStyle="1" w:styleId="CommentSubjectChar">
    <w:name w:val="Comment Subject Char"/>
    <w:link w:val="CommentSubject"/>
    <w:uiPriority w:val="99"/>
    <w:semiHidden/>
    <w:rsid w:val="00433B8D"/>
    <w:rPr>
      <w:b/>
      <w:bCs/>
    </w:rPr>
  </w:style>
  <w:style w:type="character" w:styleId="Hyperlink">
    <w:name w:val="Hyperlink"/>
    <w:uiPriority w:val="99"/>
    <w:unhideWhenUsed/>
    <w:rsid w:val="00BB5FFC"/>
    <w:rPr>
      <w:color w:val="0000FF"/>
      <w:u w:val="single"/>
    </w:rPr>
  </w:style>
  <w:style w:type="character" w:customStyle="1" w:styleId="bodytextChar">
    <w:name w:val="body text Char"/>
    <w:link w:val="BodyText1"/>
    <w:uiPriority w:val="99"/>
    <w:locked/>
    <w:rsid w:val="00820BFA"/>
    <w:rPr>
      <w:rFonts w:ascii="Times New Roman" w:hAnsi="Times New Roman"/>
      <w:sz w:val="24"/>
    </w:rPr>
  </w:style>
  <w:style w:type="paragraph" w:customStyle="1" w:styleId="BodyText1">
    <w:name w:val="Body Text1"/>
    <w:basedOn w:val="Normal"/>
    <w:link w:val="bodytextChar"/>
    <w:uiPriority w:val="99"/>
    <w:rsid w:val="00820BFA"/>
    <w:pPr>
      <w:overflowPunct w:val="0"/>
      <w:autoSpaceDE w:val="0"/>
      <w:autoSpaceDN w:val="0"/>
      <w:adjustRightInd w:val="0"/>
      <w:spacing w:after="160" w:line="320" w:lineRule="exact"/>
    </w:pPr>
    <w:rPr>
      <w:rFonts w:ascii="Times New Roman" w:hAnsi="Times New Roman"/>
      <w:sz w:val="24"/>
      <w:szCs w:val="20"/>
    </w:rPr>
  </w:style>
  <w:style w:type="paragraph" w:customStyle="1" w:styleId="bullet1">
    <w:name w:val="bullet 1"/>
    <w:basedOn w:val="Normal"/>
    <w:rsid w:val="008D7FD4"/>
  </w:style>
  <w:style w:type="paragraph" w:styleId="ListParagraph">
    <w:name w:val="List Paragraph"/>
    <w:basedOn w:val="Normal"/>
    <w:uiPriority w:val="34"/>
    <w:qFormat/>
    <w:rsid w:val="00B96D2A"/>
    <w:pPr>
      <w:ind w:left="720"/>
      <w:contextualSpacing/>
    </w:pPr>
  </w:style>
  <w:style w:type="paragraph" w:styleId="Revision">
    <w:name w:val="Revision"/>
    <w:hidden/>
    <w:uiPriority w:val="99"/>
    <w:semiHidden/>
    <w:rsid w:val="001F0089"/>
    <w:rPr>
      <w:sz w:val="22"/>
      <w:szCs w:val="22"/>
    </w:rPr>
  </w:style>
  <w:style w:type="table" w:styleId="TableGrid">
    <w:name w:val="Table Grid"/>
    <w:basedOn w:val="TableNormal"/>
    <w:uiPriority w:val="39"/>
    <w:rsid w:val="00042A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658A6"/>
    <w:pPr>
      <w:spacing w:after="0" w:line="240" w:lineRule="auto"/>
    </w:pPr>
    <w:rPr>
      <w:rFonts w:ascii="Times New Roman" w:hAnsi="Times New Roman"/>
      <w:sz w:val="20"/>
      <w:szCs w:val="20"/>
    </w:rPr>
  </w:style>
  <w:style w:type="character" w:customStyle="1" w:styleId="FootnoteTextChar">
    <w:name w:val="Footnote Text Char"/>
    <w:link w:val="FootnoteText"/>
    <w:uiPriority w:val="99"/>
    <w:semiHidden/>
    <w:rsid w:val="00C658A6"/>
    <w:rPr>
      <w:rFonts w:ascii="Times New Roman" w:hAnsi="Times New Roman"/>
    </w:rPr>
  </w:style>
  <w:style w:type="character" w:styleId="FootnoteReference">
    <w:name w:val="footnote reference"/>
    <w:uiPriority w:val="99"/>
    <w:semiHidden/>
    <w:unhideWhenUsed/>
    <w:rsid w:val="00C658A6"/>
    <w:rPr>
      <w:vertAlign w:val="superscript"/>
    </w:rPr>
  </w:style>
  <w:style w:type="character" w:customStyle="1" w:styleId="apple-converted-space">
    <w:name w:val="apple-converted-space"/>
    <w:rsid w:val="001F5647"/>
  </w:style>
  <w:style w:type="character" w:styleId="FollowedHyperlink">
    <w:name w:val="FollowedHyperlink"/>
    <w:uiPriority w:val="99"/>
    <w:semiHidden/>
    <w:unhideWhenUsed/>
    <w:rsid w:val="00323E31"/>
    <w:rPr>
      <w:color w:val="954F7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5622245">
      <w:bodyDiv w:val="1"/>
      <w:marLeft w:val="0"/>
      <w:marRight w:val="0"/>
      <w:marTop w:val="0"/>
      <w:marBottom w:val="0"/>
      <w:divBdr>
        <w:top w:val="none" w:sz="0" w:space="0" w:color="auto"/>
        <w:left w:val="none" w:sz="0" w:space="0" w:color="auto"/>
        <w:bottom w:val="none" w:sz="0" w:space="0" w:color="auto"/>
        <w:right w:val="none" w:sz="0" w:space="0" w:color="auto"/>
      </w:divBdr>
    </w:div>
    <w:div w:id="325982057">
      <w:bodyDiv w:val="1"/>
      <w:marLeft w:val="0"/>
      <w:marRight w:val="0"/>
      <w:marTop w:val="0"/>
      <w:marBottom w:val="0"/>
      <w:divBdr>
        <w:top w:val="none" w:sz="0" w:space="0" w:color="auto"/>
        <w:left w:val="none" w:sz="0" w:space="0" w:color="auto"/>
        <w:bottom w:val="none" w:sz="0" w:space="0" w:color="auto"/>
        <w:right w:val="none" w:sz="0" w:space="0" w:color="auto"/>
      </w:divBdr>
    </w:div>
    <w:div w:id="557589390">
      <w:bodyDiv w:val="1"/>
      <w:marLeft w:val="0"/>
      <w:marRight w:val="0"/>
      <w:marTop w:val="0"/>
      <w:marBottom w:val="0"/>
      <w:divBdr>
        <w:top w:val="none" w:sz="0" w:space="0" w:color="auto"/>
        <w:left w:val="none" w:sz="0" w:space="0" w:color="auto"/>
        <w:bottom w:val="none" w:sz="0" w:space="0" w:color="auto"/>
        <w:right w:val="none" w:sz="0" w:space="0" w:color="auto"/>
      </w:divBdr>
    </w:div>
    <w:div w:id="660282123">
      <w:bodyDiv w:val="1"/>
      <w:marLeft w:val="0"/>
      <w:marRight w:val="0"/>
      <w:marTop w:val="0"/>
      <w:marBottom w:val="0"/>
      <w:divBdr>
        <w:top w:val="none" w:sz="0" w:space="0" w:color="auto"/>
        <w:left w:val="none" w:sz="0" w:space="0" w:color="auto"/>
        <w:bottom w:val="none" w:sz="0" w:space="0" w:color="auto"/>
        <w:right w:val="none" w:sz="0" w:space="0" w:color="auto"/>
      </w:divBdr>
    </w:div>
    <w:div w:id="689574237">
      <w:bodyDiv w:val="1"/>
      <w:marLeft w:val="0"/>
      <w:marRight w:val="0"/>
      <w:marTop w:val="0"/>
      <w:marBottom w:val="0"/>
      <w:divBdr>
        <w:top w:val="none" w:sz="0" w:space="0" w:color="auto"/>
        <w:left w:val="none" w:sz="0" w:space="0" w:color="auto"/>
        <w:bottom w:val="none" w:sz="0" w:space="0" w:color="auto"/>
        <w:right w:val="none" w:sz="0" w:space="0" w:color="auto"/>
      </w:divBdr>
    </w:div>
    <w:div w:id="735861792">
      <w:bodyDiv w:val="1"/>
      <w:marLeft w:val="0"/>
      <w:marRight w:val="0"/>
      <w:marTop w:val="0"/>
      <w:marBottom w:val="0"/>
      <w:divBdr>
        <w:top w:val="none" w:sz="0" w:space="0" w:color="auto"/>
        <w:left w:val="none" w:sz="0" w:space="0" w:color="auto"/>
        <w:bottom w:val="none" w:sz="0" w:space="0" w:color="auto"/>
        <w:right w:val="none" w:sz="0" w:space="0" w:color="auto"/>
      </w:divBdr>
    </w:div>
    <w:div w:id="841823180">
      <w:bodyDiv w:val="1"/>
      <w:marLeft w:val="0"/>
      <w:marRight w:val="0"/>
      <w:marTop w:val="0"/>
      <w:marBottom w:val="0"/>
      <w:divBdr>
        <w:top w:val="none" w:sz="0" w:space="0" w:color="auto"/>
        <w:left w:val="none" w:sz="0" w:space="0" w:color="auto"/>
        <w:bottom w:val="none" w:sz="0" w:space="0" w:color="auto"/>
        <w:right w:val="none" w:sz="0" w:space="0" w:color="auto"/>
      </w:divBdr>
    </w:div>
    <w:div w:id="1094205886">
      <w:bodyDiv w:val="1"/>
      <w:marLeft w:val="0"/>
      <w:marRight w:val="0"/>
      <w:marTop w:val="0"/>
      <w:marBottom w:val="0"/>
      <w:divBdr>
        <w:top w:val="none" w:sz="0" w:space="0" w:color="auto"/>
        <w:left w:val="none" w:sz="0" w:space="0" w:color="auto"/>
        <w:bottom w:val="none" w:sz="0" w:space="0" w:color="auto"/>
        <w:right w:val="none" w:sz="0" w:space="0" w:color="auto"/>
      </w:divBdr>
    </w:div>
    <w:div w:id="1173564881">
      <w:bodyDiv w:val="1"/>
      <w:marLeft w:val="0"/>
      <w:marRight w:val="0"/>
      <w:marTop w:val="0"/>
      <w:marBottom w:val="0"/>
      <w:divBdr>
        <w:top w:val="none" w:sz="0" w:space="0" w:color="auto"/>
        <w:left w:val="none" w:sz="0" w:space="0" w:color="auto"/>
        <w:bottom w:val="none" w:sz="0" w:space="0" w:color="auto"/>
        <w:right w:val="none" w:sz="0" w:space="0" w:color="auto"/>
      </w:divBdr>
    </w:div>
    <w:div w:id="1548951112">
      <w:bodyDiv w:val="1"/>
      <w:marLeft w:val="0"/>
      <w:marRight w:val="0"/>
      <w:marTop w:val="0"/>
      <w:marBottom w:val="0"/>
      <w:divBdr>
        <w:top w:val="none" w:sz="0" w:space="0" w:color="auto"/>
        <w:left w:val="none" w:sz="0" w:space="0" w:color="auto"/>
        <w:bottom w:val="none" w:sz="0" w:space="0" w:color="auto"/>
        <w:right w:val="none" w:sz="0" w:space="0" w:color="auto"/>
      </w:divBdr>
    </w:div>
    <w:div w:id="1633512809">
      <w:bodyDiv w:val="1"/>
      <w:marLeft w:val="0"/>
      <w:marRight w:val="0"/>
      <w:marTop w:val="0"/>
      <w:marBottom w:val="0"/>
      <w:divBdr>
        <w:top w:val="none" w:sz="0" w:space="0" w:color="auto"/>
        <w:left w:val="none" w:sz="0" w:space="0" w:color="auto"/>
        <w:bottom w:val="none" w:sz="0" w:space="0" w:color="auto"/>
        <w:right w:val="none" w:sz="0" w:space="0" w:color="auto"/>
      </w:divBdr>
    </w:div>
    <w:div w:id="1718816175">
      <w:bodyDiv w:val="1"/>
      <w:marLeft w:val="0"/>
      <w:marRight w:val="0"/>
      <w:marTop w:val="0"/>
      <w:marBottom w:val="0"/>
      <w:divBdr>
        <w:top w:val="none" w:sz="0" w:space="0" w:color="auto"/>
        <w:left w:val="none" w:sz="0" w:space="0" w:color="auto"/>
        <w:bottom w:val="none" w:sz="0" w:space="0" w:color="auto"/>
        <w:right w:val="none" w:sz="0" w:space="0" w:color="auto"/>
      </w:divBdr>
    </w:div>
    <w:div w:id="1890605979">
      <w:bodyDiv w:val="1"/>
      <w:marLeft w:val="0"/>
      <w:marRight w:val="0"/>
      <w:marTop w:val="0"/>
      <w:marBottom w:val="0"/>
      <w:divBdr>
        <w:top w:val="none" w:sz="0" w:space="0" w:color="auto"/>
        <w:left w:val="none" w:sz="0" w:space="0" w:color="auto"/>
        <w:bottom w:val="none" w:sz="0" w:space="0" w:color="auto"/>
        <w:right w:val="none" w:sz="0" w:space="0" w:color="auto"/>
      </w:divBdr>
    </w:div>
    <w:div w:id="2118406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5B614AA9C3F254D9A264B03EAEDB202" ma:contentTypeVersion="15" ma:contentTypeDescription="Create a new document." ma:contentTypeScope="" ma:versionID="b77f9faa91ca9da4958d300adb670e8d">
  <xsd:schema xmlns:xsd="http://www.w3.org/2001/XMLSchema" xmlns:xs="http://www.w3.org/2001/XMLSchema" xmlns:p="http://schemas.microsoft.com/office/2006/metadata/properties" xmlns:ns2="09149449-70a8-4d88-a7de-ceff3bf7a80b" xmlns:ns3="6896d4a5-3dc5-471f-acdf-ad1932f31499" xmlns:ns4="http://schemas.microsoft.com/sharepoint/v4" targetNamespace="http://schemas.microsoft.com/office/2006/metadata/properties" ma:root="true" ma:fieldsID="77a048d8f3ac2a837896db5dbf26d526" ns2:_="" ns3:_="" ns4:_="">
    <xsd:import namespace="09149449-70a8-4d88-a7de-ceff3bf7a80b"/>
    <xsd:import namespace="6896d4a5-3dc5-471f-acdf-ad1932f31499"/>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Location" minOccurs="0"/>
                <xsd:element ref="ns2:MediaServiceGenerationTime" minOccurs="0"/>
                <xsd:element ref="ns2:MediaServiceEventHashCode" minOccurs="0"/>
                <xsd:element ref="ns4:IconOverlay" minOccurs="0"/>
                <xsd:element ref="ns2:MediaLengthInSeconds" minOccurs="0"/>
                <xsd:element ref="ns2:_x0032_022EYARCColloquiumpresentationvideolink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149449-70a8-4d88-a7de-ceff3bf7a8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_x0032_022EYARCColloquiumpresentationvideolinks" ma:index="21" nillable="true" ma:displayName="Video links" ma:format="Hyperlink" ma:internalName="_x0032_022EYARCColloquiumpresentationvideolinks">
      <xsd:complexType>
        <xsd:complexContent>
          <xsd:extension base="dms:URL">
            <xsd:sequence>
              <xsd:element name="Url" type="dms:ValidUrl" minOccurs="0" nillable="true"/>
              <xsd:element name="Description" type="xsd:string" nillable="true"/>
            </xsd:sequence>
          </xsd:extension>
        </xsd:complexContent>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896d4a5-3dc5-471f-acdf-ad1932f31499"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IconOverlay xmlns="http://schemas.microsoft.com/sharepoint/v4" xsi:nil="true"/>
    <_x0032_022EYARCColloquiumpresentationvideolinks xmlns="09149449-70a8-4d88-a7de-ceff3bf7a80b">
      <Url xsi:nil="true"/>
      <Description xsi:nil="true"/>
    </_x0032_022EYARCColloquiumpresentationvideolinks>
  </documentManagement>
</p:properties>
</file>

<file path=customXml/itemProps1.xml><?xml version="1.0" encoding="utf-8"?>
<ds:datastoreItem xmlns:ds="http://schemas.openxmlformats.org/officeDocument/2006/customXml" ds:itemID="{057642B6-2494-44DD-9FEF-C9EBB269CE1B}">
  <ds:schemaRefs>
    <ds:schemaRef ds:uri="http://schemas.openxmlformats.org/officeDocument/2006/bibliography"/>
  </ds:schemaRefs>
</ds:datastoreItem>
</file>

<file path=customXml/itemProps2.xml><?xml version="1.0" encoding="utf-8"?>
<ds:datastoreItem xmlns:ds="http://schemas.openxmlformats.org/officeDocument/2006/customXml" ds:itemID="{387546B9-E366-47C1-BCAA-D261ED16A91C}"/>
</file>

<file path=customXml/itemProps3.xml><?xml version="1.0" encoding="utf-8"?>
<ds:datastoreItem xmlns:ds="http://schemas.openxmlformats.org/officeDocument/2006/customXml" ds:itemID="{89BE2AB5-34C8-4CBB-A610-BC6D9572FAFE}"/>
</file>

<file path=customXml/itemProps4.xml><?xml version="1.0" encoding="utf-8"?>
<ds:datastoreItem xmlns:ds="http://schemas.openxmlformats.org/officeDocument/2006/customXml" ds:itemID="{D7C99C26-9D90-4ADD-89A6-A4A78E152FB7}"/>
</file>

<file path=docProps/app.xml><?xml version="1.0" encoding="utf-8"?>
<Properties xmlns="http://schemas.openxmlformats.org/officeDocument/2006/extended-properties" xmlns:vt="http://schemas.openxmlformats.org/officeDocument/2006/docPropsVTypes">
  <Template>Normal.dotm</Template>
  <TotalTime>28</TotalTime>
  <Pages>2</Pages>
  <Words>443</Words>
  <Characters>2526</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UNC Kenan Flagler Business School</Company>
  <LinksUpToDate>false</LinksUpToDate>
  <CharactersWithSpaces>2964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raedyj</dc:creator>
  <cp:keywords/>
  <cp:lastModifiedBy>Catherine Banks</cp:lastModifiedBy>
  <cp:revision>15</cp:revision>
  <cp:lastPrinted>2017-02-03T19:10:00Z</cp:lastPrinted>
  <dcterms:created xsi:type="dcterms:W3CDTF">2019-08-07T18:34:00Z</dcterms:created>
  <dcterms:modified xsi:type="dcterms:W3CDTF">2019-08-16T15:50:00Z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0x010100A5B614AA9C3F254D9A264B03EAEDB202</vt:lpwstr>
  </property>
</Properties>
</file>